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499" w:rsidRPr="002959A4" w:rsidRDefault="00AE2499" w:rsidP="00AE2499">
      <w:pPr>
        <w:pStyle w:val="Default"/>
        <w:spacing w:line="360" w:lineRule="auto"/>
        <w:rPr>
          <w:rFonts w:ascii="Verdana" w:hAnsi="Verdana"/>
          <w:b/>
          <w:bCs/>
          <w:sz w:val="20"/>
          <w:szCs w:val="20"/>
          <w:lang w:val="en-US"/>
        </w:rPr>
      </w:pP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tabs>
          <w:tab w:val="left" w:pos="5400"/>
        </w:tabs>
        <w:spacing w:line="360" w:lineRule="auto"/>
        <w:jc w:val="center"/>
        <w:rPr>
          <w:rFonts w:ascii="Verdana" w:eastAsia="Calibri" w:hAnsi="Verdana" w:cs="Verdana"/>
          <w:b/>
          <w:bCs/>
          <w:color w:val="000000"/>
          <w:sz w:val="20"/>
          <w:szCs w:val="20"/>
          <w:lang w:val="en-US" w:eastAsia="bg-BG"/>
        </w:rPr>
      </w:pPr>
      <w:r w:rsidRPr="00A02BD7">
        <w:rPr>
          <w:rFonts w:ascii="Verdana" w:eastAsia="Calibri" w:hAnsi="Verdana" w:cs="Verdana"/>
          <w:b/>
          <w:bCs/>
          <w:color w:val="000000"/>
          <w:sz w:val="20"/>
          <w:szCs w:val="20"/>
          <w:lang w:eastAsia="bg-BG"/>
        </w:rPr>
        <w:t xml:space="preserve">О Б Щ И Н А    </w:t>
      </w:r>
      <w:r w:rsidR="00B21FD3">
        <w:rPr>
          <w:rFonts w:ascii="Verdana" w:eastAsia="Calibri" w:hAnsi="Verdana" w:cs="Verdana"/>
          <w:b/>
          <w:bCs/>
          <w:color w:val="000000"/>
          <w:sz w:val="20"/>
          <w:szCs w:val="20"/>
          <w:lang w:eastAsia="bg-BG"/>
        </w:rPr>
        <w:t>БАЛЧИК</w:t>
      </w: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pStyle w:val="Default"/>
        <w:spacing w:line="360" w:lineRule="auto"/>
        <w:jc w:val="center"/>
        <w:rPr>
          <w:rFonts w:ascii="Verdana" w:hAnsi="Verdana"/>
          <w:b/>
          <w:bCs/>
          <w:sz w:val="20"/>
          <w:szCs w:val="20"/>
        </w:rPr>
      </w:pPr>
    </w:p>
    <w:p w:rsidR="00AE2499" w:rsidRPr="00A02BD7" w:rsidRDefault="00AE2499" w:rsidP="00AE2499">
      <w:pPr>
        <w:pStyle w:val="Default"/>
        <w:spacing w:line="360" w:lineRule="auto"/>
        <w:jc w:val="center"/>
        <w:rPr>
          <w:rFonts w:ascii="Verdana" w:hAnsi="Verdana"/>
          <w:b/>
          <w:bCs/>
          <w:sz w:val="20"/>
          <w:szCs w:val="20"/>
        </w:rPr>
      </w:pPr>
      <w:r w:rsidRPr="00A02BD7">
        <w:rPr>
          <w:rFonts w:ascii="Verdana" w:hAnsi="Verdana"/>
          <w:b/>
          <w:bCs/>
          <w:sz w:val="20"/>
          <w:szCs w:val="20"/>
        </w:rPr>
        <w:t xml:space="preserve"> ДОКУМЕНТАЦИЯ </w:t>
      </w:r>
    </w:p>
    <w:p w:rsidR="00AE2499" w:rsidRPr="00A02BD7" w:rsidRDefault="00AE2499" w:rsidP="00AE2499">
      <w:pPr>
        <w:pStyle w:val="Default"/>
        <w:spacing w:line="360" w:lineRule="auto"/>
        <w:jc w:val="center"/>
        <w:rPr>
          <w:rFonts w:ascii="Verdana" w:hAnsi="Verdana"/>
          <w:b/>
          <w:bCs/>
          <w:sz w:val="20"/>
          <w:szCs w:val="20"/>
        </w:rPr>
      </w:pPr>
      <w:r w:rsidRPr="00A02BD7">
        <w:rPr>
          <w:rFonts w:ascii="Verdana" w:hAnsi="Verdana"/>
          <w:b/>
          <w:bCs/>
          <w:sz w:val="20"/>
          <w:szCs w:val="20"/>
        </w:rPr>
        <w:t xml:space="preserve">ЗА </w:t>
      </w:r>
    </w:p>
    <w:p w:rsidR="00AE2499" w:rsidRDefault="00AE2499" w:rsidP="00AE2499">
      <w:pPr>
        <w:pStyle w:val="Default"/>
        <w:spacing w:line="360" w:lineRule="auto"/>
        <w:jc w:val="center"/>
        <w:rPr>
          <w:rFonts w:ascii="Verdana" w:hAnsi="Verdana"/>
          <w:b/>
          <w:bCs/>
          <w:sz w:val="20"/>
          <w:szCs w:val="20"/>
        </w:rPr>
      </w:pPr>
      <w:r w:rsidRPr="00A02BD7">
        <w:rPr>
          <w:rFonts w:ascii="Verdana" w:hAnsi="Verdana"/>
          <w:b/>
          <w:bCs/>
          <w:sz w:val="20"/>
          <w:szCs w:val="20"/>
        </w:rPr>
        <w:t>ОБЩЕСТВЕНА ПОРЪЧКА С ПРЕДМЕТ:</w:t>
      </w:r>
    </w:p>
    <w:p w:rsidR="00AE2499" w:rsidRPr="00A02BD7" w:rsidRDefault="00AE2499" w:rsidP="00AE2499">
      <w:pPr>
        <w:pStyle w:val="Default"/>
        <w:spacing w:line="360" w:lineRule="auto"/>
        <w:jc w:val="center"/>
        <w:rPr>
          <w:rFonts w:ascii="Verdana" w:hAnsi="Verdana"/>
          <w:b/>
          <w:bCs/>
          <w:sz w:val="20"/>
          <w:szCs w:val="20"/>
        </w:rPr>
      </w:pPr>
    </w:p>
    <w:p w:rsidR="00AE2499" w:rsidRPr="00A268C6" w:rsidRDefault="00AE2499" w:rsidP="00AE2499">
      <w:pPr>
        <w:pStyle w:val="Default"/>
        <w:spacing w:line="360" w:lineRule="auto"/>
        <w:jc w:val="center"/>
        <w:rPr>
          <w:rFonts w:ascii="Verdana" w:hAnsi="Verdana"/>
          <w:b/>
          <w:bCs/>
          <w:sz w:val="20"/>
          <w:szCs w:val="20"/>
        </w:rPr>
      </w:pPr>
      <w:r w:rsidRPr="00A268C6">
        <w:rPr>
          <w:rFonts w:ascii="Verdana" w:hAnsi="Verdana"/>
          <w:b/>
          <w:bCs/>
          <w:sz w:val="20"/>
          <w:szCs w:val="20"/>
        </w:rPr>
        <w:t>„</w:t>
      </w:r>
      <w:r w:rsidR="00900DF9">
        <w:rPr>
          <w:rFonts w:ascii="Verdana" w:eastAsia="Calibri" w:hAnsi="Verdana"/>
          <w:b/>
          <w:color w:val="auto"/>
          <w:sz w:val="20"/>
          <w:szCs w:val="20"/>
        </w:rPr>
        <w:t>Зимно поддържане на пътища</w:t>
      </w:r>
      <w:r w:rsidR="00900DF9">
        <w:rPr>
          <w:rFonts w:ascii="Verdana" w:eastAsia="Calibri" w:hAnsi="Verdana"/>
          <w:b/>
          <w:color w:val="auto"/>
          <w:sz w:val="20"/>
          <w:szCs w:val="20"/>
          <w:lang w:val="en-US"/>
        </w:rPr>
        <w:t xml:space="preserve"> </w:t>
      </w:r>
      <w:r w:rsidR="00900DF9">
        <w:rPr>
          <w:rFonts w:ascii="Verdana" w:eastAsia="Calibri" w:hAnsi="Verdana"/>
          <w:b/>
          <w:color w:val="auto"/>
          <w:sz w:val="20"/>
          <w:szCs w:val="20"/>
        </w:rPr>
        <w:t>и</w:t>
      </w:r>
      <w:r w:rsidR="00B21FD3" w:rsidRPr="00B21FD3">
        <w:rPr>
          <w:rFonts w:ascii="Verdana" w:eastAsia="Calibri" w:hAnsi="Verdana"/>
          <w:b/>
          <w:color w:val="auto"/>
          <w:sz w:val="20"/>
          <w:szCs w:val="20"/>
        </w:rPr>
        <w:t xml:space="preserve"> улици на територията на Община </w:t>
      </w:r>
      <w:r w:rsidR="00B21FD3">
        <w:rPr>
          <w:rFonts w:ascii="Verdana" w:eastAsia="Calibri" w:hAnsi="Verdana"/>
          <w:b/>
          <w:color w:val="auto"/>
          <w:sz w:val="20"/>
          <w:szCs w:val="20"/>
        </w:rPr>
        <w:t>Балчик</w:t>
      </w:r>
      <w:r w:rsidRPr="00A268C6">
        <w:rPr>
          <w:rFonts w:ascii="Verdana" w:hAnsi="Verdana"/>
          <w:b/>
          <w:bCs/>
          <w:sz w:val="20"/>
          <w:szCs w:val="20"/>
          <w:lang w:val="en-US"/>
        </w:rPr>
        <w:t>”</w:t>
      </w:r>
    </w:p>
    <w:p w:rsidR="00AE2499" w:rsidRDefault="00AE2499" w:rsidP="00AE2499">
      <w:pPr>
        <w:pStyle w:val="Default"/>
        <w:spacing w:line="360" w:lineRule="auto"/>
        <w:jc w:val="center"/>
        <w:rPr>
          <w:rFonts w:ascii="Verdana" w:hAnsi="Verdana"/>
          <w:bCs/>
          <w:sz w:val="20"/>
          <w:szCs w:val="20"/>
        </w:rPr>
      </w:pPr>
    </w:p>
    <w:p w:rsidR="00AE2499" w:rsidRPr="00A02BD7" w:rsidRDefault="00AE2499" w:rsidP="00AE2499">
      <w:pPr>
        <w:pStyle w:val="Default"/>
        <w:spacing w:line="360" w:lineRule="auto"/>
        <w:jc w:val="center"/>
        <w:rPr>
          <w:rFonts w:ascii="Verdana" w:hAnsi="Verdana"/>
          <w:sz w:val="20"/>
          <w:szCs w:val="20"/>
        </w:rPr>
      </w:pPr>
      <w:r w:rsidRPr="00A02BD7">
        <w:rPr>
          <w:rFonts w:ascii="Verdana" w:hAnsi="Verdana"/>
          <w:sz w:val="20"/>
          <w:szCs w:val="20"/>
        </w:rPr>
        <w:t xml:space="preserve">             </w:t>
      </w:r>
    </w:p>
    <w:p w:rsidR="00AE2499" w:rsidRPr="00A02BD7" w:rsidRDefault="00AE2499" w:rsidP="00AE2499">
      <w:pPr>
        <w:spacing w:line="360" w:lineRule="auto"/>
        <w:jc w:val="center"/>
        <w:rPr>
          <w:rFonts w:ascii="Verdana" w:hAnsi="Verdana"/>
          <w:sz w:val="20"/>
          <w:szCs w:val="20"/>
        </w:rPr>
      </w:pPr>
      <w:r w:rsidRPr="00A02BD7">
        <w:rPr>
          <w:rFonts w:ascii="Verdana" w:hAnsi="Verdana"/>
          <w:sz w:val="20"/>
          <w:szCs w:val="20"/>
        </w:rPr>
        <w:t>/</w:t>
      </w:r>
      <w:r w:rsidRPr="00A02BD7">
        <w:rPr>
          <w:rFonts w:ascii="Verdana" w:hAnsi="Verdana"/>
          <w:bCs/>
          <w:sz w:val="20"/>
          <w:szCs w:val="20"/>
          <w:lang w:val="en-US"/>
        </w:rPr>
        <w:t xml:space="preserve">обществена поръчка по реда на глава </w:t>
      </w:r>
      <w:r w:rsidRPr="00A02BD7">
        <w:rPr>
          <w:rFonts w:ascii="Verdana" w:hAnsi="Verdana"/>
          <w:bCs/>
          <w:sz w:val="20"/>
          <w:szCs w:val="20"/>
        </w:rPr>
        <w:t>26</w:t>
      </w:r>
      <w:r w:rsidRPr="00A02BD7">
        <w:rPr>
          <w:rFonts w:ascii="Verdana" w:hAnsi="Verdana"/>
          <w:bCs/>
          <w:sz w:val="20"/>
          <w:szCs w:val="20"/>
          <w:lang w:val="en-US"/>
        </w:rPr>
        <w:t xml:space="preserve"> от ЗОП</w:t>
      </w:r>
      <w:r w:rsidRPr="00A02BD7">
        <w:rPr>
          <w:rFonts w:ascii="Verdana" w:hAnsi="Verdana"/>
          <w:sz w:val="20"/>
          <w:szCs w:val="20"/>
        </w:rPr>
        <w:t xml:space="preserve"> - събиране на оферти с обява/</w:t>
      </w:r>
    </w:p>
    <w:p w:rsidR="00AE2499" w:rsidRPr="00A02BD7" w:rsidRDefault="00AE2499" w:rsidP="00AE2499">
      <w:pPr>
        <w:pStyle w:val="Default"/>
        <w:pageBreakBefore/>
        <w:spacing w:line="360" w:lineRule="auto"/>
        <w:jc w:val="both"/>
        <w:rPr>
          <w:rFonts w:ascii="Verdana" w:hAnsi="Verdana"/>
          <w:color w:val="auto"/>
          <w:sz w:val="20"/>
          <w:szCs w:val="20"/>
          <w:u w:val="single"/>
        </w:rPr>
      </w:pPr>
      <w:r w:rsidRPr="00A02BD7">
        <w:rPr>
          <w:rFonts w:ascii="Verdana" w:hAnsi="Verdana"/>
          <w:b/>
          <w:bCs/>
          <w:color w:val="auto"/>
          <w:sz w:val="20"/>
          <w:szCs w:val="20"/>
          <w:u w:val="single"/>
        </w:rPr>
        <w:lastRenderedPageBreak/>
        <w:t>ОПИСАНИЕ НА ПРЕДМЕТА НА ОБЩЕСТВЕНАТА ПОРЪЧКА</w:t>
      </w:r>
    </w:p>
    <w:p w:rsidR="006D6F7D" w:rsidRPr="00A268C6" w:rsidRDefault="00AE2499" w:rsidP="006D6F7D">
      <w:pPr>
        <w:pStyle w:val="Default"/>
        <w:spacing w:line="360" w:lineRule="auto"/>
        <w:jc w:val="both"/>
        <w:rPr>
          <w:rFonts w:ascii="Verdana" w:hAnsi="Verdana"/>
          <w:b/>
          <w:bCs/>
          <w:sz w:val="20"/>
          <w:szCs w:val="20"/>
        </w:rPr>
      </w:pPr>
      <w:r>
        <w:rPr>
          <w:rFonts w:ascii="Verdana" w:hAnsi="Verdana"/>
          <w:b/>
          <w:bCs/>
          <w:color w:val="auto"/>
          <w:sz w:val="20"/>
          <w:szCs w:val="20"/>
        </w:rPr>
        <w:t xml:space="preserve">1. Предмет поръчката - </w:t>
      </w:r>
      <w:r w:rsidR="006D6F7D" w:rsidRPr="00A268C6">
        <w:rPr>
          <w:rFonts w:ascii="Verdana" w:hAnsi="Verdana"/>
          <w:b/>
          <w:bCs/>
          <w:sz w:val="20"/>
          <w:szCs w:val="20"/>
        </w:rPr>
        <w:t>„</w:t>
      </w:r>
      <w:r w:rsidR="006D6F7D">
        <w:rPr>
          <w:rFonts w:ascii="Verdana" w:eastAsia="Calibri" w:hAnsi="Verdana"/>
          <w:b/>
          <w:color w:val="auto"/>
          <w:sz w:val="20"/>
          <w:szCs w:val="20"/>
        </w:rPr>
        <w:t>Зимно поддържане на пътища</w:t>
      </w:r>
      <w:r w:rsidR="006D6F7D">
        <w:rPr>
          <w:rFonts w:ascii="Verdana" w:eastAsia="Calibri" w:hAnsi="Verdana"/>
          <w:b/>
          <w:color w:val="auto"/>
          <w:sz w:val="20"/>
          <w:szCs w:val="20"/>
          <w:lang w:val="en-US"/>
        </w:rPr>
        <w:t xml:space="preserve"> </w:t>
      </w:r>
      <w:r w:rsidR="006D6F7D">
        <w:rPr>
          <w:rFonts w:ascii="Verdana" w:eastAsia="Calibri" w:hAnsi="Verdana"/>
          <w:b/>
          <w:color w:val="auto"/>
          <w:sz w:val="20"/>
          <w:szCs w:val="20"/>
        </w:rPr>
        <w:t>и</w:t>
      </w:r>
      <w:r w:rsidR="006D6F7D" w:rsidRPr="00B21FD3">
        <w:rPr>
          <w:rFonts w:ascii="Verdana" w:eastAsia="Calibri" w:hAnsi="Verdana"/>
          <w:b/>
          <w:color w:val="auto"/>
          <w:sz w:val="20"/>
          <w:szCs w:val="20"/>
        </w:rPr>
        <w:t xml:space="preserve"> улици на територията на Община </w:t>
      </w:r>
      <w:r w:rsidR="006D6F7D">
        <w:rPr>
          <w:rFonts w:ascii="Verdana" w:eastAsia="Calibri" w:hAnsi="Verdana"/>
          <w:b/>
          <w:color w:val="auto"/>
          <w:sz w:val="20"/>
          <w:szCs w:val="20"/>
        </w:rPr>
        <w:t>Балчик</w:t>
      </w:r>
      <w:r w:rsidR="006D6F7D" w:rsidRPr="00A268C6">
        <w:rPr>
          <w:rFonts w:ascii="Verdana" w:hAnsi="Verdana"/>
          <w:b/>
          <w:bCs/>
          <w:sz w:val="20"/>
          <w:szCs w:val="20"/>
          <w:lang w:val="en-US"/>
        </w:rPr>
        <w:t>”</w:t>
      </w:r>
    </w:p>
    <w:p w:rsidR="00255CB2" w:rsidRPr="00255CB2" w:rsidRDefault="00255CB2" w:rsidP="006D6F7D">
      <w:pPr>
        <w:pStyle w:val="Default"/>
        <w:spacing w:line="360" w:lineRule="auto"/>
        <w:rPr>
          <w:rFonts w:ascii="Verdana" w:eastAsia="Calibri" w:hAnsi="Verdana"/>
          <w:sz w:val="20"/>
          <w:szCs w:val="20"/>
        </w:rPr>
      </w:pPr>
      <w:r w:rsidRPr="00255CB2">
        <w:rPr>
          <w:rFonts w:ascii="Verdana" w:eastAsia="Calibri" w:hAnsi="Verdana"/>
          <w:sz w:val="20"/>
          <w:szCs w:val="20"/>
          <w:lang w:val="en-US"/>
        </w:rPr>
        <w:t xml:space="preserve">CPV </w:t>
      </w:r>
      <w:r w:rsidRPr="00255CB2">
        <w:rPr>
          <w:rFonts w:ascii="Verdana" w:eastAsia="Calibri" w:hAnsi="Verdana"/>
          <w:sz w:val="20"/>
          <w:szCs w:val="20"/>
        </w:rPr>
        <w:t>кодове</w:t>
      </w:r>
    </w:p>
    <w:p w:rsidR="00255CB2" w:rsidRPr="00255CB2" w:rsidRDefault="00B21FD3" w:rsidP="00255CB2">
      <w:pPr>
        <w:autoSpaceDE w:val="0"/>
        <w:autoSpaceDN w:val="0"/>
        <w:adjustRightInd w:val="0"/>
        <w:spacing w:after="0" w:line="360" w:lineRule="auto"/>
        <w:jc w:val="both"/>
        <w:rPr>
          <w:rFonts w:ascii="Verdana" w:eastAsia="Calibri" w:hAnsi="Verdana" w:cs="Times New Roman"/>
          <w:sz w:val="20"/>
          <w:szCs w:val="20"/>
        </w:rPr>
      </w:pPr>
      <w:r w:rsidRPr="00B21FD3">
        <w:rPr>
          <w:rFonts w:ascii="Verdana" w:eastAsia="Calibri" w:hAnsi="Verdana" w:cs="Times New Roman"/>
          <w:sz w:val="20"/>
          <w:szCs w:val="20"/>
        </w:rPr>
        <w:t>90620000</w:t>
      </w:r>
      <w:r w:rsidR="00255CB2" w:rsidRPr="00255CB2">
        <w:rPr>
          <w:rFonts w:ascii="Verdana" w:eastAsia="Calibri" w:hAnsi="Verdana" w:cs="Times New Roman"/>
          <w:sz w:val="20"/>
          <w:szCs w:val="20"/>
        </w:rPr>
        <w:t xml:space="preserve"> –</w:t>
      </w:r>
      <w:r>
        <w:rPr>
          <w:rFonts w:ascii="Verdana" w:eastAsia="Calibri" w:hAnsi="Verdana" w:cs="Times New Roman"/>
          <w:sz w:val="20"/>
          <w:szCs w:val="20"/>
        </w:rPr>
        <w:t>Услуги по почистване на улици от сняг</w:t>
      </w:r>
    </w:p>
    <w:p w:rsidR="00255CB2" w:rsidRPr="00255CB2" w:rsidRDefault="00B21FD3" w:rsidP="00255CB2">
      <w:pPr>
        <w:autoSpaceDE w:val="0"/>
        <w:autoSpaceDN w:val="0"/>
        <w:adjustRightInd w:val="0"/>
        <w:spacing w:after="0" w:line="360" w:lineRule="auto"/>
        <w:jc w:val="both"/>
        <w:rPr>
          <w:rFonts w:ascii="Verdana" w:eastAsia="Calibri" w:hAnsi="Verdana" w:cs="Times New Roman"/>
          <w:sz w:val="20"/>
          <w:szCs w:val="20"/>
        </w:rPr>
      </w:pPr>
      <w:r>
        <w:rPr>
          <w:rFonts w:ascii="Verdana" w:eastAsia="Calibri" w:hAnsi="Verdana" w:cs="Times New Roman"/>
          <w:sz w:val="20"/>
          <w:szCs w:val="20"/>
        </w:rPr>
        <w:t xml:space="preserve"> </w:t>
      </w:r>
    </w:p>
    <w:p w:rsidR="00255CB2" w:rsidRPr="00255CB2" w:rsidRDefault="00AE2499" w:rsidP="00255CB2">
      <w:pPr>
        <w:pStyle w:val="Default"/>
        <w:spacing w:line="360" w:lineRule="auto"/>
        <w:jc w:val="both"/>
        <w:rPr>
          <w:rFonts w:ascii="Verdana" w:eastAsia="Calibri" w:hAnsi="Verdana"/>
          <w:sz w:val="20"/>
          <w:szCs w:val="20"/>
        </w:rPr>
      </w:pPr>
      <w:r w:rsidRPr="00A02BD7">
        <w:rPr>
          <w:rFonts w:ascii="Verdana" w:hAnsi="Verdana"/>
          <w:b/>
          <w:bCs/>
          <w:color w:val="auto"/>
          <w:sz w:val="20"/>
          <w:szCs w:val="20"/>
        </w:rPr>
        <w:t xml:space="preserve">2. Правно основание - </w:t>
      </w:r>
      <w:r w:rsidR="00255CB2" w:rsidRPr="00255CB2">
        <w:rPr>
          <w:rFonts w:ascii="Verdana" w:eastAsia="Calibri" w:hAnsi="Verdana"/>
          <w:bCs/>
          <w:sz w:val="20"/>
          <w:szCs w:val="20"/>
        </w:rPr>
        <w:t>Възложителят възлага настоящата обществена поръчка по реда на глава двадесет и шеста от Закона за обществени поръчки (ЗОП) на основание чл. 186, във връзка с чл. 20, ал. 3 от ЗОП.</w:t>
      </w:r>
    </w:p>
    <w:p w:rsidR="00AE2499" w:rsidRPr="00A02BD7" w:rsidRDefault="00AE2499" w:rsidP="00AE2499">
      <w:pPr>
        <w:pStyle w:val="Default"/>
        <w:spacing w:line="360" w:lineRule="auto"/>
        <w:jc w:val="both"/>
        <w:rPr>
          <w:rFonts w:ascii="Verdana" w:hAnsi="Verdana"/>
          <w:color w:val="auto"/>
          <w:sz w:val="20"/>
          <w:szCs w:val="20"/>
        </w:rPr>
      </w:pPr>
      <w:r>
        <w:rPr>
          <w:rFonts w:ascii="Verdana" w:hAnsi="Verdana"/>
          <w:b/>
          <w:bCs/>
          <w:color w:val="auto"/>
          <w:sz w:val="20"/>
          <w:szCs w:val="20"/>
        </w:rPr>
        <w:t xml:space="preserve">3. Възложител: </w:t>
      </w:r>
      <w:r w:rsidRPr="00A02BD7">
        <w:rPr>
          <w:rFonts w:ascii="Verdana" w:hAnsi="Verdana"/>
          <w:color w:val="auto"/>
          <w:sz w:val="20"/>
          <w:szCs w:val="20"/>
        </w:rPr>
        <w:t xml:space="preserve">Възложител на настоящата обществена поръчка е </w:t>
      </w:r>
      <w:r>
        <w:rPr>
          <w:rFonts w:ascii="Verdana" w:hAnsi="Verdana"/>
          <w:color w:val="auto"/>
          <w:sz w:val="20"/>
          <w:szCs w:val="20"/>
        </w:rPr>
        <w:t>Кметът</w:t>
      </w:r>
      <w:r w:rsidRPr="00A02BD7">
        <w:rPr>
          <w:rFonts w:ascii="Verdana" w:hAnsi="Verdana"/>
          <w:color w:val="auto"/>
          <w:sz w:val="20"/>
          <w:szCs w:val="20"/>
        </w:rPr>
        <w:t xml:space="preserve"> на Община </w:t>
      </w:r>
      <w:r w:rsidR="00B21FD3">
        <w:rPr>
          <w:rFonts w:ascii="Verdana" w:hAnsi="Verdana"/>
          <w:color w:val="auto"/>
          <w:sz w:val="20"/>
          <w:szCs w:val="20"/>
        </w:rPr>
        <w:t>Балчик</w:t>
      </w:r>
      <w:r w:rsidRPr="00A02BD7">
        <w:rPr>
          <w:rFonts w:ascii="Verdana" w:hAnsi="Verdana"/>
          <w:color w:val="auto"/>
          <w:sz w:val="20"/>
          <w:szCs w:val="20"/>
        </w:rPr>
        <w:t>.</w:t>
      </w:r>
      <w:r>
        <w:rPr>
          <w:rFonts w:ascii="Verdana" w:hAnsi="Verdana"/>
          <w:color w:val="auto"/>
          <w:sz w:val="20"/>
          <w:szCs w:val="20"/>
        </w:rPr>
        <w:t xml:space="preserve"> </w:t>
      </w:r>
      <w:r w:rsidRPr="00A02BD7">
        <w:rPr>
          <w:rFonts w:ascii="Verdana" w:hAnsi="Verdana"/>
          <w:color w:val="auto"/>
          <w:sz w:val="20"/>
          <w:szCs w:val="20"/>
        </w:rPr>
        <w:t xml:space="preserve">Възложителят взема решение </w:t>
      </w:r>
      <w:r>
        <w:rPr>
          <w:rFonts w:ascii="Verdana" w:hAnsi="Verdana"/>
          <w:color w:val="auto"/>
          <w:sz w:val="20"/>
          <w:szCs w:val="20"/>
        </w:rPr>
        <w:t>да проведе</w:t>
      </w:r>
      <w:r w:rsidRPr="00A02BD7">
        <w:rPr>
          <w:rFonts w:ascii="Verdana" w:hAnsi="Verdana"/>
          <w:color w:val="auto"/>
          <w:sz w:val="20"/>
          <w:szCs w:val="20"/>
        </w:rPr>
        <w:t xml:space="preserve"> поръчка по чл.20, ал.3</w:t>
      </w:r>
      <w:r>
        <w:rPr>
          <w:rFonts w:ascii="Verdana" w:hAnsi="Verdana"/>
          <w:color w:val="auto"/>
          <w:sz w:val="20"/>
          <w:szCs w:val="20"/>
        </w:rPr>
        <w:t>, т.2</w:t>
      </w:r>
      <w:r w:rsidRPr="00A02BD7">
        <w:rPr>
          <w:rFonts w:ascii="Verdana" w:hAnsi="Verdana"/>
          <w:color w:val="auto"/>
          <w:sz w:val="20"/>
          <w:szCs w:val="20"/>
        </w:rPr>
        <w:t xml:space="preserve"> от ЗОП чрез „събиране на оферти с обява“</w:t>
      </w:r>
      <w:r>
        <w:rPr>
          <w:rFonts w:ascii="Verdana" w:hAnsi="Verdana"/>
          <w:color w:val="auto"/>
          <w:sz w:val="20"/>
          <w:szCs w:val="20"/>
        </w:rPr>
        <w:t>.</w:t>
      </w:r>
    </w:p>
    <w:p w:rsidR="00255CB2" w:rsidRPr="006D6F7D" w:rsidRDefault="00AE2499" w:rsidP="006D6F7D">
      <w:pPr>
        <w:pStyle w:val="Default"/>
        <w:spacing w:line="360" w:lineRule="auto"/>
        <w:jc w:val="both"/>
        <w:rPr>
          <w:rFonts w:ascii="Verdana" w:hAnsi="Verdana"/>
          <w:b/>
          <w:bCs/>
          <w:sz w:val="20"/>
          <w:szCs w:val="20"/>
        </w:rPr>
      </w:pPr>
      <w:r w:rsidRPr="00A02BD7">
        <w:rPr>
          <w:rFonts w:ascii="Verdana" w:hAnsi="Verdana"/>
          <w:b/>
          <w:sz w:val="20"/>
          <w:szCs w:val="20"/>
        </w:rPr>
        <w:t>4. Кратко описание на предмета:</w:t>
      </w:r>
      <w:r w:rsidRPr="00A02BD7">
        <w:rPr>
          <w:rFonts w:ascii="Verdana" w:hAnsi="Verdana"/>
          <w:sz w:val="20"/>
          <w:szCs w:val="20"/>
        </w:rPr>
        <w:t xml:space="preserve"> </w:t>
      </w:r>
      <w:r w:rsidR="00255CB2" w:rsidRPr="00255CB2">
        <w:rPr>
          <w:rFonts w:ascii="Verdana" w:hAnsi="Verdana"/>
          <w:sz w:val="20"/>
          <w:szCs w:val="20"/>
          <w:lang w:val="az-Cyrl-AZ" w:eastAsia="bg-BG"/>
        </w:rPr>
        <w:t>При изпълнение на</w:t>
      </w:r>
      <w:r w:rsidR="00B21FD3">
        <w:rPr>
          <w:rFonts w:ascii="Verdana" w:hAnsi="Verdana"/>
          <w:sz w:val="20"/>
          <w:szCs w:val="20"/>
          <w:lang w:val="az-Cyrl-AZ" w:eastAsia="bg-BG"/>
        </w:rPr>
        <w:t xml:space="preserve"> поръчката следва да се извърши</w:t>
      </w:r>
      <w:r w:rsidR="00255CB2" w:rsidRPr="00255CB2">
        <w:rPr>
          <w:rFonts w:ascii="Verdana" w:hAnsi="Verdana"/>
          <w:sz w:val="20"/>
          <w:szCs w:val="20"/>
          <w:lang w:val="az-Cyrl-AZ" w:eastAsia="bg-BG"/>
        </w:rPr>
        <w:t>:</w:t>
      </w:r>
      <w:r w:rsidR="00255CB2" w:rsidRPr="00255CB2">
        <w:rPr>
          <w:rFonts w:ascii="Verdana" w:hAnsi="Verdana"/>
          <w:b/>
          <w:sz w:val="20"/>
          <w:szCs w:val="20"/>
          <w:lang w:val="ru-RU"/>
        </w:rPr>
        <w:t xml:space="preserve"> </w:t>
      </w:r>
      <w:r w:rsidR="006D6F7D" w:rsidRPr="00A268C6">
        <w:rPr>
          <w:rFonts w:ascii="Verdana" w:hAnsi="Verdana"/>
          <w:b/>
          <w:bCs/>
          <w:sz w:val="20"/>
          <w:szCs w:val="20"/>
        </w:rPr>
        <w:t>„</w:t>
      </w:r>
      <w:r w:rsidR="006D6F7D">
        <w:rPr>
          <w:rFonts w:ascii="Verdana" w:eastAsia="Calibri" w:hAnsi="Verdana"/>
          <w:b/>
          <w:color w:val="auto"/>
          <w:sz w:val="20"/>
          <w:szCs w:val="20"/>
        </w:rPr>
        <w:t>Зимно поддържане на пътища</w:t>
      </w:r>
      <w:r w:rsidR="006D6F7D">
        <w:rPr>
          <w:rFonts w:ascii="Verdana" w:eastAsia="Calibri" w:hAnsi="Verdana"/>
          <w:b/>
          <w:color w:val="auto"/>
          <w:sz w:val="20"/>
          <w:szCs w:val="20"/>
          <w:lang w:val="en-US"/>
        </w:rPr>
        <w:t xml:space="preserve"> </w:t>
      </w:r>
      <w:r w:rsidR="006D6F7D">
        <w:rPr>
          <w:rFonts w:ascii="Verdana" w:eastAsia="Calibri" w:hAnsi="Verdana"/>
          <w:b/>
          <w:color w:val="auto"/>
          <w:sz w:val="20"/>
          <w:szCs w:val="20"/>
        </w:rPr>
        <w:t>и</w:t>
      </w:r>
      <w:r w:rsidR="006D6F7D" w:rsidRPr="00B21FD3">
        <w:rPr>
          <w:rFonts w:ascii="Verdana" w:eastAsia="Calibri" w:hAnsi="Verdana"/>
          <w:b/>
          <w:color w:val="auto"/>
          <w:sz w:val="20"/>
          <w:szCs w:val="20"/>
        </w:rPr>
        <w:t xml:space="preserve"> улици на територията на Община </w:t>
      </w:r>
      <w:r w:rsidR="006D6F7D">
        <w:rPr>
          <w:rFonts w:ascii="Verdana" w:eastAsia="Calibri" w:hAnsi="Verdana"/>
          <w:b/>
          <w:color w:val="auto"/>
          <w:sz w:val="20"/>
          <w:szCs w:val="20"/>
        </w:rPr>
        <w:t>Балчик</w:t>
      </w:r>
      <w:r w:rsidR="006D6F7D" w:rsidRPr="00A268C6">
        <w:rPr>
          <w:rFonts w:ascii="Verdana" w:hAnsi="Verdana"/>
          <w:b/>
          <w:bCs/>
          <w:sz w:val="20"/>
          <w:szCs w:val="20"/>
          <w:lang w:val="en-US"/>
        </w:rPr>
        <w:t>”</w:t>
      </w:r>
      <w:r w:rsidR="00255CB2" w:rsidRPr="00A268C6">
        <w:rPr>
          <w:rFonts w:ascii="Verdana" w:hAnsi="Verdana"/>
          <w:sz w:val="20"/>
          <w:szCs w:val="20"/>
          <w:lang w:eastAsia="ar-SA"/>
        </w:rPr>
        <w:t>съгласно Техническа спецификация (Приложение 1)</w:t>
      </w:r>
      <w:r w:rsidR="00255CB2" w:rsidRPr="00A268C6">
        <w:rPr>
          <w:rFonts w:ascii="Verdana" w:hAnsi="Verdana" w:cs="Verdana"/>
          <w:sz w:val="20"/>
          <w:szCs w:val="20"/>
          <w:lang w:eastAsia="bg-BG"/>
        </w:rPr>
        <w:t>.</w:t>
      </w:r>
    </w:p>
    <w:p w:rsidR="00B21FD3" w:rsidRPr="00B21FD3" w:rsidRDefault="00B21FD3" w:rsidP="00B21FD3">
      <w:pPr>
        <w:tabs>
          <w:tab w:val="left" w:pos="6521"/>
        </w:tabs>
        <w:spacing w:after="0" w:line="360" w:lineRule="auto"/>
        <w:jc w:val="both"/>
        <w:rPr>
          <w:rFonts w:ascii="Verdana" w:eastAsia="Calibri" w:hAnsi="Verdana" w:cs="Times New Roman"/>
          <w:sz w:val="20"/>
          <w:szCs w:val="20"/>
        </w:rPr>
      </w:pPr>
      <w:r w:rsidRPr="00B21FD3">
        <w:rPr>
          <w:rFonts w:ascii="Verdana" w:eastAsia="Times New Roman" w:hAnsi="Verdana" w:cs="Verdana"/>
          <w:color w:val="000000"/>
          <w:sz w:val="20"/>
          <w:szCs w:val="20"/>
          <w:lang w:eastAsia="bg-BG"/>
        </w:rPr>
        <w:t>При изпълнение на поръчката следва да се извършва</w:t>
      </w:r>
      <w:r w:rsidRPr="00B21FD3">
        <w:rPr>
          <w:rFonts w:ascii="Verdana" w:eastAsia="Calibri" w:hAnsi="Verdana" w:cs="Times New Roman"/>
          <w:b/>
          <w:sz w:val="20"/>
          <w:szCs w:val="20"/>
        </w:rPr>
        <w:t xml:space="preserve"> </w:t>
      </w:r>
      <w:r w:rsidR="006D6F7D">
        <w:rPr>
          <w:rFonts w:ascii="Verdana" w:eastAsia="Times New Roman" w:hAnsi="Verdana" w:cs="Times New Roman"/>
          <w:b/>
          <w:sz w:val="20"/>
          <w:szCs w:val="20"/>
        </w:rPr>
        <w:t>зимно поддържане на пътища и улици</w:t>
      </w:r>
      <w:r w:rsidRPr="00B21FD3">
        <w:rPr>
          <w:rFonts w:ascii="Verdana" w:eastAsia="Times New Roman" w:hAnsi="Verdana" w:cs="Times New Roman"/>
          <w:b/>
          <w:sz w:val="20"/>
          <w:szCs w:val="20"/>
        </w:rPr>
        <w:t>:</w:t>
      </w:r>
      <w:r w:rsidR="006D6F7D">
        <w:rPr>
          <w:rFonts w:ascii="Verdana" w:eastAsia="Times New Roman" w:hAnsi="Verdana" w:cs="Times New Roman"/>
          <w:b/>
          <w:sz w:val="20"/>
          <w:szCs w:val="20"/>
        </w:rPr>
        <w:t xml:space="preserve"> </w:t>
      </w:r>
      <w:r w:rsidRPr="00B21FD3">
        <w:rPr>
          <w:rFonts w:ascii="Verdana" w:eastAsia="Calibri" w:hAnsi="Verdana" w:cs="Times New Roman"/>
          <w:sz w:val="20"/>
          <w:szCs w:val="20"/>
        </w:rPr>
        <w:t>Дейностите по зимно поддър</w:t>
      </w:r>
      <w:r w:rsidR="00FB4098">
        <w:rPr>
          <w:rFonts w:ascii="Verdana" w:eastAsia="Calibri" w:hAnsi="Verdana" w:cs="Times New Roman"/>
          <w:sz w:val="20"/>
          <w:szCs w:val="20"/>
        </w:rPr>
        <w:t>жане на пътища/улици</w:t>
      </w:r>
      <w:r w:rsidRPr="00B21FD3">
        <w:rPr>
          <w:rFonts w:ascii="Verdana" w:eastAsia="Calibri" w:hAnsi="Verdana" w:cs="Times New Roman"/>
          <w:sz w:val="20"/>
          <w:szCs w:val="20"/>
        </w:rPr>
        <w:t xml:space="preserve">, които се изпълняват в периода от 01 ноември до 31 март, в зависимост от метеорологичните условия, като може да се извършват по-рано или по-късно от този период.Зимното поддържане обхваща общинската пътна и улична мрежа, пътни съоръжения и участъци от републиканските пътища на територията на община </w:t>
      </w:r>
      <w:r>
        <w:rPr>
          <w:rFonts w:ascii="Verdana" w:eastAsia="Calibri" w:hAnsi="Verdana" w:cs="Times New Roman"/>
          <w:sz w:val="20"/>
          <w:szCs w:val="20"/>
        </w:rPr>
        <w:t>Балчик</w:t>
      </w:r>
      <w:r w:rsidRPr="00B21FD3">
        <w:rPr>
          <w:rFonts w:ascii="Verdana" w:eastAsia="Calibri" w:hAnsi="Verdana" w:cs="Times New Roman"/>
          <w:sz w:val="20"/>
          <w:szCs w:val="20"/>
        </w:rPr>
        <w:t>. То включва подготвителни работи: прегледи на заявените за използване машини и съоръжения от Възложителя, подготовка на пътищата за експлоатация при зимни условия, осигур</w:t>
      </w:r>
      <w:r w:rsidR="006D6F7D">
        <w:rPr>
          <w:rFonts w:ascii="Verdana" w:eastAsia="Calibri" w:hAnsi="Verdana" w:cs="Times New Roman"/>
          <w:sz w:val="20"/>
          <w:szCs w:val="20"/>
        </w:rPr>
        <w:t>яване на необходимите материали</w:t>
      </w:r>
      <w:r w:rsidRPr="00B21FD3">
        <w:rPr>
          <w:rFonts w:ascii="Verdana" w:eastAsia="Calibri" w:hAnsi="Verdana" w:cs="Times New Roman"/>
          <w:sz w:val="20"/>
          <w:szCs w:val="20"/>
        </w:rPr>
        <w:t xml:space="preserve"> и др.; снегочистене (патрулно и периодично) на пътищата и улиците до постигане на съответните степен и ниво на зимно поддържане, разчистване на преспи и снегонавявания и отстраняване на уплътнени снежно-ледени пластове; обезопасяване на пътищата против хлъзгане: разпръскване на минерални материали и химически вещества, изтегляне на аварирали автомобили от пътното платно до 500м., обход за оценка проходимостта на пътищата при зимни условия, поставяне на нови знаци, когато е необходима промяна на организацията на движението при затваряне на определен маршрут, събиране и предаване информация за състоянието на пътната мрежа, осигуряване на дежурства в извънработно време и дежурства в празнични и почивни дни през зимния период</w:t>
      </w:r>
      <w:r w:rsidRPr="00B21FD3">
        <w:rPr>
          <w:rFonts w:ascii="Verdana" w:eastAsia="Calibri" w:hAnsi="Verdana" w:cs="Times New Roman"/>
          <w:sz w:val="20"/>
          <w:szCs w:val="20"/>
          <w:lang w:val="en-US"/>
        </w:rPr>
        <w:t xml:space="preserve">. </w:t>
      </w:r>
    </w:p>
    <w:p w:rsidR="00A268C6" w:rsidRDefault="00A268C6" w:rsidP="00255CB2">
      <w:pPr>
        <w:spacing w:line="360" w:lineRule="auto"/>
        <w:contextualSpacing/>
        <w:jc w:val="both"/>
        <w:rPr>
          <w:rFonts w:ascii="Verdana" w:hAnsi="Verdana"/>
          <w:b/>
          <w:bCs/>
          <w:sz w:val="20"/>
          <w:szCs w:val="20"/>
        </w:rPr>
      </w:pPr>
    </w:p>
    <w:p w:rsidR="00255CB2" w:rsidRPr="00255CB2" w:rsidRDefault="00AE2499" w:rsidP="00255CB2">
      <w:pPr>
        <w:spacing w:line="360" w:lineRule="auto"/>
        <w:contextualSpacing/>
        <w:jc w:val="both"/>
        <w:rPr>
          <w:rFonts w:ascii="Verdana" w:eastAsia="Calibri" w:hAnsi="Verdana" w:cs="Times New Roman"/>
          <w:b/>
          <w:sz w:val="20"/>
          <w:szCs w:val="20"/>
        </w:rPr>
      </w:pPr>
      <w:r w:rsidRPr="00C10262">
        <w:rPr>
          <w:rFonts w:ascii="Verdana" w:hAnsi="Verdana"/>
          <w:b/>
          <w:bCs/>
          <w:sz w:val="20"/>
          <w:szCs w:val="20"/>
        </w:rPr>
        <w:t xml:space="preserve">5. </w:t>
      </w:r>
      <w:r w:rsidR="00255CB2" w:rsidRPr="00255CB2">
        <w:rPr>
          <w:rFonts w:ascii="Verdana" w:eastAsia="Calibri" w:hAnsi="Verdana" w:cs="Times New Roman"/>
          <w:b/>
          <w:sz w:val="20"/>
          <w:szCs w:val="20"/>
        </w:rPr>
        <w:t xml:space="preserve">Срокът на договора: до </w:t>
      </w:r>
      <w:r w:rsidR="00C23BD8">
        <w:rPr>
          <w:rFonts w:ascii="Verdana" w:eastAsia="Calibri" w:hAnsi="Verdana" w:cs="Times New Roman"/>
          <w:b/>
          <w:sz w:val="20"/>
          <w:szCs w:val="20"/>
        </w:rPr>
        <w:t>30.06.202</w:t>
      </w:r>
      <w:r w:rsidR="00C23BD8">
        <w:rPr>
          <w:rFonts w:ascii="Verdana" w:eastAsia="Calibri" w:hAnsi="Verdana" w:cs="Times New Roman"/>
          <w:b/>
          <w:sz w:val="20"/>
          <w:szCs w:val="20"/>
          <w:lang w:val="en-US"/>
        </w:rPr>
        <w:t>3</w:t>
      </w:r>
      <w:r w:rsidR="00255CB2" w:rsidRPr="00255CB2">
        <w:rPr>
          <w:rFonts w:ascii="Verdana" w:eastAsia="Calibri" w:hAnsi="Verdana" w:cs="Times New Roman"/>
          <w:b/>
          <w:sz w:val="20"/>
          <w:szCs w:val="20"/>
        </w:rPr>
        <w:t>г. от датата на сключване на договора за изпълнение.</w:t>
      </w:r>
    </w:p>
    <w:p w:rsidR="00255CB2" w:rsidRPr="00255CB2" w:rsidRDefault="00B21FD3" w:rsidP="00E777EF">
      <w:pPr>
        <w:spacing w:after="200" w:line="360" w:lineRule="auto"/>
        <w:contextualSpacing/>
        <w:jc w:val="both"/>
        <w:rPr>
          <w:rFonts w:ascii="Verdana" w:eastAsia="Calibri" w:hAnsi="Verdana" w:cs="Times New Roman"/>
          <w:sz w:val="20"/>
          <w:szCs w:val="20"/>
          <w:lang w:eastAsia="bg-BG"/>
        </w:rPr>
      </w:pPr>
      <w:r>
        <w:rPr>
          <w:rFonts w:ascii="Verdana" w:eastAsia="Calibri" w:hAnsi="Verdana" w:cs="Times New Roman"/>
          <w:b/>
          <w:sz w:val="20"/>
          <w:szCs w:val="20"/>
        </w:rPr>
        <w:t xml:space="preserve"> </w:t>
      </w:r>
    </w:p>
    <w:p w:rsidR="00B21FD3" w:rsidRPr="00B21FD3" w:rsidRDefault="00AE2499" w:rsidP="00B21FD3">
      <w:pPr>
        <w:spacing w:line="360" w:lineRule="auto"/>
        <w:contextualSpacing/>
        <w:jc w:val="both"/>
        <w:rPr>
          <w:rFonts w:ascii="Verdana" w:eastAsia="Calibri" w:hAnsi="Verdana" w:cs="Times New Roman"/>
          <w:sz w:val="20"/>
          <w:szCs w:val="20"/>
        </w:rPr>
      </w:pPr>
      <w:r w:rsidRPr="00A02BD7">
        <w:rPr>
          <w:rFonts w:ascii="Verdana" w:eastAsia="Times New Roman" w:hAnsi="Verdana" w:cs="Times New Roman"/>
          <w:b/>
          <w:sz w:val="20"/>
          <w:szCs w:val="20"/>
          <w:lang w:val="az-Cyrl-AZ" w:eastAsia="bg-BG"/>
        </w:rPr>
        <w:t>6.</w:t>
      </w:r>
      <w:r>
        <w:rPr>
          <w:rFonts w:ascii="Verdana" w:eastAsia="Times New Roman" w:hAnsi="Verdana" w:cs="Times New Roman"/>
          <w:b/>
          <w:sz w:val="20"/>
          <w:szCs w:val="20"/>
          <w:lang w:val="az-Cyrl-AZ" w:eastAsia="bg-BG"/>
        </w:rPr>
        <w:t xml:space="preserve"> </w:t>
      </w:r>
      <w:r w:rsidR="00B21FD3" w:rsidRPr="00B21FD3">
        <w:rPr>
          <w:rFonts w:ascii="Verdana" w:eastAsia="Times New Roman" w:hAnsi="Verdana" w:cs="Times New Roman"/>
          <w:b/>
          <w:sz w:val="20"/>
          <w:szCs w:val="20"/>
        </w:rPr>
        <w:t>Начин на възлагането:</w:t>
      </w:r>
      <w:r w:rsidR="00B21FD3" w:rsidRPr="00B21FD3">
        <w:rPr>
          <w:rFonts w:ascii="Verdana" w:eastAsia="Times New Roman" w:hAnsi="Verdana" w:cs="Times New Roman"/>
          <w:sz w:val="20"/>
          <w:szCs w:val="20"/>
        </w:rPr>
        <w:t xml:space="preserve"> </w:t>
      </w:r>
      <w:r w:rsidR="00B21FD3" w:rsidRPr="00B21FD3">
        <w:rPr>
          <w:rFonts w:ascii="Verdana" w:eastAsia="Calibri" w:hAnsi="Verdana" w:cs="Times New Roman"/>
          <w:sz w:val="20"/>
          <w:szCs w:val="20"/>
        </w:rPr>
        <w:t>Дейностите по зимно поддържане се считат за възложени през работно време (от 08:00ч до 17:00ч), в зависимост от метеорологичните условия</w:t>
      </w:r>
    </w:p>
    <w:p w:rsidR="00B21FD3" w:rsidRPr="00B21FD3" w:rsidRDefault="00B21FD3" w:rsidP="00B21FD3">
      <w:pPr>
        <w:keepNext/>
        <w:keepLines/>
        <w:spacing w:before="40" w:after="0" w:line="360" w:lineRule="auto"/>
        <w:jc w:val="both"/>
        <w:outlineLvl w:val="1"/>
        <w:rPr>
          <w:rFonts w:ascii="Verdana" w:eastAsia="Times New Roman" w:hAnsi="Verdana" w:cs="Times New Roman"/>
          <w:sz w:val="20"/>
          <w:szCs w:val="20"/>
        </w:rPr>
      </w:pPr>
      <w:r w:rsidRPr="00B21FD3">
        <w:rPr>
          <w:rFonts w:ascii="Verdana" w:eastAsia="Courier New" w:hAnsi="Verdana" w:cs="Verdana"/>
          <w:bCs/>
          <w:color w:val="000000"/>
          <w:sz w:val="20"/>
          <w:szCs w:val="20"/>
        </w:rPr>
        <w:t xml:space="preserve">Дейностите по </w:t>
      </w:r>
      <w:r w:rsidRPr="00B21FD3">
        <w:rPr>
          <w:rFonts w:ascii="Verdana" w:eastAsia="Times New Roman" w:hAnsi="Verdana" w:cs="Times New Roman"/>
          <w:sz w:val="20"/>
          <w:szCs w:val="20"/>
        </w:rPr>
        <w:t xml:space="preserve">зимно поддържане на пътища/улици на територията на община </w:t>
      </w:r>
      <w:r>
        <w:rPr>
          <w:rFonts w:ascii="Verdana" w:eastAsia="Times New Roman" w:hAnsi="Verdana" w:cs="Times New Roman"/>
          <w:sz w:val="20"/>
          <w:szCs w:val="20"/>
        </w:rPr>
        <w:t>Балчик</w:t>
      </w:r>
      <w:r w:rsidRPr="00B21FD3">
        <w:rPr>
          <w:rFonts w:ascii="Verdana" w:eastAsia="Times New Roman" w:hAnsi="Verdana" w:cs="Times New Roman"/>
          <w:sz w:val="20"/>
          <w:szCs w:val="20"/>
        </w:rPr>
        <w:t xml:space="preserve"> в извънработно време и в празнични и почивни дни се възлагат чрез Възлагателно/Прекратително писмо, изпратено по факс, куриер, по електронна поща или чрез телефонно обаждане</w:t>
      </w:r>
      <w:r w:rsidRPr="00B21FD3">
        <w:rPr>
          <w:rFonts w:ascii="Verdana" w:eastAsia="Times New Roman" w:hAnsi="Verdana" w:cs="Times New Roman"/>
          <w:sz w:val="20"/>
          <w:szCs w:val="20"/>
          <w:highlight w:val="yellow"/>
        </w:rPr>
        <w:t>.</w:t>
      </w:r>
    </w:p>
    <w:p w:rsidR="00255CB2" w:rsidRPr="00255CB2" w:rsidRDefault="00255CB2" w:rsidP="00255CB2">
      <w:pPr>
        <w:spacing w:after="200" w:line="360" w:lineRule="auto"/>
        <w:jc w:val="both"/>
        <w:rPr>
          <w:rFonts w:ascii="Verdana" w:eastAsia="Times New Roman" w:hAnsi="Verdana" w:cs="Times New Roman"/>
          <w:sz w:val="20"/>
          <w:szCs w:val="20"/>
          <w:lang w:val="az-Cyrl-AZ" w:eastAsia="bg-BG"/>
        </w:rPr>
      </w:pPr>
    </w:p>
    <w:p w:rsidR="00AE2499" w:rsidRPr="00A02BD7" w:rsidRDefault="00AE2499" w:rsidP="00255CB2">
      <w:pPr>
        <w:pStyle w:val="afe"/>
        <w:spacing w:line="360" w:lineRule="auto"/>
        <w:jc w:val="both"/>
        <w:rPr>
          <w:rFonts w:ascii="Verdana" w:hAnsi="Verdana"/>
          <w:sz w:val="20"/>
          <w:szCs w:val="20"/>
        </w:rPr>
      </w:pPr>
      <w:r w:rsidRPr="00A02BD7">
        <w:rPr>
          <w:rFonts w:ascii="Verdana" w:hAnsi="Verdana"/>
          <w:b/>
          <w:bCs/>
          <w:sz w:val="20"/>
          <w:szCs w:val="20"/>
        </w:rPr>
        <w:t xml:space="preserve">7. Срок на валидност на офертите: </w:t>
      </w:r>
      <w:r>
        <w:rPr>
          <w:rFonts w:ascii="Verdana" w:hAnsi="Verdana"/>
          <w:b/>
          <w:bCs/>
          <w:sz w:val="20"/>
          <w:szCs w:val="20"/>
        </w:rPr>
        <w:t>3 месеца</w:t>
      </w:r>
      <w:r w:rsidRPr="00A02BD7">
        <w:rPr>
          <w:rFonts w:ascii="Verdana" w:hAnsi="Verdana"/>
          <w:sz w:val="20"/>
          <w:szCs w:val="20"/>
        </w:rPr>
        <w:t>, считано от крайния с</w:t>
      </w:r>
      <w:r>
        <w:rPr>
          <w:rFonts w:ascii="Verdana" w:hAnsi="Verdana"/>
          <w:sz w:val="20"/>
          <w:szCs w:val="20"/>
        </w:rPr>
        <w:t xml:space="preserve">рок за получаване на офертите. </w:t>
      </w:r>
    </w:p>
    <w:p w:rsidR="00255CB2" w:rsidRPr="00255CB2" w:rsidRDefault="00AE2499" w:rsidP="00E777EF">
      <w:pPr>
        <w:tabs>
          <w:tab w:val="left" w:pos="0"/>
          <w:tab w:val="left" w:pos="426"/>
        </w:tabs>
        <w:spacing w:line="360" w:lineRule="auto"/>
        <w:ind w:right="-57"/>
        <w:jc w:val="both"/>
        <w:rPr>
          <w:rFonts w:ascii="Verdana" w:eastAsia="Calibri" w:hAnsi="Verdana" w:cs="Times New Roman"/>
          <w:sz w:val="20"/>
          <w:szCs w:val="20"/>
          <w:lang w:val="ru-RU"/>
        </w:rPr>
      </w:pPr>
      <w:r w:rsidRPr="00A02BD7">
        <w:rPr>
          <w:rFonts w:ascii="Verdana" w:hAnsi="Verdana"/>
          <w:b/>
          <w:bCs/>
          <w:sz w:val="20"/>
          <w:szCs w:val="20"/>
        </w:rPr>
        <w:t xml:space="preserve">8. Прогнозна стойност - </w:t>
      </w:r>
      <w:r w:rsidR="00255CB2" w:rsidRPr="00255CB2">
        <w:rPr>
          <w:rFonts w:ascii="Verdana" w:eastAsia="Calibri" w:hAnsi="Verdana" w:cs="Times New Roman"/>
          <w:b/>
          <w:sz w:val="20"/>
          <w:szCs w:val="20"/>
        </w:rPr>
        <w:t xml:space="preserve">до </w:t>
      </w:r>
      <w:r w:rsidR="00B21FD3">
        <w:rPr>
          <w:rFonts w:ascii="Verdana" w:eastAsia="Calibri" w:hAnsi="Verdana" w:cs="Times New Roman"/>
          <w:b/>
          <w:sz w:val="20"/>
          <w:szCs w:val="20"/>
        </w:rPr>
        <w:t>70 000,00</w:t>
      </w:r>
      <w:r w:rsidR="00255CB2" w:rsidRPr="00255CB2">
        <w:rPr>
          <w:rFonts w:ascii="Verdana" w:eastAsia="Calibri" w:hAnsi="Verdana" w:cs="Times New Roman"/>
          <w:b/>
          <w:sz w:val="20"/>
          <w:szCs w:val="20"/>
        </w:rPr>
        <w:t xml:space="preserve"> </w:t>
      </w:r>
      <w:r w:rsidR="00255CB2" w:rsidRPr="00255CB2">
        <w:rPr>
          <w:rFonts w:ascii="Verdana" w:eastAsia="Calibri" w:hAnsi="Verdana" w:cs="Times New Roman"/>
          <w:sz w:val="20"/>
          <w:szCs w:val="20"/>
        </w:rPr>
        <w:t>лв. без ДДС</w:t>
      </w:r>
    </w:p>
    <w:p w:rsidR="00255CB2" w:rsidRDefault="00255CB2" w:rsidP="00255CB2">
      <w:pPr>
        <w:spacing w:after="0" w:line="360" w:lineRule="auto"/>
        <w:ind w:right="-57" w:firstLine="720"/>
        <w:jc w:val="both"/>
        <w:rPr>
          <w:rFonts w:ascii="Verdana" w:eastAsia="Calibri" w:hAnsi="Verdana" w:cs="Times New Roman"/>
          <w:sz w:val="20"/>
          <w:szCs w:val="20"/>
          <w:lang w:eastAsia="bg-BG"/>
        </w:rPr>
      </w:pPr>
      <w:r w:rsidRPr="00255CB2">
        <w:rPr>
          <w:rFonts w:ascii="Verdana" w:eastAsia="Calibri" w:hAnsi="Verdana" w:cs="Times New Roman"/>
          <w:sz w:val="20"/>
          <w:szCs w:val="20"/>
          <w:lang w:val="az-Cyrl-AZ" w:eastAsia="bg-BG"/>
        </w:rPr>
        <w:t xml:space="preserve">Финансирането за изпълнение на поръчката ще се осъществява от Бюджета на Община </w:t>
      </w:r>
      <w:r w:rsidR="00B21FD3">
        <w:rPr>
          <w:rFonts w:ascii="Verdana" w:eastAsia="Calibri" w:hAnsi="Verdana" w:cs="Times New Roman"/>
          <w:sz w:val="20"/>
          <w:szCs w:val="20"/>
          <w:lang w:val="az-Cyrl-AZ" w:eastAsia="bg-BG"/>
        </w:rPr>
        <w:t>Балчик за съответната година</w:t>
      </w:r>
      <w:r w:rsidRPr="00255CB2">
        <w:rPr>
          <w:rFonts w:ascii="Verdana" w:eastAsia="Calibri" w:hAnsi="Verdana" w:cs="Times New Roman"/>
          <w:sz w:val="20"/>
          <w:szCs w:val="20"/>
          <w:lang w:eastAsia="bg-BG"/>
        </w:rPr>
        <w:t>.</w:t>
      </w:r>
    </w:p>
    <w:p w:rsidR="00E777EF" w:rsidRPr="00255CB2" w:rsidRDefault="00E777EF" w:rsidP="00255CB2">
      <w:pPr>
        <w:spacing w:after="0" w:line="360" w:lineRule="auto"/>
        <w:ind w:right="-57" w:firstLine="720"/>
        <w:jc w:val="both"/>
        <w:rPr>
          <w:rFonts w:ascii="Verdana" w:eastAsia="Calibri" w:hAnsi="Verdana" w:cs="Times New Roman"/>
          <w:sz w:val="20"/>
          <w:szCs w:val="20"/>
          <w:lang w:eastAsia="bg-BG"/>
        </w:rPr>
      </w:pPr>
    </w:p>
    <w:p w:rsidR="00B21FD3" w:rsidRPr="002524DC" w:rsidRDefault="00AE2499" w:rsidP="00B21FD3">
      <w:pPr>
        <w:tabs>
          <w:tab w:val="left" w:pos="993"/>
        </w:tabs>
        <w:spacing w:after="0" w:line="360" w:lineRule="auto"/>
        <w:jc w:val="both"/>
        <w:rPr>
          <w:rFonts w:ascii="Verdana" w:eastAsia="Times New Roman" w:hAnsi="Verdana" w:cs="Times New Roman"/>
          <w:b/>
          <w:sz w:val="20"/>
          <w:szCs w:val="20"/>
        </w:rPr>
      </w:pPr>
      <w:r w:rsidRPr="00A02BD7">
        <w:rPr>
          <w:rFonts w:ascii="Verdana" w:eastAsia="Calibri" w:hAnsi="Verdana" w:cs="Times New Roman"/>
          <w:b/>
          <w:sz w:val="20"/>
          <w:szCs w:val="20"/>
          <w:lang w:val="az-Cyrl-AZ" w:eastAsia="bg-BG"/>
        </w:rPr>
        <w:t>9</w:t>
      </w:r>
      <w:r w:rsidRPr="002524DC">
        <w:rPr>
          <w:rFonts w:ascii="Verdana" w:eastAsia="Calibri" w:hAnsi="Verdana" w:cs="Times New Roman"/>
          <w:b/>
          <w:sz w:val="20"/>
          <w:szCs w:val="20"/>
          <w:lang w:val="az-Cyrl-AZ" w:eastAsia="bg-BG"/>
        </w:rPr>
        <w:t xml:space="preserve">. </w:t>
      </w:r>
      <w:r w:rsidR="00B21FD3" w:rsidRPr="002524DC">
        <w:rPr>
          <w:rFonts w:ascii="Verdana" w:eastAsia="Times New Roman" w:hAnsi="Verdana" w:cs="Times New Roman"/>
          <w:b/>
          <w:sz w:val="20"/>
          <w:szCs w:val="20"/>
          <w:lang w:eastAsia="bg-BG"/>
        </w:rPr>
        <w:t>О</w:t>
      </w:r>
      <w:r w:rsidR="00B21FD3" w:rsidRPr="002524DC">
        <w:rPr>
          <w:rFonts w:ascii="Verdana" w:eastAsia="Times New Roman" w:hAnsi="Verdana" w:cs="Times New Roman"/>
          <w:b/>
          <w:sz w:val="20"/>
          <w:szCs w:val="20"/>
          <w:lang w:val="az-Cyrl-AZ" w:eastAsia="bg-BG"/>
        </w:rPr>
        <w:t xml:space="preserve">тчитането и Заплащането </w:t>
      </w:r>
      <w:r w:rsidR="00B21FD3" w:rsidRPr="002524DC">
        <w:rPr>
          <w:rFonts w:ascii="Verdana" w:eastAsia="Times New Roman" w:hAnsi="Verdana" w:cs="Times New Roman"/>
          <w:b/>
          <w:sz w:val="20"/>
          <w:szCs w:val="20"/>
        </w:rPr>
        <w:t>Отчитане на дейностите по зимно поддържане</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2524DC">
        <w:rPr>
          <w:rFonts w:ascii="Verdana" w:eastAsia="Times New Roman" w:hAnsi="Verdana" w:cs="Times New Roman"/>
          <w:sz w:val="20"/>
          <w:szCs w:val="20"/>
        </w:rPr>
        <w:t>-Дейностите по зимно поддържане се отчитат до 15-то число на месеца, следващ месеца,</w:t>
      </w:r>
      <w:r w:rsidRPr="00B21FD3">
        <w:rPr>
          <w:rFonts w:ascii="Verdana" w:eastAsia="Times New Roman" w:hAnsi="Verdana" w:cs="Times New Roman"/>
          <w:sz w:val="20"/>
          <w:szCs w:val="20"/>
        </w:rPr>
        <w:t xml:space="preserve"> през който са извършени, като Изпълнителя представя количествено стойностни сметки, придружени с подробни ведомости, товарителници, придружени с протокол/фиш или друг еквивалентен документ от кантара за измерване на материалите и други за доказване на действително извършените видове дейности при следните условия:</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-Завършена технология с всички необходими операции</w:t>
      </w:r>
      <w:r w:rsidRPr="00B21FD3">
        <w:rPr>
          <w:rFonts w:ascii="Verdana" w:eastAsia="Times New Roman" w:hAnsi="Verdana" w:cs="Times New Roman"/>
          <w:sz w:val="20"/>
          <w:szCs w:val="20"/>
          <w:lang w:val="en-US"/>
        </w:rPr>
        <w:t>.</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-Налични сертификати и декларации за качество на всички влагани материали</w:t>
      </w:r>
      <w:r w:rsidRPr="00B21FD3">
        <w:rPr>
          <w:rFonts w:ascii="Verdana" w:eastAsia="Times New Roman" w:hAnsi="Verdana" w:cs="Times New Roman"/>
          <w:sz w:val="20"/>
          <w:szCs w:val="20"/>
          <w:lang w:val="en-US"/>
        </w:rPr>
        <w:t>.</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-Разхода на материали за зимно поддържане се отчита чрез изтегляне и документиране с протокол/фиш или друг еквивалентен документ от кантара след натоварване и връщане от курса, съобразно разходните норми по Наредба РД – 02-20-19/12.11.2012г.</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 за дейностите „МПС двуосен с маса до 18 тона оборудван с гребло и материалоразпръсквач или цистерна“, „МПС триосен с маса до 26 тона, оборудван с гребло и материалоразпръсквач или цистерна“, „МПС четириосен с маса до 32 тона оборудван с гребло и материалоразпръсквач или цистерна“, „Автомобил влекач“, „Трайлер за извозване на верижни машини“, „Лек автомобил с повишена проходимост /за обход и оказване на помощ на ЦСМП/“ и „Автомобил за ръчно разпръскване на материали (вкл. разходи за 2 работника)“ се заплаща за изминат километър пробег за обработка на пътните платна (без стойността на инертни материали и химически вещества), натоварване на материали, изтегляне на кантар, пробег от/до базата и други необходими.</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-Възложителят ще заплаща до 30 км пробег извън района за всяко едно зареждане с материали, изтегляне на кантар и пробег от/до базата. Останалият пробег е за сметка на изпълнителя.</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-За часовете, в които се извършва реална дейност по зимно поддържане дежурства не се заплащат.</w:t>
      </w:r>
    </w:p>
    <w:p w:rsidR="00B21FD3" w:rsidRPr="00B21FD3" w:rsidRDefault="00B21FD3" w:rsidP="00B21FD3">
      <w:pPr>
        <w:tabs>
          <w:tab w:val="left" w:pos="708"/>
        </w:tabs>
        <w:spacing w:line="256" w:lineRule="auto"/>
        <w:contextualSpacing/>
        <w:jc w:val="both"/>
        <w:rPr>
          <w:rFonts w:ascii="Verdana" w:eastAsia="Calibri" w:hAnsi="Verdana" w:cs="Times New Roman"/>
          <w:b/>
          <w:i/>
          <w:sz w:val="16"/>
          <w:szCs w:val="16"/>
        </w:rPr>
      </w:pPr>
      <w:r w:rsidRPr="00B21FD3">
        <w:rPr>
          <w:rFonts w:ascii="Verdana" w:eastAsia="Calibri" w:hAnsi="Verdana" w:cs="Times New Roman"/>
          <w:b/>
          <w:i/>
          <w:sz w:val="16"/>
          <w:szCs w:val="16"/>
          <w:lang w:val="en-US"/>
        </w:rPr>
        <w:t>*</w:t>
      </w:r>
      <w:r w:rsidRPr="00B21FD3">
        <w:rPr>
          <w:rFonts w:ascii="Verdana" w:eastAsia="Calibri" w:hAnsi="Verdana" w:cs="Times New Roman"/>
          <w:b/>
          <w:i/>
          <w:sz w:val="16"/>
          <w:szCs w:val="16"/>
        </w:rPr>
        <w:t>Забележка: Горецитираният текст не се отнася за диспечер и дежурен „лугово стопанство“.</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-В случай, че в твърдо договорените единични цени не са включени цени на съпътстващи операции и/или други разходи за пълното и качествено извършване, няма да се допуска разплащането им допълнително и същите ще останат за сметка на Изпълнителя.</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-При възникване на необходимост от други видове дейности/материали се търси аналогична твърдо договорена единична цена или се формира нова единична цена с анализни цени за механизация, цени за материали и показатели на ценообразуване от ценовата оферта на изпълнителя.</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Courier New" w:hAnsi="Verdana" w:cs="Verdana"/>
          <w:color w:val="000000"/>
          <w:sz w:val="20"/>
          <w:szCs w:val="20"/>
          <w:lang w:eastAsia="bg-BG"/>
        </w:rPr>
        <w:t>-</w:t>
      </w:r>
      <w:r w:rsidRPr="00B21FD3">
        <w:rPr>
          <w:rFonts w:ascii="Verdana" w:eastAsia="Times New Roman" w:hAnsi="Verdana" w:cs="Times New Roman"/>
          <w:sz w:val="20"/>
          <w:szCs w:val="20"/>
          <w:lang w:eastAsia="bg-BG"/>
        </w:rPr>
        <w:t xml:space="preserve"> Разходите  за и</w:t>
      </w:r>
      <w:r w:rsidRPr="00B21FD3">
        <w:rPr>
          <w:rFonts w:ascii="Verdana" w:eastAsia="Times New Roman" w:hAnsi="Verdana" w:cs="Times New Roman"/>
          <w:sz w:val="20"/>
          <w:szCs w:val="20"/>
        </w:rPr>
        <w:t>нертни материали и химически вещества за обработка на пътните платна се изплащат по твърдо договорени цени, които са с включени разходи за доставка (вкл. цената за покупка), складиране, натоварване, всички други необходими начисления и разходи, печалба и др.</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Courier New" w:hAnsi="Verdana" w:cs="Verdana"/>
          <w:color w:val="000000"/>
          <w:sz w:val="20"/>
          <w:szCs w:val="20"/>
          <w:lang w:eastAsia="bg-BG"/>
        </w:rPr>
        <w:t>-</w:t>
      </w:r>
      <w:r w:rsidRPr="00B21FD3">
        <w:rPr>
          <w:rFonts w:ascii="Verdana" w:eastAsia="Times New Roman" w:hAnsi="Verdana" w:cs="Times New Roman"/>
          <w:sz w:val="20"/>
          <w:szCs w:val="20"/>
          <w:lang w:eastAsia="bg-BG"/>
        </w:rPr>
        <w:t xml:space="preserve"> Разходите  за</w:t>
      </w:r>
      <w:r w:rsidRPr="00B21FD3">
        <w:rPr>
          <w:rFonts w:ascii="Verdana" w:eastAsia="Times New Roman" w:hAnsi="Verdana" w:cs="Times New Roman"/>
          <w:sz w:val="20"/>
          <w:szCs w:val="20"/>
        </w:rPr>
        <w:t xml:space="preserve"> механизация и транспорт се изплащат по твърдо договорени цени, които са с включени труд, горива и други спомагателни материали, всички други необходими начисления и разходи, печалба и др.</w:t>
      </w: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p>
    <w:p w:rsidR="00B21FD3" w:rsidRPr="00B21FD3" w:rsidRDefault="00B21FD3" w:rsidP="00B21FD3">
      <w:pPr>
        <w:tabs>
          <w:tab w:val="left" w:pos="993"/>
        </w:tabs>
        <w:spacing w:after="0" w:line="360" w:lineRule="auto"/>
        <w:jc w:val="both"/>
        <w:rPr>
          <w:rFonts w:ascii="Verdana" w:eastAsia="Times New Roman" w:hAnsi="Verdana" w:cs="Times New Roman"/>
          <w:sz w:val="20"/>
          <w:szCs w:val="20"/>
        </w:rPr>
      </w:pPr>
      <w:r w:rsidRPr="00B21FD3">
        <w:rPr>
          <w:rFonts w:ascii="Verdana" w:eastAsia="Courier New" w:hAnsi="Verdana" w:cs="Verdana"/>
          <w:color w:val="000000"/>
          <w:sz w:val="20"/>
          <w:szCs w:val="20"/>
          <w:lang w:eastAsia="bg-BG"/>
        </w:rPr>
        <w:t>-</w:t>
      </w:r>
      <w:r w:rsidRPr="00B21FD3">
        <w:rPr>
          <w:rFonts w:ascii="Verdana" w:eastAsia="Times New Roman" w:hAnsi="Verdana" w:cs="Times New Roman"/>
          <w:sz w:val="20"/>
          <w:szCs w:val="20"/>
          <w:lang w:eastAsia="bg-BG"/>
        </w:rPr>
        <w:t xml:space="preserve"> Разходите  за</w:t>
      </w:r>
      <w:r w:rsidRPr="00B21FD3">
        <w:rPr>
          <w:rFonts w:ascii="Verdana" w:eastAsia="Times New Roman" w:hAnsi="Verdana" w:cs="Times New Roman"/>
          <w:sz w:val="20"/>
          <w:szCs w:val="20"/>
        </w:rPr>
        <w:t xml:space="preserve"> </w:t>
      </w:r>
      <w:r w:rsidRPr="00B21FD3">
        <w:rPr>
          <w:rFonts w:ascii="Verdana" w:eastAsia="Times New Roman" w:hAnsi="Verdana" w:cs="Times New Roman"/>
          <w:sz w:val="20"/>
          <w:szCs w:val="20"/>
          <w:lang w:eastAsia="bg-BG"/>
        </w:rPr>
        <w:t xml:space="preserve"> </w:t>
      </w:r>
      <w:r w:rsidRPr="00B21FD3">
        <w:rPr>
          <w:rFonts w:ascii="Verdana" w:eastAsia="Times New Roman" w:hAnsi="Verdana" w:cs="Times New Roman"/>
          <w:sz w:val="20"/>
          <w:szCs w:val="20"/>
        </w:rPr>
        <w:t>дежурства се изплащат по твърдо договорени цени, които са с включени основни и допълнителни начисления, свързани с работните заплати, всички други необходими начисления и разходи, печалба и др.</w:t>
      </w:r>
    </w:p>
    <w:p w:rsidR="00B21FD3" w:rsidRPr="00B21FD3" w:rsidRDefault="00B21FD3" w:rsidP="00B21FD3">
      <w:pPr>
        <w:widowControl w:val="0"/>
        <w:spacing w:after="0" w:line="360" w:lineRule="auto"/>
        <w:jc w:val="both"/>
        <w:rPr>
          <w:rFonts w:ascii="Verdana" w:eastAsia="Times New Roman" w:hAnsi="Verdana" w:cs="Times New Roman"/>
          <w:b/>
          <w:color w:val="000000"/>
          <w:sz w:val="20"/>
          <w:szCs w:val="20"/>
          <w:lang w:eastAsia="ar-SA"/>
        </w:rPr>
      </w:pPr>
    </w:p>
    <w:p w:rsidR="00B21FD3" w:rsidRPr="00B21FD3" w:rsidRDefault="00B21FD3" w:rsidP="00B21FD3">
      <w:pPr>
        <w:widowControl w:val="0"/>
        <w:spacing w:after="0" w:line="360" w:lineRule="auto"/>
        <w:jc w:val="both"/>
        <w:rPr>
          <w:rFonts w:ascii="Verdana" w:eastAsia="Times New Roman" w:hAnsi="Verdana" w:cs="Times New Roman"/>
          <w:b/>
          <w:color w:val="000000"/>
          <w:sz w:val="20"/>
          <w:szCs w:val="20"/>
          <w:lang w:eastAsia="ar-SA"/>
        </w:rPr>
      </w:pPr>
      <w:r w:rsidRPr="00B21FD3">
        <w:rPr>
          <w:rFonts w:ascii="Verdana" w:eastAsia="Times New Roman" w:hAnsi="Verdana" w:cs="Times New Roman"/>
          <w:b/>
          <w:color w:val="000000"/>
          <w:sz w:val="20"/>
          <w:szCs w:val="20"/>
          <w:lang w:eastAsia="ar-SA"/>
        </w:rPr>
        <w:t xml:space="preserve">-Всички плащания се извършват в определените срокове съгласно чл.303а,ал.2 от Търговския закон. </w:t>
      </w:r>
    </w:p>
    <w:p w:rsidR="00255CB2" w:rsidRPr="00255CB2" w:rsidRDefault="00255CB2" w:rsidP="00B21FD3">
      <w:pPr>
        <w:spacing w:after="0" w:line="360" w:lineRule="auto"/>
        <w:ind w:right="-57"/>
        <w:jc w:val="both"/>
        <w:rPr>
          <w:rFonts w:ascii="Verdana" w:eastAsia="Calibri" w:hAnsi="Verdana" w:cs="Times New Roman"/>
          <w:sz w:val="20"/>
          <w:szCs w:val="20"/>
          <w:lang w:val="ru-RU"/>
        </w:rPr>
      </w:pPr>
    </w:p>
    <w:p w:rsidR="00255CB2" w:rsidRPr="00255CB2" w:rsidRDefault="00AE2499" w:rsidP="00255CB2">
      <w:pPr>
        <w:spacing w:after="200" w:line="360" w:lineRule="auto"/>
        <w:jc w:val="both"/>
        <w:rPr>
          <w:rFonts w:ascii="Verdana" w:eastAsia="Calibri" w:hAnsi="Verdana" w:cs="Verdana"/>
          <w:b/>
          <w:bCs/>
          <w:sz w:val="20"/>
          <w:szCs w:val="20"/>
          <w:lang w:val="ru-RU"/>
        </w:rPr>
      </w:pPr>
      <w:r w:rsidRPr="002524DC">
        <w:rPr>
          <w:rFonts w:ascii="Verdana" w:eastAsia="Calibri" w:hAnsi="Verdana" w:cs="Verdana"/>
          <w:b/>
          <w:color w:val="000000"/>
          <w:sz w:val="20"/>
          <w:szCs w:val="20"/>
          <w:lang w:val="az-Cyrl-AZ"/>
        </w:rPr>
        <w:t>1</w:t>
      </w:r>
      <w:r w:rsidR="00FA2390" w:rsidRPr="002524DC">
        <w:rPr>
          <w:rFonts w:ascii="Verdana" w:eastAsia="Calibri" w:hAnsi="Verdana" w:cs="Verdana"/>
          <w:b/>
          <w:color w:val="000000"/>
          <w:sz w:val="20"/>
          <w:szCs w:val="20"/>
          <w:lang w:val="az-Cyrl-AZ"/>
        </w:rPr>
        <w:t>0</w:t>
      </w:r>
      <w:r w:rsidRPr="002524DC">
        <w:rPr>
          <w:rFonts w:ascii="Verdana" w:eastAsia="Calibri" w:hAnsi="Verdana" w:cs="Verdana"/>
          <w:b/>
          <w:color w:val="000000"/>
          <w:sz w:val="20"/>
          <w:szCs w:val="20"/>
          <w:lang w:val="az-Cyrl-AZ"/>
        </w:rPr>
        <w:t xml:space="preserve">. </w:t>
      </w:r>
      <w:r w:rsidR="00255CB2" w:rsidRPr="002524DC">
        <w:rPr>
          <w:rFonts w:ascii="Verdana" w:eastAsia="Calibri" w:hAnsi="Verdana" w:cs="Verdana"/>
          <w:b/>
          <w:color w:val="000000"/>
          <w:sz w:val="20"/>
          <w:szCs w:val="20"/>
          <w:lang w:val="az-Cyrl-AZ"/>
        </w:rPr>
        <w:t>Контрол по изпълнение:</w:t>
      </w:r>
      <w:r w:rsidR="00255CB2" w:rsidRPr="002524DC">
        <w:rPr>
          <w:rFonts w:ascii="Verdana" w:eastAsia="Calibri" w:hAnsi="Verdana" w:cs="Verdana"/>
          <w:b/>
          <w:bCs/>
          <w:sz w:val="20"/>
          <w:szCs w:val="20"/>
          <w:lang w:val="ru-RU"/>
        </w:rPr>
        <w:t xml:space="preserve"> </w:t>
      </w:r>
      <w:r w:rsidR="002524DC">
        <w:rPr>
          <w:rFonts w:ascii="Verdana" w:eastAsia="Calibri" w:hAnsi="Verdana" w:cs="Times New Roman"/>
          <w:sz w:val="20"/>
          <w:szCs w:val="20"/>
          <w:lang w:val="az-Cyrl-AZ" w:eastAsia="bg-BG"/>
        </w:rPr>
        <w:t>Определен от Възложителя служител.</w:t>
      </w:r>
    </w:p>
    <w:p w:rsidR="00255CB2" w:rsidRPr="00255CB2" w:rsidRDefault="00255CB2" w:rsidP="00255CB2">
      <w:pPr>
        <w:spacing w:after="200" w:line="360" w:lineRule="auto"/>
        <w:rPr>
          <w:rFonts w:ascii="Verdana" w:eastAsia="Calibri" w:hAnsi="Verdana" w:cs="Verdana"/>
          <w:bCs/>
          <w:sz w:val="20"/>
          <w:szCs w:val="20"/>
        </w:rPr>
      </w:pPr>
      <w:r w:rsidRPr="00255CB2">
        <w:rPr>
          <w:rFonts w:ascii="Verdana" w:eastAsia="Calibri" w:hAnsi="Verdana" w:cs="Verdana"/>
          <w:b/>
          <w:bCs/>
          <w:sz w:val="20"/>
          <w:szCs w:val="20"/>
        </w:rPr>
        <w:t xml:space="preserve">12.Място на изпълнение: </w:t>
      </w:r>
      <w:r w:rsidRPr="00255CB2">
        <w:rPr>
          <w:rFonts w:ascii="Verdana" w:eastAsia="Calibri" w:hAnsi="Verdana" w:cs="Verdana"/>
          <w:bCs/>
          <w:sz w:val="20"/>
          <w:szCs w:val="20"/>
        </w:rPr>
        <w:t>територията на</w:t>
      </w:r>
      <w:r w:rsidRPr="00255CB2">
        <w:rPr>
          <w:rFonts w:ascii="Verdana" w:eastAsia="Calibri" w:hAnsi="Verdana" w:cs="Verdana"/>
          <w:b/>
          <w:bCs/>
          <w:sz w:val="20"/>
          <w:szCs w:val="20"/>
        </w:rPr>
        <w:t xml:space="preserve"> </w:t>
      </w:r>
      <w:r w:rsidRPr="00255CB2">
        <w:rPr>
          <w:rFonts w:ascii="Verdana" w:eastAsia="Calibri" w:hAnsi="Verdana" w:cs="Verdana"/>
          <w:bCs/>
          <w:sz w:val="20"/>
          <w:szCs w:val="20"/>
        </w:rPr>
        <w:t xml:space="preserve">община </w:t>
      </w:r>
      <w:r w:rsidR="00FA2390">
        <w:rPr>
          <w:rFonts w:ascii="Verdana" w:eastAsia="Calibri" w:hAnsi="Verdana" w:cs="Verdana"/>
          <w:bCs/>
          <w:sz w:val="20"/>
          <w:szCs w:val="20"/>
        </w:rPr>
        <w:t>Балчик</w:t>
      </w:r>
    </w:p>
    <w:p w:rsidR="00AE2499" w:rsidRDefault="00AE2499" w:rsidP="00255CB2">
      <w:pPr>
        <w:spacing w:after="200" w:line="360" w:lineRule="auto"/>
        <w:ind w:firstLine="708"/>
        <w:jc w:val="both"/>
        <w:rPr>
          <w:rFonts w:ascii="Verdana" w:hAnsi="Verdana"/>
          <w:b/>
          <w:sz w:val="20"/>
          <w:szCs w:val="20"/>
        </w:rPr>
      </w:pPr>
      <w:r w:rsidRPr="00A02BD7">
        <w:rPr>
          <w:rFonts w:ascii="Verdana" w:hAnsi="Verdana"/>
          <w:b/>
          <w:sz w:val="20"/>
          <w:szCs w:val="20"/>
        </w:rPr>
        <w:t>УСЛОВИЯ И УКАЗАНИЯ ЗА УЧАСТИЕ В ОБЩЕСТВЕНАТА ПОРЪЧКА</w:t>
      </w:r>
    </w:p>
    <w:p w:rsidR="00AE2499" w:rsidRPr="00A02BD7" w:rsidRDefault="00AE2499" w:rsidP="00AE2499">
      <w:pPr>
        <w:pStyle w:val="Default"/>
        <w:spacing w:line="360" w:lineRule="auto"/>
        <w:jc w:val="center"/>
        <w:rPr>
          <w:rFonts w:ascii="Verdana" w:hAnsi="Verdana"/>
          <w:b/>
          <w:sz w:val="20"/>
          <w:szCs w:val="20"/>
        </w:rPr>
      </w:pPr>
    </w:p>
    <w:p w:rsidR="00AE2499" w:rsidRPr="00A02BD7" w:rsidRDefault="00AE2499" w:rsidP="00AE2499">
      <w:pPr>
        <w:pStyle w:val="Default"/>
        <w:spacing w:line="360" w:lineRule="auto"/>
        <w:jc w:val="both"/>
        <w:rPr>
          <w:rFonts w:ascii="Verdana" w:hAnsi="Verdana"/>
          <w:b/>
          <w:sz w:val="20"/>
          <w:szCs w:val="20"/>
          <w:u w:val="single"/>
        </w:rPr>
      </w:pPr>
      <w:r w:rsidRPr="00A02BD7">
        <w:rPr>
          <w:rFonts w:ascii="Verdana" w:hAnsi="Verdana"/>
          <w:b/>
          <w:sz w:val="20"/>
          <w:szCs w:val="20"/>
          <w:u w:val="single"/>
        </w:rPr>
        <w:t xml:space="preserve">1. ОБЩИ ИЗИСКВАНИЯ. </w:t>
      </w:r>
    </w:p>
    <w:p w:rsidR="00AE2499" w:rsidRPr="00A02BD7" w:rsidRDefault="00AE2499" w:rsidP="00AE2499">
      <w:pPr>
        <w:widowControl w:val="0"/>
        <w:tabs>
          <w:tab w:val="left" w:pos="1771"/>
        </w:tabs>
        <w:spacing w:line="360" w:lineRule="auto"/>
        <w:jc w:val="both"/>
        <w:rPr>
          <w:rFonts w:ascii="Verdana" w:eastAsia="Times New Roman" w:hAnsi="Verdana" w:cs="Times New Roman"/>
          <w:bCs/>
          <w:iCs/>
          <w:sz w:val="20"/>
          <w:szCs w:val="20"/>
          <w:lang w:eastAsia="bg-BG"/>
        </w:rPr>
      </w:pPr>
      <w:r w:rsidRPr="00A02BD7">
        <w:rPr>
          <w:rFonts w:ascii="Verdana" w:eastAsia="Courier New" w:hAnsi="Verdana" w:cs="Verdana"/>
          <w:b/>
          <w:bCs/>
          <w:color w:val="000000"/>
          <w:sz w:val="20"/>
          <w:szCs w:val="20"/>
          <w:lang w:eastAsia="bg-BG"/>
        </w:rPr>
        <w:t xml:space="preserve">(1) </w:t>
      </w:r>
      <w:r w:rsidRPr="00355A40">
        <w:rPr>
          <w:rFonts w:ascii="Verdana" w:eastAsia="Times New Roman" w:hAnsi="Verdana" w:cs="Times New Roman"/>
          <w:bCs/>
          <w:iCs/>
          <w:sz w:val="20"/>
          <w:szCs w:val="20"/>
          <w:lang w:eastAsia="bg-BG"/>
        </w:rPr>
        <w:t xml:space="preserve">В </w:t>
      </w:r>
      <w:r w:rsidRPr="00355A40">
        <w:rPr>
          <w:rFonts w:ascii="Verdana" w:eastAsia="Courier New" w:hAnsi="Verdana" w:cs="Verdana"/>
          <w:sz w:val="20"/>
          <w:szCs w:val="20"/>
          <w:lang w:val="ru-RU" w:eastAsia="bg-BG"/>
        </w:rPr>
        <w:t>поръчка</w:t>
      </w:r>
      <w:r w:rsidRPr="00355A40">
        <w:rPr>
          <w:rFonts w:ascii="Verdana" w:eastAsia="Times New Roman" w:hAnsi="Verdana" w:cs="Times New Roman"/>
          <w:bCs/>
          <w:iCs/>
          <w:sz w:val="20"/>
          <w:szCs w:val="20"/>
          <w:lang w:eastAsia="bg-BG"/>
        </w:rPr>
        <w:t>та за възлагане на обществена</w:t>
      </w:r>
      <w:r w:rsidRPr="00A02BD7">
        <w:rPr>
          <w:rFonts w:ascii="Verdana" w:eastAsia="Times New Roman" w:hAnsi="Verdana" w:cs="Times New Roman"/>
          <w:bCs/>
          <w:iCs/>
          <w:sz w:val="20"/>
          <w:szCs w:val="20"/>
          <w:lang w:eastAsia="bg-BG"/>
        </w:rPr>
        <w:t xml:space="preserve">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предмета на настоящата обществена поръчка, съгласно законодателството на държавата, в която е установено.</w:t>
      </w:r>
    </w:p>
    <w:p w:rsidR="00AE2499" w:rsidRPr="00A02BD7" w:rsidRDefault="00AE2499" w:rsidP="00AE2499">
      <w:pPr>
        <w:widowControl w:val="0"/>
        <w:tabs>
          <w:tab w:val="left" w:pos="1771"/>
        </w:tabs>
        <w:spacing w:line="360" w:lineRule="auto"/>
        <w:jc w:val="both"/>
        <w:rPr>
          <w:rFonts w:ascii="Verdana" w:eastAsia="Times New Roman" w:hAnsi="Verdana" w:cs="Times New Roman"/>
          <w:bCs/>
          <w:iCs/>
          <w:sz w:val="20"/>
          <w:szCs w:val="20"/>
          <w:lang w:eastAsia="bg-BG"/>
        </w:rPr>
      </w:pPr>
      <w:r w:rsidRPr="00A02BD7">
        <w:rPr>
          <w:rFonts w:ascii="Verdana" w:eastAsia="Calibri" w:hAnsi="Verdana" w:cs="Times New Roman"/>
          <w:b/>
          <w:iCs/>
          <w:sz w:val="20"/>
          <w:szCs w:val="20"/>
        </w:rPr>
        <w:t>(2)</w:t>
      </w:r>
      <w:r w:rsidRPr="00A02BD7">
        <w:rPr>
          <w:rFonts w:ascii="Verdana" w:eastAsia="Calibri" w:hAnsi="Verdana" w:cs="Times New Roman"/>
          <w:sz w:val="20"/>
          <w:szCs w:val="20"/>
        </w:rPr>
        <w:t xml:space="preserve"> Всеки участник в </w:t>
      </w:r>
      <w:r>
        <w:rPr>
          <w:rFonts w:ascii="Verdana" w:eastAsia="Calibri" w:hAnsi="Verdana" w:cs="Times New Roman"/>
          <w:sz w:val="20"/>
          <w:szCs w:val="20"/>
        </w:rPr>
        <w:t>поръчката</w:t>
      </w:r>
      <w:r w:rsidRPr="00A02BD7">
        <w:rPr>
          <w:rFonts w:ascii="Verdana" w:eastAsia="Calibri" w:hAnsi="Verdana" w:cs="Times New Roman"/>
          <w:sz w:val="20"/>
          <w:szCs w:val="20"/>
        </w:rPr>
        <w:t xml:space="preserve"> </w:t>
      </w:r>
      <w:r w:rsidRPr="00355A40">
        <w:rPr>
          <w:rFonts w:ascii="Verdana" w:eastAsia="Calibri" w:hAnsi="Verdana" w:cs="Times New Roman"/>
          <w:sz w:val="20"/>
          <w:szCs w:val="20"/>
        </w:rPr>
        <w:t>за възлагане на обществена поръчка</w:t>
      </w:r>
      <w:r w:rsidRPr="00A02BD7">
        <w:rPr>
          <w:rFonts w:ascii="Verdana" w:eastAsia="Calibri" w:hAnsi="Verdana" w:cs="Times New Roman"/>
          <w:sz w:val="20"/>
          <w:szCs w:val="20"/>
        </w:rPr>
        <w:t xml:space="preserve"> има право да представи само една оферта. </w:t>
      </w:r>
      <w:r w:rsidRPr="00A02BD7">
        <w:rPr>
          <w:rFonts w:ascii="Verdana" w:eastAsia="Calibri" w:hAnsi="Verdana" w:cs="Times New Roman"/>
          <w:iCs/>
          <w:sz w:val="20"/>
          <w:szCs w:val="20"/>
        </w:rPr>
        <w:t> </w:t>
      </w:r>
    </w:p>
    <w:p w:rsidR="00AE2499" w:rsidRPr="00A02BD7" w:rsidRDefault="00AE2499" w:rsidP="00AE2499">
      <w:pPr>
        <w:widowControl w:val="0"/>
        <w:tabs>
          <w:tab w:val="left" w:pos="1771"/>
        </w:tabs>
        <w:spacing w:line="360" w:lineRule="auto"/>
        <w:jc w:val="both"/>
        <w:rPr>
          <w:rFonts w:ascii="Verdana" w:eastAsia="Calibri" w:hAnsi="Verdana" w:cs="Times New Roman"/>
          <w:sz w:val="20"/>
          <w:szCs w:val="20"/>
        </w:rPr>
      </w:pPr>
      <w:r w:rsidRPr="00A02BD7">
        <w:rPr>
          <w:rFonts w:ascii="Verdana" w:eastAsia="Calibri" w:hAnsi="Verdana" w:cs="Times New Roman"/>
          <w:b/>
          <w:iCs/>
          <w:sz w:val="20"/>
          <w:szCs w:val="20"/>
        </w:rPr>
        <w:t>(3)</w:t>
      </w:r>
      <w:r w:rsidRPr="00A02BD7">
        <w:rPr>
          <w:rFonts w:ascii="Verdana" w:eastAsia="Calibri" w:hAnsi="Verdana" w:cs="Times New Roman"/>
          <w:sz w:val="20"/>
          <w:szCs w:val="20"/>
        </w:rPr>
        <w:t xml:space="preserve"> Лице, което участва в обединение или е дало съгласие да бъде подизпълнител на друг участник, не може да подава самостоятелно заявление за участие или оферта. </w:t>
      </w:r>
    </w:p>
    <w:p w:rsidR="00AE2499" w:rsidRPr="00A02BD7" w:rsidRDefault="00AE2499" w:rsidP="00AE2499">
      <w:pPr>
        <w:widowControl w:val="0"/>
        <w:tabs>
          <w:tab w:val="left" w:pos="1771"/>
        </w:tabs>
        <w:spacing w:line="360" w:lineRule="auto"/>
        <w:jc w:val="both"/>
        <w:rPr>
          <w:rFonts w:ascii="Verdana" w:eastAsia="Calibri" w:hAnsi="Verdana" w:cs="Times New Roman"/>
          <w:sz w:val="20"/>
          <w:szCs w:val="20"/>
        </w:rPr>
      </w:pPr>
      <w:r w:rsidRPr="00A02BD7">
        <w:rPr>
          <w:rFonts w:ascii="Verdana" w:eastAsia="Calibri" w:hAnsi="Verdana" w:cs="Times New Roman"/>
          <w:b/>
          <w:iCs/>
          <w:sz w:val="20"/>
          <w:szCs w:val="20"/>
        </w:rPr>
        <w:t>(4)</w:t>
      </w:r>
      <w:r w:rsidRPr="00A02BD7">
        <w:rPr>
          <w:rFonts w:ascii="Verdana" w:eastAsia="Calibri" w:hAnsi="Verdana" w:cs="Times New Roman"/>
          <w:sz w:val="20"/>
          <w:szCs w:val="20"/>
        </w:rPr>
        <w:t xml:space="preserve"> </w:t>
      </w:r>
      <w:r w:rsidRPr="00355A40">
        <w:rPr>
          <w:rFonts w:ascii="Verdana" w:eastAsia="Calibri" w:hAnsi="Verdana" w:cs="Times New Roman"/>
          <w:sz w:val="20"/>
          <w:szCs w:val="20"/>
        </w:rPr>
        <w:t>В поръчката за възлагане на</w:t>
      </w:r>
      <w:r w:rsidRPr="00A02BD7">
        <w:rPr>
          <w:rFonts w:ascii="Verdana" w:eastAsia="Calibri" w:hAnsi="Verdana" w:cs="Times New Roman"/>
          <w:sz w:val="20"/>
          <w:szCs w:val="20"/>
        </w:rPr>
        <w:t xml:space="preserve"> обществена поръчка едно физическо или юридическо лице може да участва само в едно обединение.</w:t>
      </w:r>
    </w:p>
    <w:p w:rsidR="00AE2499" w:rsidRPr="00A02BD7" w:rsidRDefault="00AE2499" w:rsidP="00AE2499">
      <w:pPr>
        <w:spacing w:after="60" w:line="360" w:lineRule="auto"/>
        <w:jc w:val="both"/>
        <w:rPr>
          <w:rFonts w:ascii="Verdana" w:eastAsia="Calibri" w:hAnsi="Verdana" w:cs="Times New Roman"/>
          <w:sz w:val="20"/>
          <w:szCs w:val="20"/>
          <w:lang w:val="ru-RU"/>
        </w:rPr>
      </w:pPr>
      <w:r w:rsidRPr="00A02BD7">
        <w:rPr>
          <w:rFonts w:ascii="Verdana" w:eastAsia="Calibri" w:hAnsi="Verdana" w:cs="Times New Roman"/>
          <w:b/>
          <w:iCs/>
          <w:sz w:val="20"/>
          <w:szCs w:val="20"/>
        </w:rPr>
        <w:t>(5)</w:t>
      </w:r>
      <w:r w:rsidRPr="00A02BD7">
        <w:rPr>
          <w:rFonts w:ascii="Verdana" w:eastAsia="Calibri" w:hAnsi="Verdana" w:cs="Times New Roman"/>
          <w:sz w:val="20"/>
          <w:szCs w:val="20"/>
        </w:rPr>
        <w:t xml:space="preserve"> Свързани лица по смисъла на §2, т.45 от Допълнителните разпоредби на ЗОП не могат да бъдат самостоятелни участници в една и съща </w:t>
      </w:r>
      <w:r>
        <w:rPr>
          <w:rFonts w:ascii="Verdana" w:eastAsia="Calibri" w:hAnsi="Verdana" w:cs="Times New Roman"/>
          <w:sz w:val="20"/>
          <w:szCs w:val="20"/>
        </w:rPr>
        <w:t>поръчка</w:t>
      </w:r>
      <w:r w:rsidRPr="00A02BD7">
        <w:rPr>
          <w:rFonts w:ascii="Verdana" w:eastAsia="Calibri" w:hAnsi="Verdana" w:cs="Times New Roman"/>
          <w:sz w:val="20"/>
          <w:szCs w:val="20"/>
        </w:rPr>
        <w:t>.</w:t>
      </w:r>
    </w:p>
    <w:p w:rsidR="00AE2499" w:rsidRPr="00A02BD7" w:rsidRDefault="00AE2499" w:rsidP="00AE2499">
      <w:pPr>
        <w:tabs>
          <w:tab w:val="left" w:pos="2655"/>
        </w:tabs>
        <w:spacing w:line="360" w:lineRule="auto"/>
        <w:jc w:val="both"/>
        <w:rPr>
          <w:rFonts w:ascii="Verdana" w:eastAsia="Calibri" w:hAnsi="Verdana" w:cs="Times New Roman"/>
          <w:iCs/>
          <w:sz w:val="20"/>
          <w:szCs w:val="20"/>
        </w:rPr>
      </w:pPr>
      <w:r w:rsidRPr="00A02BD7">
        <w:rPr>
          <w:rFonts w:ascii="Verdana" w:eastAsia="Calibri" w:hAnsi="Verdana" w:cs="Times New Roman"/>
          <w:b/>
          <w:iCs/>
          <w:sz w:val="20"/>
          <w:szCs w:val="20"/>
        </w:rPr>
        <w:t>(6)</w:t>
      </w:r>
      <w:r w:rsidRPr="00A02BD7">
        <w:rPr>
          <w:rFonts w:ascii="Verdana" w:eastAsia="Calibri" w:hAnsi="Verdana" w:cs="Times New Roman"/>
          <w:sz w:val="20"/>
          <w:szCs w:val="20"/>
        </w:rPr>
        <w:t xml:space="preserve"> </w:t>
      </w:r>
      <w:r w:rsidRPr="00A02BD7">
        <w:rPr>
          <w:rFonts w:ascii="Verdana" w:eastAsia="Calibri" w:hAnsi="Verdana" w:cs="Times New Roman"/>
          <w:iCs/>
          <w:sz w:val="20"/>
          <w:szCs w:val="20"/>
        </w:rPr>
        <w:t>При участие на клон на чуждестранно лице:</w:t>
      </w:r>
    </w:p>
    <w:p w:rsidR="00AE2499" w:rsidRPr="00A02BD7" w:rsidRDefault="00AE2499" w:rsidP="00AE2499">
      <w:pPr>
        <w:spacing w:line="360" w:lineRule="auto"/>
        <w:jc w:val="both"/>
        <w:rPr>
          <w:rFonts w:ascii="Verdana" w:eastAsia="Calibri" w:hAnsi="Verdana" w:cs="Times New Roman"/>
          <w:iCs/>
          <w:sz w:val="20"/>
          <w:szCs w:val="20"/>
        </w:rPr>
      </w:pPr>
      <w:r w:rsidRPr="00A02BD7">
        <w:rPr>
          <w:rFonts w:ascii="Verdana" w:eastAsia="Calibri" w:hAnsi="Verdana" w:cs="Times New Roman"/>
          <w:iCs/>
          <w:sz w:val="20"/>
          <w:szCs w:val="20"/>
        </w:rPr>
        <w:t>1.</w:t>
      </w:r>
      <w:r w:rsidRPr="00A02BD7">
        <w:rPr>
          <w:rFonts w:ascii="Verdana" w:eastAsia="Calibri" w:hAnsi="Verdana" w:cs="Times New Roman"/>
          <w:sz w:val="20"/>
          <w:szCs w:val="20"/>
        </w:rPr>
        <w:t xml:space="preserve"> Клон на чуждестранно лице може да е самостоятелен участник в </w:t>
      </w:r>
      <w:r>
        <w:rPr>
          <w:rFonts w:ascii="Verdana" w:eastAsia="Calibri" w:hAnsi="Verdana" w:cs="Times New Roman"/>
          <w:sz w:val="20"/>
          <w:szCs w:val="20"/>
        </w:rPr>
        <w:t>поръчката</w:t>
      </w:r>
      <w:r w:rsidRPr="00A02BD7">
        <w:rPr>
          <w:rFonts w:ascii="Verdana" w:eastAsia="Calibri" w:hAnsi="Verdana" w:cs="Times New Roman"/>
          <w:sz w:val="20"/>
          <w:szCs w:val="20"/>
        </w:rPr>
        <w:t xml:space="preserve"> за възлагане на обществена поръчка, ако може самостоятелно да подава оферти и да сключва договори съгласно законодателството на държавата, в която е установен. </w:t>
      </w:r>
      <w:r w:rsidRPr="00A02BD7">
        <w:rPr>
          <w:rFonts w:ascii="Verdana" w:eastAsia="Calibri" w:hAnsi="Verdana" w:cs="Times New Roman"/>
          <w:iCs/>
          <w:sz w:val="20"/>
          <w:szCs w:val="20"/>
        </w:rPr>
        <w:t> </w:t>
      </w:r>
    </w:p>
    <w:p w:rsidR="00AE2499" w:rsidRPr="00A02BD7" w:rsidRDefault="00AE2499" w:rsidP="00AE2499">
      <w:pPr>
        <w:spacing w:line="360" w:lineRule="auto"/>
        <w:jc w:val="both"/>
        <w:rPr>
          <w:rFonts w:ascii="Verdana" w:eastAsia="Courier New" w:hAnsi="Verdana" w:cs="Verdana"/>
          <w:b/>
          <w:sz w:val="20"/>
          <w:szCs w:val="20"/>
          <w:lang w:eastAsia="bg-BG"/>
        </w:rPr>
      </w:pPr>
      <w:r w:rsidRPr="00A02BD7">
        <w:rPr>
          <w:rFonts w:ascii="Verdana" w:eastAsia="Calibri" w:hAnsi="Verdana" w:cs="Times New Roman"/>
          <w:iCs/>
          <w:sz w:val="20"/>
          <w:szCs w:val="20"/>
        </w:rPr>
        <w:t xml:space="preserve">2. </w:t>
      </w:r>
      <w:r w:rsidRPr="00A02BD7">
        <w:rPr>
          <w:rFonts w:ascii="Verdana" w:eastAsia="Calibri" w:hAnsi="Verdana" w:cs="Times New Roman"/>
          <w:sz w:val="20"/>
          <w:szCs w:val="20"/>
        </w:rPr>
        <w:t xml:space="preserve">В случаите по </w:t>
      </w:r>
      <w:hyperlink r:id="rId7" w:history="1">
        <w:r w:rsidRPr="00A02BD7">
          <w:rPr>
            <w:rFonts w:ascii="Verdana" w:eastAsia="Calibri" w:hAnsi="Verdana" w:cs="Times New Roman"/>
            <w:color w:val="000000"/>
            <w:sz w:val="20"/>
            <w:szCs w:val="20"/>
          </w:rPr>
          <w:t>т. 1</w:t>
        </w:r>
      </w:hyperlink>
      <w:r w:rsidRPr="00A02BD7">
        <w:rPr>
          <w:rFonts w:ascii="Verdana" w:eastAsia="Calibri" w:hAnsi="Verdana" w:cs="Times New Roman"/>
          <w:sz w:val="20"/>
          <w:szCs w:val="20"/>
        </w:rPr>
        <w:t>,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rsidR="00AE2499" w:rsidRPr="00A02BD7" w:rsidRDefault="00AE2499" w:rsidP="00AE2499">
      <w:pPr>
        <w:spacing w:line="360" w:lineRule="auto"/>
        <w:jc w:val="both"/>
        <w:rPr>
          <w:rFonts w:ascii="Verdana" w:eastAsia="Times New Roman" w:hAnsi="Verdana" w:cs="Times New Roman"/>
          <w:b/>
          <w:bCs/>
          <w:iCs/>
          <w:sz w:val="20"/>
          <w:szCs w:val="20"/>
          <w:lang w:eastAsia="bg-BG"/>
        </w:rPr>
      </w:pPr>
      <w:r w:rsidRPr="00A02BD7">
        <w:rPr>
          <w:rFonts w:ascii="Verdana" w:eastAsia="Courier New" w:hAnsi="Verdana" w:cs="Verdana"/>
          <w:b/>
          <w:bCs/>
          <w:sz w:val="20"/>
          <w:szCs w:val="20"/>
          <w:lang w:eastAsia="bg-BG"/>
        </w:rPr>
        <w:t>(7)</w:t>
      </w:r>
      <w:r w:rsidRPr="00A02BD7">
        <w:rPr>
          <w:rFonts w:ascii="Verdana" w:eastAsia="Courier New" w:hAnsi="Verdana" w:cs="Verdana"/>
          <w:sz w:val="20"/>
          <w:szCs w:val="20"/>
          <w:lang w:eastAsia="bg-BG"/>
        </w:rPr>
        <w:t xml:space="preserve"> </w:t>
      </w:r>
      <w:r w:rsidRPr="00A02BD7">
        <w:rPr>
          <w:rFonts w:ascii="Verdana" w:eastAsia="Courier New" w:hAnsi="Verdana" w:cs="Verdana"/>
          <w:b/>
          <w:sz w:val="20"/>
          <w:szCs w:val="20"/>
          <w:lang w:eastAsia="bg-BG"/>
        </w:rPr>
        <w:t>При участие на о</w:t>
      </w:r>
      <w:r w:rsidRPr="00A02BD7">
        <w:rPr>
          <w:rFonts w:ascii="Verdana" w:eastAsia="Times New Roman" w:hAnsi="Verdana" w:cs="Times New Roman"/>
          <w:b/>
          <w:bCs/>
          <w:iCs/>
          <w:sz w:val="20"/>
          <w:szCs w:val="20"/>
          <w:lang w:eastAsia="bg-BG"/>
        </w:rPr>
        <w:t>бединение</w:t>
      </w:r>
      <w:r>
        <w:rPr>
          <w:rFonts w:ascii="Verdana" w:eastAsia="Times New Roman" w:hAnsi="Verdana" w:cs="Times New Roman"/>
          <w:b/>
          <w:bCs/>
          <w:iCs/>
          <w:sz w:val="20"/>
          <w:szCs w:val="20"/>
          <w:lang w:eastAsia="bg-BG"/>
        </w:rPr>
        <w:t>:</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val="ru-RU" w:eastAsia="bg-BG"/>
        </w:rPr>
        <w:t>1.</w:t>
      </w:r>
      <w:r w:rsidRPr="00A02BD7">
        <w:rPr>
          <w:rFonts w:ascii="Verdana" w:eastAsia="Times New Roman" w:hAnsi="Verdana" w:cs="Times New Roman"/>
          <w:b/>
          <w:bCs/>
          <w:iCs/>
          <w:sz w:val="20"/>
          <w:szCs w:val="20"/>
          <w:lang w:val="ru-RU" w:eastAsia="bg-BG"/>
        </w:rPr>
        <w:t xml:space="preserve"> </w:t>
      </w:r>
      <w:r w:rsidRPr="00A02BD7">
        <w:rPr>
          <w:rFonts w:ascii="Verdana" w:eastAsia="Times New Roman" w:hAnsi="Verdana" w:cs="Times New Roman"/>
          <w:bCs/>
          <w:iCs/>
          <w:sz w:val="20"/>
          <w:szCs w:val="20"/>
          <w:lang w:val="ru-RU" w:eastAsia="bg-BG"/>
        </w:rPr>
        <w:t>В случай, че участникът участва като обединение, което не е регистрирано като самостоятелно юридическо лице,</w:t>
      </w:r>
      <w:r w:rsidRPr="00A02BD7">
        <w:rPr>
          <w:rFonts w:ascii="Verdana" w:eastAsia="Times New Roman" w:hAnsi="Verdana" w:cs="Times New Roman"/>
          <w:bCs/>
          <w:iCs/>
          <w:sz w:val="20"/>
          <w:szCs w:val="20"/>
          <w:lang w:eastAsia="bg-BG"/>
        </w:rPr>
        <w:t xml:space="preserve">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AE2499" w:rsidRPr="00355A40" w:rsidRDefault="00AE2499" w:rsidP="00AE2499">
      <w:pPr>
        <w:keepNext/>
        <w:tabs>
          <w:tab w:val="left" w:pos="0"/>
          <w:tab w:val="left" w:pos="142"/>
          <w:tab w:val="left" w:pos="993"/>
        </w:tabs>
        <w:autoSpaceDE w:val="0"/>
        <w:autoSpaceDN w:val="0"/>
        <w:adjustRightInd w:val="0"/>
        <w:spacing w:line="360" w:lineRule="auto"/>
        <w:jc w:val="both"/>
        <w:outlineLvl w:val="1"/>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2. Възложителят не поставя каквито и да е изисквания отн</w:t>
      </w:r>
      <w:r w:rsidR="00B153B8">
        <w:rPr>
          <w:rFonts w:ascii="Verdana" w:eastAsia="Times New Roman" w:hAnsi="Verdana" w:cs="Times New Roman"/>
          <w:bCs/>
          <w:iCs/>
          <w:sz w:val="20"/>
          <w:szCs w:val="20"/>
          <w:lang w:eastAsia="bg-BG"/>
        </w:rPr>
        <w:t>осно правната форма, под която о</w:t>
      </w:r>
      <w:r w:rsidRPr="00A02BD7">
        <w:rPr>
          <w:rFonts w:ascii="Verdana" w:eastAsia="Times New Roman" w:hAnsi="Verdana" w:cs="Times New Roman"/>
          <w:bCs/>
          <w:iCs/>
          <w:sz w:val="20"/>
          <w:szCs w:val="20"/>
          <w:lang w:eastAsia="bg-BG"/>
        </w:rPr>
        <w:t xml:space="preserve">бединението ще </w:t>
      </w:r>
      <w:r w:rsidRPr="00355A40">
        <w:rPr>
          <w:rFonts w:ascii="Verdana" w:eastAsia="Times New Roman" w:hAnsi="Verdana" w:cs="Times New Roman"/>
          <w:bCs/>
          <w:iCs/>
          <w:sz w:val="20"/>
          <w:szCs w:val="20"/>
          <w:lang w:eastAsia="bg-BG"/>
        </w:rPr>
        <w:t xml:space="preserve">участва в </w:t>
      </w:r>
      <w:r w:rsidRPr="00355A40">
        <w:rPr>
          <w:rFonts w:ascii="Verdana" w:eastAsia="Calibri" w:hAnsi="Verdana" w:cs="Times New Roman"/>
          <w:sz w:val="20"/>
          <w:szCs w:val="20"/>
        </w:rPr>
        <w:t>поръчката</w:t>
      </w:r>
      <w:r w:rsidRPr="00355A40">
        <w:rPr>
          <w:rFonts w:ascii="Verdana" w:eastAsia="Times New Roman" w:hAnsi="Verdana" w:cs="Times New Roman"/>
          <w:bCs/>
          <w:iCs/>
          <w:sz w:val="20"/>
          <w:szCs w:val="20"/>
          <w:lang w:eastAsia="bg-BG"/>
        </w:rPr>
        <w:t xml:space="preserve"> за възлагане на </w:t>
      </w:r>
      <w:r w:rsidR="005135F9">
        <w:rPr>
          <w:rFonts w:ascii="Verdana" w:eastAsia="Times New Roman" w:hAnsi="Verdana" w:cs="Times New Roman"/>
          <w:bCs/>
          <w:iCs/>
          <w:sz w:val="20"/>
          <w:szCs w:val="20"/>
          <w:lang w:eastAsia="bg-BG"/>
        </w:rPr>
        <w:t xml:space="preserve">обществената </w:t>
      </w:r>
      <w:r w:rsidRPr="00355A40">
        <w:rPr>
          <w:rFonts w:ascii="Verdana" w:eastAsia="Times New Roman" w:hAnsi="Verdana" w:cs="Times New Roman"/>
          <w:bCs/>
          <w:iCs/>
          <w:sz w:val="20"/>
          <w:szCs w:val="20"/>
          <w:lang w:eastAsia="bg-BG"/>
        </w:rPr>
        <w:t xml:space="preserve">поръчка. </w:t>
      </w:r>
    </w:p>
    <w:p w:rsidR="00AE2499" w:rsidRPr="00A02BD7" w:rsidRDefault="00AE2499" w:rsidP="00AE2499">
      <w:pPr>
        <w:keepNext/>
        <w:tabs>
          <w:tab w:val="left" w:pos="0"/>
          <w:tab w:val="left" w:pos="142"/>
          <w:tab w:val="left" w:pos="993"/>
        </w:tabs>
        <w:autoSpaceDE w:val="0"/>
        <w:autoSpaceDN w:val="0"/>
        <w:adjustRightInd w:val="0"/>
        <w:spacing w:line="360" w:lineRule="auto"/>
        <w:jc w:val="both"/>
        <w:outlineLvl w:val="1"/>
        <w:rPr>
          <w:rFonts w:ascii="Verdana" w:eastAsia="Times New Roman" w:hAnsi="Verdana" w:cs="Times New Roman"/>
          <w:bCs/>
          <w:iCs/>
          <w:sz w:val="20"/>
          <w:szCs w:val="20"/>
          <w:lang w:eastAsia="bg-BG"/>
        </w:rPr>
      </w:pPr>
      <w:r w:rsidRPr="00355A40">
        <w:rPr>
          <w:rFonts w:ascii="Verdana" w:eastAsia="Times New Roman" w:hAnsi="Verdana" w:cs="Times New Roman"/>
          <w:bCs/>
          <w:iCs/>
          <w:sz w:val="20"/>
          <w:szCs w:val="20"/>
          <w:lang w:eastAsia="bg-BG"/>
        </w:rPr>
        <w:t>3. Когато участникът е обединение, което не е регистрирано</w:t>
      </w:r>
      <w:r w:rsidRPr="00A02BD7">
        <w:rPr>
          <w:rFonts w:ascii="Verdana" w:eastAsia="Times New Roman" w:hAnsi="Verdana" w:cs="Times New Roman"/>
          <w:bCs/>
          <w:iCs/>
          <w:sz w:val="20"/>
          <w:szCs w:val="20"/>
          <w:lang w:eastAsia="bg-BG"/>
        </w:rPr>
        <w:t xml:space="preserve"> като самостоятелно юридическо лице</w:t>
      </w:r>
      <w:r w:rsidR="005135F9">
        <w:rPr>
          <w:rFonts w:ascii="Verdana" w:eastAsia="Times New Roman" w:hAnsi="Verdana" w:cs="Times New Roman"/>
          <w:bCs/>
          <w:iCs/>
          <w:sz w:val="20"/>
          <w:szCs w:val="20"/>
          <w:lang w:eastAsia="bg-BG"/>
        </w:rPr>
        <w:t>,</w:t>
      </w:r>
      <w:r w:rsidRPr="00A02BD7">
        <w:rPr>
          <w:rFonts w:ascii="Verdana" w:eastAsia="Times New Roman" w:hAnsi="Verdana" w:cs="Times New Roman"/>
          <w:bCs/>
          <w:iCs/>
          <w:sz w:val="20"/>
          <w:szCs w:val="20"/>
          <w:lang w:eastAsia="bg-BG"/>
        </w:rPr>
        <w:t xml:space="preserve"> се представя копие от документ за създаване на обединението, както и следната информация във връзка с конкретната обществена поръчка:</w:t>
      </w:r>
    </w:p>
    <w:p w:rsidR="00AE2499" w:rsidRPr="00A02BD7" w:rsidRDefault="00AE2499" w:rsidP="00AE2499">
      <w:pPr>
        <w:widowControl w:val="0"/>
        <w:numPr>
          <w:ilvl w:val="0"/>
          <w:numId w:val="2"/>
        </w:numPr>
        <w:tabs>
          <w:tab w:val="left" w:pos="426"/>
        </w:tabs>
        <w:autoSpaceDE w:val="0"/>
        <w:autoSpaceDN w:val="0"/>
        <w:adjustRightInd w:val="0"/>
        <w:spacing w:after="0" w:line="360" w:lineRule="auto"/>
        <w:ind w:left="0" w:firstLine="0"/>
        <w:jc w:val="both"/>
        <w:rPr>
          <w:rFonts w:ascii="Verdana" w:eastAsia="Calibri" w:hAnsi="Verdana" w:cs="Times New Roman"/>
          <w:sz w:val="20"/>
          <w:szCs w:val="20"/>
        </w:rPr>
      </w:pPr>
      <w:r w:rsidRPr="00A02BD7">
        <w:rPr>
          <w:rFonts w:ascii="Verdana" w:eastAsia="Calibri" w:hAnsi="Verdana" w:cs="Times New Roman"/>
          <w:sz w:val="20"/>
          <w:szCs w:val="20"/>
        </w:rPr>
        <w:t>правата и задълженията на участниците в обединението;</w:t>
      </w:r>
    </w:p>
    <w:p w:rsidR="00AE2499" w:rsidRPr="00A02BD7" w:rsidRDefault="00AE2499" w:rsidP="00AE2499">
      <w:pPr>
        <w:widowControl w:val="0"/>
        <w:numPr>
          <w:ilvl w:val="0"/>
          <w:numId w:val="2"/>
        </w:numPr>
        <w:tabs>
          <w:tab w:val="left" w:pos="426"/>
        </w:tabs>
        <w:autoSpaceDE w:val="0"/>
        <w:autoSpaceDN w:val="0"/>
        <w:adjustRightInd w:val="0"/>
        <w:spacing w:after="0" w:line="360" w:lineRule="auto"/>
        <w:ind w:left="0" w:firstLine="0"/>
        <w:jc w:val="both"/>
        <w:rPr>
          <w:rFonts w:ascii="Verdana" w:eastAsia="Calibri" w:hAnsi="Verdana" w:cs="Times New Roman"/>
          <w:sz w:val="20"/>
          <w:szCs w:val="20"/>
        </w:rPr>
      </w:pPr>
      <w:r w:rsidRPr="00A02BD7">
        <w:rPr>
          <w:rFonts w:ascii="Verdana" w:eastAsia="Calibri" w:hAnsi="Verdana" w:cs="Times New Roman"/>
          <w:sz w:val="20"/>
          <w:szCs w:val="20"/>
        </w:rPr>
        <w:t>разпределението на отговорността между членовете на обединението;</w:t>
      </w:r>
    </w:p>
    <w:p w:rsidR="00AE2499" w:rsidRPr="00A02BD7" w:rsidRDefault="00AE2499" w:rsidP="00AE2499">
      <w:pPr>
        <w:widowControl w:val="0"/>
        <w:numPr>
          <w:ilvl w:val="0"/>
          <w:numId w:val="2"/>
        </w:numPr>
        <w:tabs>
          <w:tab w:val="left" w:pos="426"/>
        </w:tabs>
        <w:autoSpaceDE w:val="0"/>
        <w:autoSpaceDN w:val="0"/>
        <w:adjustRightInd w:val="0"/>
        <w:spacing w:after="0" w:line="360" w:lineRule="auto"/>
        <w:ind w:left="0" w:firstLine="0"/>
        <w:jc w:val="both"/>
        <w:rPr>
          <w:rFonts w:ascii="Verdana" w:eastAsia="Calibri" w:hAnsi="Verdana" w:cs="Times New Roman"/>
          <w:sz w:val="20"/>
          <w:szCs w:val="20"/>
        </w:rPr>
      </w:pPr>
      <w:r w:rsidRPr="00A02BD7">
        <w:rPr>
          <w:rFonts w:ascii="Verdana" w:eastAsia="Calibri" w:hAnsi="Verdana" w:cs="Times New Roman"/>
          <w:sz w:val="20"/>
          <w:szCs w:val="20"/>
        </w:rPr>
        <w:t>дейностите, които ще изпълнява всеки член на обединението.</w:t>
      </w:r>
    </w:p>
    <w:p w:rsidR="00AE2499" w:rsidRPr="00A02BD7" w:rsidRDefault="00AE2499" w:rsidP="00AE2499">
      <w:pPr>
        <w:tabs>
          <w:tab w:val="left" w:pos="0"/>
          <w:tab w:val="left" w:pos="142"/>
          <w:tab w:val="left" w:pos="426"/>
          <w:tab w:val="left" w:pos="993"/>
        </w:tabs>
        <w:autoSpaceDE w:val="0"/>
        <w:autoSpaceDN w:val="0"/>
        <w:adjustRightInd w:val="0"/>
        <w:spacing w:line="360" w:lineRule="auto"/>
        <w:jc w:val="both"/>
        <w:rPr>
          <w:rFonts w:ascii="Verdana" w:eastAsia="Calibri" w:hAnsi="Verdana" w:cs="Times New Roman"/>
          <w:sz w:val="20"/>
          <w:szCs w:val="20"/>
        </w:rPr>
      </w:pPr>
      <w:r w:rsidRPr="00A02BD7">
        <w:rPr>
          <w:rFonts w:ascii="Verdana" w:eastAsia="Calibri" w:hAnsi="Verdana" w:cs="Times New Roman"/>
          <w:sz w:val="20"/>
          <w:szCs w:val="20"/>
        </w:rPr>
        <w:t>4.</w:t>
      </w:r>
      <w:r w:rsidRPr="00A02BD7">
        <w:rPr>
          <w:rFonts w:ascii="Verdana" w:eastAsia="Calibri" w:hAnsi="Verdana" w:cs="Times New Roman"/>
          <w:b/>
          <w:sz w:val="20"/>
          <w:szCs w:val="20"/>
        </w:rPr>
        <w:t xml:space="preserve"> </w:t>
      </w:r>
      <w:r w:rsidRPr="00A02BD7">
        <w:rPr>
          <w:rFonts w:ascii="Verdana" w:eastAsia="Calibri" w:hAnsi="Verdana" w:cs="Times New Roman"/>
          <w:sz w:val="20"/>
          <w:szCs w:val="20"/>
        </w:rPr>
        <w:t>Когато участникът е обединение, което не е юридическо лице, следва да бъде определен и посочен партньор, който да представлява обединението за целите на настоящата обществена поръчка</w:t>
      </w:r>
      <w:r w:rsidRPr="00A02BD7">
        <w:rPr>
          <w:rFonts w:ascii="Verdana" w:eastAsia="Calibri" w:hAnsi="Verdana" w:cs="Calibri"/>
          <w:sz w:val="20"/>
          <w:szCs w:val="20"/>
        </w:rPr>
        <w:t>.</w:t>
      </w:r>
    </w:p>
    <w:p w:rsidR="00AE2499" w:rsidRPr="00A02BD7" w:rsidRDefault="00AE2499" w:rsidP="00AE2499">
      <w:pPr>
        <w:tabs>
          <w:tab w:val="left" w:pos="0"/>
          <w:tab w:val="left" w:pos="142"/>
          <w:tab w:val="left" w:pos="426"/>
          <w:tab w:val="left" w:pos="993"/>
        </w:tabs>
        <w:autoSpaceDE w:val="0"/>
        <w:autoSpaceDN w:val="0"/>
        <w:adjustRightInd w:val="0"/>
        <w:spacing w:line="360" w:lineRule="auto"/>
        <w:jc w:val="both"/>
        <w:rPr>
          <w:rFonts w:ascii="Verdana" w:eastAsia="Calibri" w:hAnsi="Verdana" w:cs="Times New Roman"/>
          <w:sz w:val="20"/>
          <w:szCs w:val="20"/>
        </w:rPr>
      </w:pPr>
      <w:r w:rsidRPr="00A02BD7">
        <w:rPr>
          <w:rFonts w:ascii="Verdana" w:eastAsia="Calibri" w:hAnsi="Verdana" w:cs="Times New Roman"/>
          <w:sz w:val="20"/>
          <w:szCs w:val="20"/>
        </w:rPr>
        <w:t>5.</w:t>
      </w:r>
      <w:r w:rsidRPr="00A02BD7">
        <w:rPr>
          <w:rFonts w:ascii="Verdana" w:eastAsia="Calibri" w:hAnsi="Verdana" w:cs="Times New Roman"/>
          <w:b/>
          <w:sz w:val="20"/>
          <w:szCs w:val="20"/>
        </w:rPr>
        <w:t xml:space="preserve"> </w:t>
      </w:r>
      <w:r w:rsidRPr="00A02BD7">
        <w:rPr>
          <w:rFonts w:ascii="Verdana" w:eastAsia="Calibri" w:hAnsi="Verdana" w:cs="Times New Roman"/>
          <w:sz w:val="20"/>
          <w:szCs w:val="20"/>
        </w:rPr>
        <w:t>В случай че обединението е регистрирано по БУЛСТАТ, преди датата на подаване на офертата за настоящата обществена поръчка</w:t>
      </w:r>
      <w:r w:rsidR="00B3188A">
        <w:rPr>
          <w:rFonts w:ascii="Verdana" w:eastAsia="Calibri" w:hAnsi="Verdana" w:cs="Times New Roman"/>
          <w:sz w:val="20"/>
          <w:szCs w:val="20"/>
        </w:rPr>
        <w:t>,</w:t>
      </w:r>
      <w:r w:rsidRPr="00A02BD7">
        <w:rPr>
          <w:rFonts w:ascii="Verdana" w:eastAsia="Calibri" w:hAnsi="Verdana" w:cs="Times New Roman"/>
          <w:sz w:val="20"/>
          <w:szCs w:val="20"/>
        </w:rPr>
        <w:t xml:space="preserve">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w:t>
      </w:r>
      <w:r>
        <w:rPr>
          <w:rFonts w:ascii="Verdana" w:eastAsia="Calibri" w:hAnsi="Verdana" w:cs="Times New Roman"/>
          <w:sz w:val="20"/>
          <w:szCs w:val="20"/>
        </w:rPr>
        <w:t>поръчката.</w:t>
      </w:r>
      <w:r w:rsidRPr="00A02BD7">
        <w:rPr>
          <w:rFonts w:ascii="Verdana" w:eastAsia="Calibri" w:hAnsi="Verdana" w:cs="Times New Roman"/>
          <w:sz w:val="20"/>
          <w:szCs w:val="20"/>
        </w:rPr>
        <w:t xml:space="preserve"> В случай, че не е регистрирано и при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w:t>
      </w:r>
    </w:p>
    <w:p w:rsidR="00AE2499" w:rsidRPr="00A02BD7" w:rsidRDefault="00AE2499" w:rsidP="00AE2499">
      <w:pPr>
        <w:tabs>
          <w:tab w:val="left" w:pos="0"/>
          <w:tab w:val="left" w:pos="142"/>
          <w:tab w:val="left" w:pos="426"/>
          <w:tab w:val="left" w:pos="993"/>
        </w:tabs>
        <w:autoSpaceDE w:val="0"/>
        <w:autoSpaceDN w:val="0"/>
        <w:adjustRightInd w:val="0"/>
        <w:spacing w:line="360" w:lineRule="auto"/>
        <w:jc w:val="both"/>
        <w:rPr>
          <w:rFonts w:ascii="Verdana" w:eastAsia="Calibri" w:hAnsi="Verdana" w:cs="Times New Roman"/>
          <w:sz w:val="20"/>
          <w:szCs w:val="20"/>
        </w:rPr>
      </w:pPr>
      <w:r w:rsidRPr="00A02BD7">
        <w:rPr>
          <w:rFonts w:ascii="Verdana" w:eastAsia="Calibri" w:hAnsi="Verdana" w:cs="Times New Roman"/>
          <w:sz w:val="20"/>
          <w:szCs w:val="20"/>
        </w:rPr>
        <w:t xml:space="preserve">6. </w:t>
      </w:r>
      <w:r w:rsidRPr="00A02BD7">
        <w:rPr>
          <w:rFonts w:ascii="Verdana" w:eastAsia="Courier New" w:hAnsi="Verdana" w:cs="Verdana"/>
          <w:sz w:val="20"/>
          <w:szCs w:val="20"/>
          <w:lang w:eastAsia="bg-BG"/>
        </w:rPr>
        <w:t>В случаите, в които участникът е обединение, което не разполага със собствен печат, върху представяните в офертата документи</w:t>
      </w:r>
      <w:r w:rsidR="00B3188A">
        <w:rPr>
          <w:rFonts w:ascii="Verdana" w:eastAsia="Courier New" w:hAnsi="Verdana" w:cs="Verdana"/>
          <w:sz w:val="20"/>
          <w:szCs w:val="20"/>
          <w:lang w:eastAsia="bg-BG"/>
        </w:rPr>
        <w:t>,</w:t>
      </w:r>
      <w:r w:rsidRPr="00A02BD7">
        <w:rPr>
          <w:rFonts w:ascii="Verdana" w:eastAsia="Courier New" w:hAnsi="Verdana" w:cs="Verdana"/>
          <w:sz w:val="20"/>
          <w:szCs w:val="20"/>
          <w:lang w:eastAsia="bg-BG"/>
        </w:rPr>
        <w:t xml:space="preserve"> може да бъде положен печат на един от участниците в обединението.</w:t>
      </w:r>
    </w:p>
    <w:p w:rsidR="00AE2499" w:rsidRPr="00A02BD7" w:rsidRDefault="00AE2499" w:rsidP="00AE2499">
      <w:pPr>
        <w:spacing w:line="360" w:lineRule="auto"/>
        <w:jc w:val="both"/>
        <w:rPr>
          <w:rFonts w:ascii="Verdana" w:eastAsia="Calibri" w:hAnsi="Verdana" w:cs="Times New Roman"/>
          <w:b/>
          <w:sz w:val="20"/>
          <w:szCs w:val="20"/>
          <w:lang w:val="ru-RU"/>
        </w:rPr>
      </w:pPr>
      <w:r w:rsidRPr="00A02BD7">
        <w:rPr>
          <w:rFonts w:ascii="Verdana" w:eastAsia="Courier New" w:hAnsi="Verdana" w:cs="Verdana"/>
          <w:b/>
          <w:bCs/>
          <w:sz w:val="20"/>
          <w:szCs w:val="20"/>
          <w:lang w:val="ru-RU" w:eastAsia="bg-BG"/>
        </w:rPr>
        <w:t>(</w:t>
      </w:r>
      <w:r w:rsidRPr="00A02BD7">
        <w:rPr>
          <w:rFonts w:ascii="Verdana" w:eastAsia="Courier New" w:hAnsi="Verdana" w:cs="Verdana"/>
          <w:b/>
          <w:bCs/>
          <w:sz w:val="20"/>
          <w:szCs w:val="20"/>
          <w:lang w:eastAsia="bg-BG"/>
        </w:rPr>
        <w:t>8</w:t>
      </w:r>
      <w:r w:rsidRPr="00A02BD7">
        <w:rPr>
          <w:rFonts w:ascii="Verdana" w:eastAsia="Courier New" w:hAnsi="Verdana" w:cs="Verdana"/>
          <w:b/>
          <w:bCs/>
          <w:sz w:val="20"/>
          <w:szCs w:val="20"/>
          <w:lang w:val="ru-RU" w:eastAsia="bg-BG"/>
        </w:rPr>
        <w:t>)</w:t>
      </w:r>
      <w:r w:rsidRPr="00A02BD7">
        <w:rPr>
          <w:rFonts w:ascii="Verdana" w:eastAsia="Courier New" w:hAnsi="Verdana" w:cs="Verdana"/>
          <w:sz w:val="20"/>
          <w:szCs w:val="20"/>
          <w:lang w:val="ru-RU" w:eastAsia="bg-BG"/>
        </w:rPr>
        <w:t xml:space="preserve"> </w:t>
      </w:r>
      <w:r w:rsidRPr="00A02BD7">
        <w:rPr>
          <w:rFonts w:ascii="Verdana" w:eastAsia="Courier New" w:hAnsi="Verdana" w:cs="Verdana"/>
          <w:b/>
          <w:sz w:val="20"/>
          <w:szCs w:val="20"/>
          <w:lang w:val="ru-RU" w:eastAsia="bg-BG"/>
        </w:rPr>
        <w:t>При наличие на п</w:t>
      </w:r>
      <w:r w:rsidRPr="00A02BD7">
        <w:rPr>
          <w:rFonts w:ascii="Verdana" w:eastAsia="Calibri" w:hAnsi="Verdana" w:cs="Times New Roman"/>
          <w:b/>
          <w:sz w:val="20"/>
          <w:szCs w:val="20"/>
          <w:lang w:val="ru-RU"/>
        </w:rPr>
        <w:t>одизпълнители</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 xml:space="preserve">1. 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2.</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w:t>
      </w:r>
      <w:r>
        <w:rPr>
          <w:rFonts w:ascii="Verdana" w:eastAsia="Calibri" w:hAnsi="Verdana" w:cs="Times New Roman"/>
          <w:sz w:val="20"/>
          <w:szCs w:val="20"/>
        </w:rPr>
        <w:t>поръчката</w:t>
      </w:r>
      <w:r w:rsidRPr="00A02BD7">
        <w:rPr>
          <w:rFonts w:ascii="Verdana" w:eastAsia="Times New Roman" w:hAnsi="Verdana" w:cs="Times New Roman"/>
          <w:bCs/>
          <w:iCs/>
          <w:sz w:val="20"/>
          <w:szCs w:val="20"/>
          <w:lang w:eastAsia="bg-BG"/>
        </w:rPr>
        <w:t xml:space="preserve">.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3. Изпълнителите сключват договор за подизпълнение с подизпълнителите, посочени в офертата.</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4.</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Възложителят изисква замяна на подизпълнител, който не отговаря на условията по т.2 поради промяна в обстоятелствата преди сключване на договора за обществена поръчка.</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5. 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w:t>
      </w:r>
      <w:r>
        <w:rPr>
          <w:rFonts w:ascii="Verdana" w:eastAsia="Times New Roman" w:hAnsi="Verdana" w:cs="Times New Roman"/>
          <w:bCs/>
          <w:iCs/>
          <w:sz w:val="20"/>
          <w:szCs w:val="20"/>
          <w:lang w:eastAsia="bg-BG"/>
        </w:rPr>
        <w:t xml:space="preserve"> </w:t>
      </w:r>
      <w:r w:rsidRPr="00A02BD7">
        <w:rPr>
          <w:rFonts w:ascii="Verdana" w:eastAsia="Times New Roman" w:hAnsi="Verdana" w:cs="Times New Roman"/>
          <w:bCs/>
          <w:iCs/>
          <w:sz w:val="20"/>
          <w:szCs w:val="20"/>
          <w:lang w:eastAsia="bg-BG"/>
        </w:rPr>
        <w:t>на договори за услуги, които не са част от договора за обществена поръчка, съответно от договора за подизпълнение.</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 xml:space="preserve">6.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 xml:space="preserve">7. Разплащанията по т.6.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8.</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Към искането по т.7, Изпълнителят предоставя становище, от което да е видно дали оспорва плащанията или част от тях като недължими.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9.</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Възложителят има право да откаже плащане по т.6, когато искането за плащане е оспорено, до момента на отстраняване на причината за отказа.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10. Правилата</w:t>
      </w:r>
      <w:r w:rsidR="007D5DDD">
        <w:rPr>
          <w:rFonts w:ascii="Verdana" w:eastAsia="Times New Roman" w:hAnsi="Verdana" w:cs="Times New Roman"/>
          <w:bCs/>
          <w:iCs/>
          <w:sz w:val="20"/>
          <w:szCs w:val="20"/>
          <w:lang w:eastAsia="bg-BG"/>
        </w:rPr>
        <w:t>,</w:t>
      </w:r>
      <w:r w:rsidRPr="00A02BD7">
        <w:rPr>
          <w:rFonts w:ascii="Verdana" w:eastAsia="Times New Roman" w:hAnsi="Verdana" w:cs="Times New Roman"/>
          <w:bCs/>
          <w:iCs/>
          <w:sz w:val="20"/>
          <w:szCs w:val="20"/>
          <w:lang w:eastAsia="bg-BG"/>
        </w:rPr>
        <w:t xml:space="preserve"> относно директните разплащания с подизпълнители</w:t>
      </w:r>
      <w:r w:rsidR="007D5DDD">
        <w:rPr>
          <w:rFonts w:ascii="Verdana" w:eastAsia="Times New Roman" w:hAnsi="Verdana" w:cs="Times New Roman"/>
          <w:bCs/>
          <w:iCs/>
          <w:sz w:val="20"/>
          <w:szCs w:val="20"/>
          <w:lang w:eastAsia="bg-BG"/>
        </w:rPr>
        <w:t>,</w:t>
      </w:r>
      <w:r w:rsidRPr="00A02BD7">
        <w:rPr>
          <w:rFonts w:ascii="Verdana" w:eastAsia="Times New Roman" w:hAnsi="Verdana" w:cs="Times New Roman"/>
          <w:bCs/>
          <w:iCs/>
          <w:sz w:val="20"/>
          <w:szCs w:val="20"/>
          <w:lang w:eastAsia="bg-BG"/>
        </w:rPr>
        <w:t xml:space="preserve"> са посочени в настоящ</w:t>
      </w:r>
      <w:r w:rsidR="007D5DDD">
        <w:rPr>
          <w:rFonts w:ascii="Verdana" w:eastAsia="Times New Roman" w:hAnsi="Verdana" w:cs="Times New Roman"/>
          <w:bCs/>
          <w:iCs/>
          <w:sz w:val="20"/>
          <w:szCs w:val="20"/>
          <w:lang w:eastAsia="bg-BG"/>
        </w:rPr>
        <w:t>ата документация за обществена</w:t>
      </w:r>
      <w:r w:rsidRPr="00A02BD7">
        <w:rPr>
          <w:rFonts w:ascii="Verdana" w:eastAsia="Times New Roman" w:hAnsi="Verdana" w:cs="Times New Roman"/>
          <w:bCs/>
          <w:iCs/>
          <w:sz w:val="20"/>
          <w:szCs w:val="20"/>
          <w:lang w:eastAsia="bg-BG"/>
        </w:rPr>
        <w:t xml:space="preserve"> поръчка и в проекта на договор за възлагане на поръчката.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11. Независимо от възможността за използване на подизпълнители</w:t>
      </w:r>
      <w:r w:rsidR="003E0AF4">
        <w:rPr>
          <w:rFonts w:ascii="Verdana" w:eastAsia="Times New Roman" w:hAnsi="Verdana" w:cs="Times New Roman"/>
          <w:bCs/>
          <w:iCs/>
          <w:sz w:val="20"/>
          <w:szCs w:val="20"/>
          <w:lang w:eastAsia="bg-BG"/>
        </w:rPr>
        <w:t>,</w:t>
      </w:r>
      <w:r w:rsidRPr="00A02BD7">
        <w:rPr>
          <w:rFonts w:ascii="Verdana" w:eastAsia="Times New Roman" w:hAnsi="Verdana" w:cs="Times New Roman"/>
          <w:bCs/>
          <w:iCs/>
          <w:sz w:val="20"/>
          <w:szCs w:val="20"/>
          <w:lang w:eastAsia="bg-BG"/>
        </w:rPr>
        <w:t xml:space="preserve"> отговорността за изпълнение на договора за обществена поръчка е на Изпълнителя.</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12.</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След сключване на договора и най-късно преди започване на изпълнението му, </w:t>
      </w:r>
      <w:r w:rsidR="00FE183A">
        <w:rPr>
          <w:rFonts w:ascii="Verdana" w:eastAsia="Times New Roman" w:hAnsi="Verdana" w:cs="Times New Roman"/>
          <w:bCs/>
          <w:iCs/>
          <w:sz w:val="20"/>
          <w:szCs w:val="20"/>
          <w:lang w:eastAsia="bg-BG"/>
        </w:rPr>
        <w:t>Изпълнителят уведомява В</w:t>
      </w:r>
      <w:r w:rsidRPr="00A02BD7">
        <w:rPr>
          <w:rFonts w:ascii="Verdana" w:eastAsia="Times New Roman" w:hAnsi="Verdana" w:cs="Times New Roman"/>
          <w:bCs/>
          <w:iCs/>
          <w:sz w:val="20"/>
          <w:szCs w:val="20"/>
          <w:lang w:eastAsia="bg-BG"/>
        </w:rPr>
        <w:t>ъзложителя за името, данните за контакт и представителите на подизпълнителите, посочени в оф</w:t>
      </w:r>
      <w:r w:rsidR="00FE183A">
        <w:rPr>
          <w:rFonts w:ascii="Verdana" w:eastAsia="Times New Roman" w:hAnsi="Verdana" w:cs="Times New Roman"/>
          <w:bCs/>
          <w:iCs/>
          <w:sz w:val="20"/>
          <w:szCs w:val="20"/>
          <w:lang w:eastAsia="bg-BG"/>
        </w:rPr>
        <w:t>ертата. Изпълнителят уведомява В</w:t>
      </w:r>
      <w:r w:rsidRPr="00A02BD7">
        <w:rPr>
          <w:rFonts w:ascii="Verdana" w:eastAsia="Times New Roman" w:hAnsi="Verdana" w:cs="Times New Roman"/>
          <w:bCs/>
          <w:iCs/>
          <w:sz w:val="20"/>
          <w:szCs w:val="20"/>
          <w:lang w:eastAsia="bg-BG"/>
        </w:rPr>
        <w:t xml:space="preserve">ъзложителя за всякакви промени в предоставената информация в хода на изпълнението на поръчката. </w:t>
      </w:r>
    </w:p>
    <w:p w:rsidR="00AE2499" w:rsidRPr="00A02BD7" w:rsidRDefault="00AE2499" w:rsidP="00AE2499">
      <w:pPr>
        <w:keepNext/>
        <w:tabs>
          <w:tab w:val="left" w:pos="0"/>
          <w:tab w:val="left" w:pos="142"/>
          <w:tab w:val="left" w:pos="993"/>
        </w:tabs>
        <w:autoSpaceDE w:val="0"/>
        <w:autoSpaceDN w:val="0"/>
        <w:adjustRightInd w:val="0"/>
        <w:spacing w:line="360" w:lineRule="auto"/>
        <w:jc w:val="both"/>
        <w:outlineLvl w:val="1"/>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13.</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AE2499" w:rsidRPr="00A02BD7" w:rsidRDefault="00AE2499" w:rsidP="00AE2499">
      <w:pPr>
        <w:widowControl w:val="0"/>
        <w:numPr>
          <w:ilvl w:val="0"/>
          <w:numId w:val="2"/>
        </w:numPr>
        <w:tabs>
          <w:tab w:val="left" w:pos="426"/>
        </w:tabs>
        <w:autoSpaceDE w:val="0"/>
        <w:autoSpaceDN w:val="0"/>
        <w:adjustRightInd w:val="0"/>
        <w:spacing w:after="0" w:line="360" w:lineRule="auto"/>
        <w:ind w:left="0" w:firstLine="0"/>
        <w:jc w:val="both"/>
        <w:rPr>
          <w:rFonts w:ascii="Verdana" w:eastAsia="Calibri" w:hAnsi="Verdana" w:cs="Times New Roman"/>
          <w:sz w:val="20"/>
          <w:szCs w:val="20"/>
        </w:rPr>
      </w:pPr>
      <w:r w:rsidRPr="00A02BD7">
        <w:rPr>
          <w:rFonts w:ascii="Verdana" w:eastAsia="Calibri" w:hAnsi="Verdana" w:cs="Times New Roman"/>
          <w:sz w:val="20"/>
          <w:szCs w:val="20"/>
        </w:rPr>
        <w:t xml:space="preserve">за новия подизпълнител не са налице основанията за отстраняване в </w:t>
      </w:r>
      <w:r>
        <w:rPr>
          <w:rFonts w:ascii="Verdana" w:eastAsia="Calibri" w:hAnsi="Verdana" w:cs="Times New Roman"/>
          <w:sz w:val="20"/>
          <w:szCs w:val="20"/>
        </w:rPr>
        <w:t>поръчката</w:t>
      </w:r>
      <w:r w:rsidRPr="00A02BD7">
        <w:rPr>
          <w:rFonts w:ascii="Verdana" w:eastAsia="Calibri" w:hAnsi="Verdana" w:cs="Times New Roman"/>
          <w:sz w:val="20"/>
          <w:szCs w:val="20"/>
        </w:rPr>
        <w:t xml:space="preserve">; </w:t>
      </w:r>
    </w:p>
    <w:p w:rsidR="00AE2499" w:rsidRPr="00A02BD7" w:rsidRDefault="00AE2499" w:rsidP="00AE2499">
      <w:pPr>
        <w:widowControl w:val="0"/>
        <w:numPr>
          <w:ilvl w:val="0"/>
          <w:numId w:val="2"/>
        </w:numPr>
        <w:tabs>
          <w:tab w:val="left" w:pos="426"/>
        </w:tabs>
        <w:autoSpaceDE w:val="0"/>
        <w:autoSpaceDN w:val="0"/>
        <w:adjustRightInd w:val="0"/>
        <w:spacing w:after="0" w:line="360" w:lineRule="auto"/>
        <w:ind w:left="0" w:firstLine="0"/>
        <w:jc w:val="both"/>
        <w:rPr>
          <w:rFonts w:ascii="Verdana" w:eastAsia="Calibri" w:hAnsi="Verdana" w:cs="Times New Roman"/>
          <w:sz w:val="20"/>
          <w:szCs w:val="20"/>
        </w:rPr>
      </w:pPr>
      <w:r w:rsidRPr="00A02BD7">
        <w:rPr>
          <w:rFonts w:ascii="Verdana" w:eastAsia="Calibri" w:hAnsi="Verdana" w:cs="Times New Roman"/>
          <w:sz w:val="20"/>
          <w:szCs w:val="20"/>
        </w:rPr>
        <w:t xml:space="preserve">новият подизпълнител отговаря на критериите за подбор по отношение на дела и вида на дейностите, които ще изпълнява. </w:t>
      </w:r>
    </w:p>
    <w:p w:rsidR="00AE2499" w:rsidRPr="00A02BD7" w:rsidRDefault="00AE2499" w:rsidP="00AE2499">
      <w:pPr>
        <w:keepNext/>
        <w:tabs>
          <w:tab w:val="left" w:pos="0"/>
          <w:tab w:val="left" w:pos="142"/>
          <w:tab w:val="left" w:pos="993"/>
        </w:tabs>
        <w:autoSpaceDE w:val="0"/>
        <w:autoSpaceDN w:val="0"/>
        <w:adjustRightInd w:val="0"/>
        <w:spacing w:line="360" w:lineRule="auto"/>
        <w:jc w:val="both"/>
        <w:outlineLvl w:val="1"/>
        <w:rPr>
          <w:rFonts w:ascii="Verdana" w:eastAsia="Times New Roman" w:hAnsi="Verdana" w:cs="Times New Roman"/>
          <w:bCs/>
          <w:iCs/>
          <w:sz w:val="20"/>
          <w:szCs w:val="20"/>
          <w:lang w:eastAsia="bg-BG"/>
        </w:rPr>
      </w:pPr>
      <w:r w:rsidRPr="00A02BD7">
        <w:rPr>
          <w:rFonts w:ascii="Verdana" w:eastAsia="Times New Roman" w:hAnsi="Verdana" w:cs="Times New Roman"/>
          <w:bCs/>
          <w:iCs/>
          <w:sz w:val="20"/>
          <w:szCs w:val="20"/>
          <w:lang w:eastAsia="bg-BG"/>
        </w:rPr>
        <w:t xml:space="preserve">14. При замяна или включване на подизпълнител, </w:t>
      </w:r>
      <w:r w:rsidR="00FE183A">
        <w:rPr>
          <w:rFonts w:ascii="Verdana" w:eastAsia="Times New Roman" w:hAnsi="Verdana" w:cs="Times New Roman"/>
          <w:bCs/>
          <w:iCs/>
          <w:sz w:val="20"/>
          <w:szCs w:val="20"/>
          <w:lang w:eastAsia="bg-BG"/>
        </w:rPr>
        <w:t>И</w:t>
      </w:r>
      <w:r w:rsidRPr="00A02BD7">
        <w:rPr>
          <w:rFonts w:ascii="Verdana" w:eastAsia="Times New Roman" w:hAnsi="Verdana" w:cs="Times New Roman"/>
          <w:bCs/>
          <w:iCs/>
          <w:sz w:val="20"/>
          <w:szCs w:val="20"/>
          <w:lang w:eastAsia="bg-BG"/>
        </w:rPr>
        <w:t xml:space="preserve">зпълнителят представя на </w:t>
      </w:r>
      <w:r w:rsidR="00FE183A">
        <w:rPr>
          <w:rFonts w:ascii="Verdana" w:eastAsia="Times New Roman" w:hAnsi="Verdana" w:cs="Times New Roman"/>
          <w:bCs/>
          <w:iCs/>
          <w:sz w:val="20"/>
          <w:szCs w:val="20"/>
          <w:lang w:eastAsia="bg-BG"/>
        </w:rPr>
        <w:t>В</w:t>
      </w:r>
      <w:r w:rsidRPr="00A02BD7">
        <w:rPr>
          <w:rFonts w:ascii="Verdana" w:eastAsia="Times New Roman" w:hAnsi="Verdana" w:cs="Times New Roman"/>
          <w:bCs/>
          <w:iCs/>
          <w:sz w:val="20"/>
          <w:szCs w:val="20"/>
          <w:lang w:eastAsia="bg-BG"/>
        </w:rPr>
        <w:t>ъзложителя копие на договора с новия подизпълнител заедно с всички документи, които доказват изпълнението на условията по т. 13., в тридневен срок от неговото сключване.</w:t>
      </w:r>
    </w:p>
    <w:p w:rsidR="00AE2499" w:rsidRPr="00A02BD7" w:rsidRDefault="00AE2499" w:rsidP="00AE2499">
      <w:pPr>
        <w:spacing w:line="360" w:lineRule="auto"/>
        <w:jc w:val="both"/>
        <w:rPr>
          <w:rFonts w:ascii="Verdana" w:eastAsia="Times New Roman" w:hAnsi="Verdana" w:cs="Times New Roman"/>
          <w:b/>
          <w:bCs/>
          <w:iCs/>
          <w:sz w:val="20"/>
          <w:szCs w:val="20"/>
          <w:lang w:eastAsia="bg-BG"/>
        </w:rPr>
      </w:pPr>
      <w:r w:rsidRPr="00A02BD7">
        <w:rPr>
          <w:rFonts w:ascii="Verdana" w:eastAsia="Courier New" w:hAnsi="Verdana" w:cs="Verdana"/>
          <w:b/>
          <w:bCs/>
          <w:sz w:val="20"/>
          <w:szCs w:val="20"/>
          <w:lang w:eastAsia="bg-BG"/>
        </w:rPr>
        <w:t xml:space="preserve">(9) </w:t>
      </w:r>
      <w:r w:rsidRPr="00A02BD7">
        <w:rPr>
          <w:rFonts w:ascii="Verdana" w:eastAsia="Calibri" w:hAnsi="Verdana" w:cs="Times New Roman"/>
          <w:b/>
          <w:sz w:val="20"/>
          <w:szCs w:val="20"/>
        </w:rPr>
        <w:t>Използв</w:t>
      </w:r>
      <w:r>
        <w:rPr>
          <w:rFonts w:ascii="Verdana" w:eastAsia="Calibri" w:hAnsi="Verdana" w:cs="Times New Roman"/>
          <w:b/>
          <w:sz w:val="20"/>
          <w:szCs w:val="20"/>
        </w:rPr>
        <w:t>ане на капацитета на трети лица:</w:t>
      </w:r>
    </w:p>
    <w:p w:rsidR="00AE2499" w:rsidRPr="00A02BD7" w:rsidRDefault="00AE2499" w:rsidP="00AE2499">
      <w:pPr>
        <w:spacing w:line="360" w:lineRule="auto"/>
        <w:jc w:val="both"/>
        <w:rPr>
          <w:rFonts w:ascii="Verdana" w:eastAsia="Times New Roman" w:hAnsi="Verdana" w:cs="Times New Roman"/>
          <w:b/>
          <w:bCs/>
          <w:iCs/>
          <w:sz w:val="20"/>
          <w:szCs w:val="20"/>
          <w:lang w:eastAsia="bg-BG"/>
        </w:rPr>
      </w:pPr>
      <w:r w:rsidRPr="00E54EE0">
        <w:rPr>
          <w:rFonts w:ascii="Verdana" w:eastAsia="Times New Roman" w:hAnsi="Verdana" w:cs="Times New Roman"/>
          <w:bCs/>
          <w:iCs/>
          <w:sz w:val="20"/>
          <w:szCs w:val="20"/>
          <w:lang w:eastAsia="bg-BG"/>
        </w:rPr>
        <w:t>1.</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rsidR="00AE2499" w:rsidRPr="00A02BD7" w:rsidRDefault="00AE2499" w:rsidP="00AE2499">
      <w:pPr>
        <w:spacing w:line="360" w:lineRule="auto"/>
        <w:jc w:val="both"/>
        <w:rPr>
          <w:rFonts w:ascii="Verdana" w:eastAsia="Times New Roman" w:hAnsi="Verdana" w:cs="Times New Roman"/>
          <w:b/>
          <w:bCs/>
          <w:iCs/>
          <w:sz w:val="20"/>
          <w:szCs w:val="20"/>
          <w:lang w:eastAsia="bg-BG"/>
        </w:rPr>
      </w:pPr>
      <w:r w:rsidRPr="00E54EE0">
        <w:rPr>
          <w:rFonts w:ascii="Verdana" w:eastAsia="Times New Roman" w:hAnsi="Verdana" w:cs="Times New Roman"/>
          <w:bCs/>
          <w:iCs/>
          <w:sz w:val="20"/>
          <w:szCs w:val="20"/>
          <w:lang w:eastAsia="bg-BG"/>
        </w:rPr>
        <w:t>2.</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 </w:t>
      </w:r>
    </w:p>
    <w:p w:rsidR="00AE2499" w:rsidRPr="00A02BD7" w:rsidRDefault="00AE2499" w:rsidP="00AE2499">
      <w:pPr>
        <w:spacing w:line="360" w:lineRule="auto"/>
        <w:jc w:val="both"/>
        <w:rPr>
          <w:rFonts w:ascii="Verdana" w:eastAsia="Times New Roman" w:hAnsi="Verdana" w:cs="Times New Roman"/>
          <w:b/>
          <w:bCs/>
          <w:iCs/>
          <w:sz w:val="20"/>
          <w:szCs w:val="20"/>
          <w:lang w:eastAsia="bg-BG"/>
        </w:rPr>
      </w:pPr>
      <w:r w:rsidRPr="00E54EE0">
        <w:rPr>
          <w:rFonts w:ascii="Verdana" w:eastAsia="Times New Roman" w:hAnsi="Verdana" w:cs="Times New Roman"/>
          <w:bCs/>
          <w:iCs/>
          <w:sz w:val="20"/>
          <w:szCs w:val="20"/>
          <w:lang w:eastAsia="bg-BG"/>
        </w:rPr>
        <w:t>3.</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AE2499" w:rsidRPr="00A02BD7" w:rsidRDefault="00AE2499" w:rsidP="00AE2499">
      <w:pPr>
        <w:spacing w:line="360" w:lineRule="auto"/>
        <w:jc w:val="both"/>
        <w:rPr>
          <w:rFonts w:ascii="Verdana" w:eastAsia="Times New Roman" w:hAnsi="Verdana" w:cs="Times New Roman"/>
          <w:b/>
          <w:bCs/>
          <w:iCs/>
          <w:sz w:val="20"/>
          <w:szCs w:val="20"/>
          <w:lang w:eastAsia="bg-BG"/>
        </w:rPr>
      </w:pPr>
      <w:r w:rsidRPr="00E54EE0">
        <w:rPr>
          <w:rFonts w:ascii="Verdana" w:eastAsia="Times New Roman" w:hAnsi="Verdana" w:cs="Times New Roman"/>
          <w:bCs/>
          <w:iCs/>
          <w:sz w:val="20"/>
          <w:szCs w:val="20"/>
          <w:lang w:eastAsia="bg-BG"/>
        </w:rPr>
        <w:t>4.</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Pr>
          <w:rFonts w:ascii="Verdana" w:eastAsia="Calibri" w:hAnsi="Verdana" w:cs="Times New Roman"/>
          <w:sz w:val="20"/>
          <w:szCs w:val="20"/>
        </w:rPr>
        <w:t>поръчката</w:t>
      </w:r>
      <w:r w:rsidRPr="00A02BD7">
        <w:rPr>
          <w:rFonts w:ascii="Verdana" w:eastAsia="Times New Roman" w:hAnsi="Verdana" w:cs="Times New Roman"/>
          <w:bCs/>
          <w:iCs/>
          <w:sz w:val="20"/>
          <w:szCs w:val="20"/>
          <w:lang w:eastAsia="bg-BG"/>
        </w:rPr>
        <w:t xml:space="preserve">. </w:t>
      </w:r>
    </w:p>
    <w:p w:rsidR="00AE2499" w:rsidRPr="00A02BD7" w:rsidRDefault="00AE2499" w:rsidP="00AE2499">
      <w:pPr>
        <w:spacing w:line="360" w:lineRule="auto"/>
        <w:jc w:val="both"/>
        <w:rPr>
          <w:rFonts w:ascii="Verdana" w:eastAsia="Times New Roman" w:hAnsi="Verdana" w:cs="Times New Roman"/>
          <w:bCs/>
          <w:iCs/>
          <w:sz w:val="20"/>
          <w:szCs w:val="20"/>
          <w:lang w:eastAsia="bg-BG"/>
        </w:rPr>
      </w:pPr>
      <w:r w:rsidRPr="00E54EE0">
        <w:rPr>
          <w:rFonts w:ascii="Verdana" w:eastAsia="Times New Roman" w:hAnsi="Verdana" w:cs="Times New Roman"/>
          <w:bCs/>
          <w:iCs/>
          <w:sz w:val="20"/>
          <w:szCs w:val="20"/>
          <w:lang w:eastAsia="bg-BG"/>
        </w:rPr>
        <w:t>5.</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Възложителят изисква участника да замени посоченото от него трето лице, ако то не отговаря на някое от условията по т.4, поради промяна в обстоятелствата преди сключване на договора за обществена поръчка. </w:t>
      </w:r>
    </w:p>
    <w:p w:rsidR="00C13468" w:rsidRDefault="00AE2499" w:rsidP="00C13468">
      <w:pPr>
        <w:spacing w:line="360" w:lineRule="auto"/>
        <w:jc w:val="both"/>
        <w:rPr>
          <w:rFonts w:ascii="Verdana" w:eastAsia="Times New Roman" w:hAnsi="Verdana" w:cs="Times New Roman"/>
          <w:bCs/>
          <w:iCs/>
          <w:sz w:val="20"/>
          <w:szCs w:val="20"/>
          <w:lang w:eastAsia="bg-BG"/>
        </w:rPr>
      </w:pPr>
      <w:r w:rsidRPr="00E54EE0">
        <w:rPr>
          <w:rFonts w:ascii="Verdana" w:eastAsia="Times New Roman" w:hAnsi="Verdana" w:cs="Times New Roman"/>
          <w:bCs/>
          <w:iCs/>
          <w:sz w:val="20"/>
          <w:szCs w:val="20"/>
          <w:lang w:eastAsia="bg-BG"/>
        </w:rPr>
        <w:t>6.</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Възложителят изисква солидарна отговорност за изпълнението на поръчката от участника и третото лице, чийто капацитет се използва за доказване на съответствие с критериите, свързани с икономическото и финансовото състояние. </w:t>
      </w:r>
    </w:p>
    <w:p w:rsidR="00AE2499" w:rsidRPr="00A02BD7" w:rsidRDefault="00AE2499" w:rsidP="00C13468">
      <w:pPr>
        <w:spacing w:line="360" w:lineRule="auto"/>
        <w:jc w:val="both"/>
        <w:rPr>
          <w:rFonts w:ascii="Verdana" w:eastAsia="Times New Roman" w:hAnsi="Verdana" w:cs="Times New Roman"/>
          <w:bCs/>
          <w:iCs/>
          <w:sz w:val="20"/>
          <w:szCs w:val="20"/>
          <w:lang w:eastAsia="bg-BG"/>
        </w:rPr>
      </w:pPr>
      <w:r w:rsidRPr="00E54EE0">
        <w:rPr>
          <w:rFonts w:ascii="Verdana" w:eastAsia="Times New Roman" w:hAnsi="Verdana" w:cs="Times New Roman"/>
          <w:bCs/>
          <w:iCs/>
          <w:sz w:val="20"/>
          <w:szCs w:val="20"/>
          <w:lang w:eastAsia="bg-BG"/>
        </w:rPr>
        <w:t>7.</w:t>
      </w:r>
      <w:r w:rsidRPr="00A02BD7">
        <w:rPr>
          <w:rFonts w:ascii="Verdana" w:eastAsia="Times New Roman" w:hAnsi="Verdana" w:cs="Times New Roman"/>
          <w:b/>
          <w:bCs/>
          <w:iCs/>
          <w:sz w:val="20"/>
          <w:szCs w:val="20"/>
          <w:lang w:eastAsia="bg-BG"/>
        </w:rPr>
        <w:t xml:space="preserve"> </w:t>
      </w:r>
      <w:r w:rsidRPr="00A02BD7">
        <w:rPr>
          <w:rFonts w:ascii="Verdana" w:eastAsia="Times New Roman" w:hAnsi="Verdana" w:cs="Times New Roman"/>
          <w:bCs/>
          <w:iCs/>
          <w:sz w:val="20"/>
          <w:szCs w:val="20"/>
          <w:lang w:eastAsia="bg-BG"/>
        </w:rPr>
        <w:t xml:space="preserve">Когато участник в </w:t>
      </w:r>
      <w:r>
        <w:rPr>
          <w:rFonts w:ascii="Verdana" w:eastAsia="Calibri" w:hAnsi="Verdana" w:cs="Times New Roman"/>
          <w:sz w:val="20"/>
          <w:szCs w:val="20"/>
        </w:rPr>
        <w:t>поръчката</w:t>
      </w:r>
      <w:r w:rsidRPr="00A02BD7">
        <w:rPr>
          <w:rFonts w:ascii="Verdana" w:eastAsia="Times New Roman" w:hAnsi="Verdana" w:cs="Times New Roman"/>
          <w:bCs/>
          <w:iCs/>
          <w:sz w:val="20"/>
          <w:szCs w:val="20"/>
          <w:lang w:eastAsia="bg-BG"/>
        </w:rPr>
        <w:t xml:space="preserve">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2 –4.</w:t>
      </w:r>
    </w:p>
    <w:p w:rsidR="00AE2499" w:rsidRPr="00A02BD7" w:rsidRDefault="00AE2499" w:rsidP="00AE2499">
      <w:pPr>
        <w:pStyle w:val="Default"/>
        <w:spacing w:line="360" w:lineRule="auto"/>
        <w:jc w:val="both"/>
        <w:rPr>
          <w:rFonts w:ascii="Verdana" w:hAnsi="Verdana"/>
          <w:b/>
          <w:sz w:val="20"/>
          <w:szCs w:val="20"/>
          <w:u w:val="single"/>
        </w:rPr>
      </w:pPr>
      <w:r w:rsidRPr="00A02BD7">
        <w:rPr>
          <w:rFonts w:ascii="Verdana" w:hAnsi="Verdana"/>
          <w:b/>
          <w:sz w:val="20"/>
          <w:szCs w:val="20"/>
          <w:u w:val="single"/>
        </w:rPr>
        <w:t>2.</w:t>
      </w:r>
      <w:r w:rsidRPr="00A02BD7">
        <w:rPr>
          <w:rFonts w:ascii="Verdana" w:eastAsia="Courier New" w:hAnsi="Verdana" w:cs="Verdana"/>
          <w:b/>
          <w:bCs/>
          <w:color w:val="auto"/>
          <w:sz w:val="20"/>
          <w:szCs w:val="20"/>
          <w:u w:val="single"/>
          <w:lang w:eastAsia="bg-BG"/>
        </w:rPr>
        <w:t xml:space="preserve"> ЛИЧНО СЪСТОЯНИЕ НА УЧАСТНИЦИТЕ:</w:t>
      </w:r>
    </w:p>
    <w:p w:rsidR="00AE2499" w:rsidRPr="00A02BD7" w:rsidRDefault="00AE2499" w:rsidP="00AE2499">
      <w:pPr>
        <w:spacing w:line="360" w:lineRule="auto"/>
        <w:jc w:val="both"/>
        <w:rPr>
          <w:rFonts w:ascii="Verdana" w:eastAsia="Courier New" w:hAnsi="Verdana" w:cs="Verdana"/>
          <w:b/>
          <w:bCs/>
          <w:sz w:val="20"/>
          <w:szCs w:val="20"/>
          <w:u w:val="single"/>
          <w:lang w:eastAsia="bg-BG"/>
        </w:rPr>
      </w:pPr>
      <w:r w:rsidRPr="00A02BD7">
        <w:rPr>
          <w:rFonts w:ascii="Verdana" w:eastAsia="Courier New" w:hAnsi="Verdana" w:cs="Verdana"/>
          <w:b/>
          <w:bCs/>
          <w:sz w:val="20"/>
          <w:szCs w:val="20"/>
          <w:lang w:eastAsia="bg-BG"/>
        </w:rPr>
        <w:t>(1)</w:t>
      </w:r>
      <w:r w:rsidRPr="00A02BD7">
        <w:rPr>
          <w:rFonts w:ascii="Verdana" w:eastAsia="Courier New" w:hAnsi="Verdana" w:cs="Verdana"/>
          <w:sz w:val="20"/>
          <w:szCs w:val="20"/>
          <w:lang w:eastAsia="bg-BG"/>
        </w:rPr>
        <w:t xml:space="preserve"> </w:t>
      </w:r>
      <w:r w:rsidRPr="00A02BD7">
        <w:rPr>
          <w:rFonts w:ascii="Verdana" w:eastAsia="Calibri" w:hAnsi="Verdana" w:cs="Verdana"/>
          <w:sz w:val="20"/>
          <w:szCs w:val="20"/>
        </w:rPr>
        <w:t xml:space="preserve">Възложителят отстранява от участие в </w:t>
      </w:r>
      <w:r>
        <w:rPr>
          <w:rFonts w:ascii="Verdana" w:eastAsia="Calibri" w:hAnsi="Verdana" w:cs="Times New Roman"/>
          <w:sz w:val="20"/>
          <w:szCs w:val="20"/>
        </w:rPr>
        <w:t>поръчката</w:t>
      </w:r>
      <w:r w:rsidRPr="00A02BD7">
        <w:rPr>
          <w:rFonts w:ascii="Verdana" w:eastAsia="Calibri" w:hAnsi="Verdana" w:cs="Verdana"/>
          <w:sz w:val="20"/>
          <w:szCs w:val="20"/>
        </w:rPr>
        <w:t xml:space="preserve"> за възлагане на обществена</w:t>
      </w:r>
      <w:r w:rsidRPr="00A02BD7">
        <w:rPr>
          <w:rFonts w:ascii="Verdana" w:eastAsia="Calibri" w:hAnsi="Verdana" w:cs="Verdana"/>
          <w:sz w:val="20"/>
          <w:szCs w:val="20"/>
          <w:lang w:val="ru-RU"/>
        </w:rPr>
        <w:t xml:space="preserve"> поръчка участник,</w:t>
      </w:r>
      <w:r w:rsidRPr="00A02BD7">
        <w:rPr>
          <w:rFonts w:ascii="Verdana" w:eastAsia="MS ??" w:hAnsi="Verdana" w:cs="Verdana"/>
          <w:sz w:val="20"/>
          <w:szCs w:val="20"/>
        </w:rPr>
        <w:t xml:space="preserve"> за когото са налице едно или повече от обстоятелствата по </w:t>
      </w:r>
      <w:r w:rsidRPr="00A02BD7">
        <w:rPr>
          <w:rFonts w:ascii="Verdana" w:eastAsia="Times New Roman" w:hAnsi="Verdana" w:cs="Times New Roman"/>
          <w:bCs/>
          <w:iCs/>
          <w:sz w:val="20"/>
          <w:szCs w:val="20"/>
          <w:lang w:eastAsia="bg-BG"/>
        </w:rPr>
        <w:t>чл. 54, ал. 1 от ЗОП:</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b/>
          <w:sz w:val="20"/>
          <w:szCs w:val="20"/>
        </w:rPr>
        <w:t>1.</w:t>
      </w:r>
      <w:r w:rsidRPr="00A02BD7">
        <w:rPr>
          <w:rFonts w:ascii="Verdana" w:eastAsia="Times New Roman" w:hAnsi="Verdana" w:cs="Times New Roman"/>
          <w:sz w:val="20"/>
          <w:szCs w:val="20"/>
        </w:rPr>
        <w:t xml:space="preserve"> е осъден с влязла в сила присъда за престъпление по </w:t>
      </w:r>
      <w:hyperlink r:id="rId8" w:history="1">
        <w:r w:rsidRPr="00A02BD7">
          <w:rPr>
            <w:rFonts w:ascii="Verdana" w:eastAsia="Times New Roman" w:hAnsi="Verdana" w:cs="Times New Roman"/>
            <w:sz w:val="20"/>
            <w:szCs w:val="20"/>
          </w:rPr>
          <w:t>чл. 108а</w:t>
        </w:r>
      </w:hyperlink>
      <w:r w:rsidRPr="00A02BD7">
        <w:rPr>
          <w:rFonts w:ascii="Verdana" w:eastAsia="Times New Roman" w:hAnsi="Verdana" w:cs="Times New Roman"/>
          <w:sz w:val="20"/>
          <w:szCs w:val="20"/>
        </w:rPr>
        <w:t xml:space="preserve">, </w:t>
      </w:r>
      <w:hyperlink r:id="rId9" w:history="1">
        <w:r w:rsidRPr="00A02BD7">
          <w:rPr>
            <w:rFonts w:ascii="Verdana" w:eastAsia="Times New Roman" w:hAnsi="Verdana" w:cs="Times New Roman"/>
            <w:sz w:val="20"/>
            <w:szCs w:val="20"/>
          </w:rPr>
          <w:t>чл. 159а</w:t>
        </w:r>
      </w:hyperlink>
      <w:r w:rsidRPr="00A02BD7">
        <w:rPr>
          <w:rFonts w:ascii="Verdana" w:eastAsia="Times New Roman" w:hAnsi="Verdana" w:cs="Times New Roman"/>
          <w:sz w:val="20"/>
          <w:szCs w:val="20"/>
        </w:rPr>
        <w:t xml:space="preserve"> – </w:t>
      </w:r>
      <w:hyperlink r:id="rId10" w:history="1">
        <w:r w:rsidRPr="00A02BD7">
          <w:rPr>
            <w:rFonts w:ascii="Verdana" w:eastAsia="Times New Roman" w:hAnsi="Verdana" w:cs="Times New Roman"/>
            <w:sz w:val="20"/>
            <w:szCs w:val="20"/>
          </w:rPr>
          <w:t>159г</w:t>
        </w:r>
      </w:hyperlink>
      <w:r w:rsidRPr="00A02BD7">
        <w:rPr>
          <w:rFonts w:ascii="Verdana" w:eastAsia="Times New Roman" w:hAnsi="Verdana" w:cs="Times New Roman"/>
          <w:sz w:val="20"/>
          <w:szCs w:val="20"/>
        </w:rPr>
        <w:t xml:space="preserve">, </w:t>
      </w:r>
      <w:hyperlink r:id="rId11" w:history="1">
        <w:r w:rsidRPr="00A02BD7">
          <w:rPr>
            <w:rFonts w:ascii="Verdana" w:eastAsia="Times New Roman" w:hAnsi="Verdana" w:cs="Times New Roman"/>
            <w:sz w:val="20"/>
            <w:szCs w:val="20"/>
          </w:rPr>
          <w:t>чл. 172</w:t>
        </w:r>
      </w:hyperlink>
      <w:r w:rsidRPr="00A02BD7">
        <w:rPr>
          <w:rFonts w:ascii="Verdana" w:eastAsia="Times New Roman" w:hAnsi="Verdana" w:cs="Times New Roman"/>
          <w:sz w:val="20"/>
          <w:szCs w:val="20"/>
        </w:rPr>
        <w:t xml:space="preserve">, </w:t>
      </w:r>
      <w:hyperlink r:id="rId12" w:history="1">
        <w:r w:rsidRPr="00A02BD7">
          <w:rPr>
            <w:rFonts w:ascii="Verdana" w:eastAsia="Times New Roman" w:hAnsi="Verdana" w:cs="Times New Roman"/>
            <w:sz w:val="20"/>
            <w:szCs w:val="20"/>
          </w:rPr>
          <w:t>чл. 192а</w:t>
        </w:r>
      </w:hyperlink>
      <w:r w:rsidRPr="00A02BD7">
        <w:rPr>
          <w:rFonts w:ascii="Verdana" w:eastAsia="Times New Roman" w:hAnsi="Verdana" w:cs="Times New Roman"/>
          <w:sz w:val="20"/>
          <w:szCs w:val="20"/>
        </w:rPr>
        <w:t xml:space="preserve">, </w:t>
      </w:r>
      <w:hyperlink r:id="rId13" w:history="1">
        <w:r w:rsidRPr="00A02BD7">
          <w:rPr>
            <w:rFonts w:ascii="Verdana" w:eastAsia="Times New Roman" w:hAnsi="Verdana" w:cs="Times New Roman"/>
            <w:sz w:val="20"/>
            <w:szCs w:val="20"/>
          </w:rPr>
          <w:t>чл. 194</w:t>
        </w:r>
      </w:hyperlink>
      <w:r w:rsidRPr="00A02BD7">
        <w:rPr>
          <w:rFonts w:ascii="Verdana" w:eastAsia="Times New Roman" w:hAnsi="Verdana" w:cs="Times New Roman"/>
          <w:sz w:val="20"/>
          <w:szCs w:val="20"/>
        </w:rPr>
        <w:t xml:space="preserve"> – </w:t>
      </w:r>
      <w:hyperlink r:id="rId14" w:history="1">
        <w:r w:rsidRPr="00A02BD7">
          <w:rPr>
            <w:rFonts w:ascii="Verdana" w:eastAsia="Times New Roman" w:hAnsi="Verdana" w:cs="Times New Roman"/>
            <w:sz w:val="20"/>
            <w:szCs w:val="20"/>
          </w:rPr>
          <w:t>217</w:t>
        </w:r>
      </w:hyperlink>
      <w:r w:rsidRPr="00A02BD7">
        <w:rPr>
          <w:rFonts w:ascii="Verdana" w:eastAsia="Times New Roman" w:hAnsi="Verdana" w:cs="Times New Roman"/>
          <w:sz w:val="20"/>
          <w:szCs w:val="20"/>
        </w:rPr>
        <w:t xml:space="preserve">, </w:t>
      </w:r>
      <w:hyperlink r:id="rId15" w:history="1">
        <w:r w:rsidRPr="00A02BD7">
          <w:rPr>
            <w:rFonts w:ascii="Verdana" w:eastAsia="Times New Roman" w:hAnsi="Verdana" w:cs="Times New Roman"/>
            <w:sz w:val="20"/>
            <w:szCs w:val="20"/>
          </w:rPr>
          <w:t>чл. 219</w:t>
        </w:r>
      </w:hyperlink>
      <w:r w:rsidRPr="00A02BD7">
        <w:rPr>
          <w:rFonts w:ascii="Verdana" w:eastAsia="Times New Roman" w:hAnsi="Verdana" w:cs="Times New Roman"/>
          <w:sz w:val="20"/>
          <w:szCs w:val="20"/>
        </w:rPr>
        <w:t xml:space="preserve"> – </w:t>
      </w:r>
      <w:hyperlink r:id="rId16" w:history="1">
        <w:r w:rsidRPr="00A02BD7">
          <w:rPr>
            <w:rFonts w:ascii="Verdana" w:eastAsia="Times New Roman" w:hAnsi="Verdana" w:cs="Times New Roman"/>
            <w:sz w:val="20"/>
            <w:szCs w:val="20"/>
          </w:rPr>
          <w:t>252</w:t>
        </w:r>
      </w:hyperlink>
      <w:r w:rsidRPr="00A02BD7">
        <w:rPr>
          <w:rFonts w:ascii="Verdana" w:eastAsia="Times New Roman" w:hAnsi="Verdana" w:cs="Times New Roman"/>
          <w:sz w:val="20"/>
          <w:szCs w:val="20"/>
        </w:rPr>
        <w:t xml:space="preserve">, </w:t>
      </w:r>
      <w:hyperlink r:id="rId17" w:history="1">
        <w:r w:rsidRPr="00A02BD7">
          <w:rPr>
            <w:rFonts w:ascii="Verdana" w:eastAsia="Times New Roman" w:hAnsi="Verdana" w:cs="Times New Roman"/>
            <w:sz w:val="20"/>
            <w:szCs w:val="20"/>
          </w:rPr>
          <w:t>чл. 253</w:t>
        </w:r>
      </w:hyperlink>
      <w:r w:rsidRPr="00A02BD7">
        <w:rPr>
          <w:rFonts w:ascii="Verdana" w:eastAsia="Times New Roman" w:hAnsi="Verdana" w:cs="Times New Roman"/>
          <w:sz w:val="20"/>
          <w:szCs w:val="20"/>
        </w:rPr>
        <w:t xml:space="preserve"> – </w:t>
      </w:r>
      <w:hyperlink r:id="rId18" w:history="1">
        <w:r w:rsidRPr="00A02BD7">
          <w:rPr>
            <w:rFonts w:ascii="Verdana" w:eastAsia="Times New Roman" w:hAnsi="Verdana" w:cs="Times New Roman"/>
            <w:sz w:val="20"/>
            <w:szCs w:val="20"/>
          </w:rPr>
          <w:t>260</w:t>
        </w:r>
      </w:hyperlink>
      <w:r w:rsidRPr="00A02BD7">
        <w:rPr>
          <w:rFonts w:ascii="Verdana" w:eastAsia="Times New Roman" w:hAnsi="Verdana" w:cs="Times New Roman"/>
          <w:sz w:val="20"/>
          <w:szCs w:val="20"/>
        </w:rPr>
        <w:t xml:space="preserve">, </w:t>
      </w:r>
      <w:hyperlink r:id="rId19" w:history="1">
        <w:r w:rsidRPr="00A02BD7">
          <w:rPr>
            <w:rFonts w:ascii="Verdana" w:eastAsia="Times New Roman" w:hAnsi="Verdana" w:cs="Times New Roman"/>
            <w:sz w:val="20"/>
            <w:szCs w:val="20"/>
          </w:rPr>
          <w:t>чл. 301</w:t>
        </w:r>
      </w:hyperlink>
      <w:r w:rsidRPr="00A02BD7">
        <w:rPr>
          <w:rFonts w:ascii="Verdana" w:eastAsia="Times New Roman" w:hAnsi="Verdana" w:cs="Times New Roman"/>
          <w:sz w:val="20"/>
          <w:szCs w:val="20"/>
        </w:rPr>
        <w:t xml:space="preserve"> – </w:t>
      </w:r>
      <w:hyperlink r:id="rId20" w:history="1">
        <w:r w:rsidRPr="00A02BD7">
          <w:rPr>
            <w:rFonts w:ascii="Verdana" w:eastAsia="Times New Roman" w:hAnsi="Verdana" w:cs="Times New Roman"/>
            <w:sz w:val="20"/>
            <w:szCs w:val="20"/>
          </w:rPr>
          <w:t>307</w:t>
        </w:r>
      </w:hyperlink>
      <w:r w:rsidRPr="00A02BD7">
        <w:rPr>
          <w:rFonts w:ascii="Verdana" w:eastAsia="Times New Roman" w:hAnsi="Verdana" w:cs="Times New Roman"/>
          <w:sz w:val="20"/>
          <w:szCs w:val="20"/>
        </w:rPr>
        <w:t xml:space="preserve">, </w:t>
      </w:r>
      <w:hyperlink r:id="rId21" w:history="1">
        <w:r w:rsidRPr="00A02BD7">
          <w:rPr>
            <w:rFonts w:ascii="Verdana" w:eastAsia="Times New Roman" w:hAnsi="Verdana" w:cs="Times New Roman"/>
            <w:sz w:val="20"/>
            <w:szCs w:val="20"/>
          </w:rPr>
          <w:t>чл. 321</w:t>
        </w:r>
      </w:hyperlink>
      <w:r w:rsidRPr="00A02BD7">
        <w:rPr>
          <w:rFonts w:ascii="Verdana" w:eastAsia="Times New Roman" w:hAnsi="Verdana" w:cs="Times New Roman"/>
          <w:sz w:val="20"/>
          <w:szCs w:val="20"/>
        </w:rPr>
        <w:t xml:space="preserve">, </w:t>
      </w:r>
      <w:hyperlink r:id="rId22" w:history="1">
        <w:r w:rsidRPr="00A02BD7">
          <w:rPr>
            <w:rFonts w:ascii="Verdana" w:eastAsia="Times New Roman" w:hAnsi="Verdana" w:cs="Times New Roman"/>
            <w:sz w:val="20"/>
            <w:szCs w:val="20"/>
          </w:rPr>
          <w:t>321а</w:t>
        </w:r>
      </w:hyperlink>
      <w:r w:rsidRPr="00A02BD7">
        <w:rPr>
          <w:rFonts w:ascii="Verdana" w:eastAsia="Times New Roman" w:hAnsi="Verdana" w:cs="Times New Roman"/>
          <w:sz w:val="20"/>
          <w:szCs w:val="20"/>
        </w:rPr>
        <w:t xml:space="preserve"> и </w:t>
      </w:r>
      <w:hyperlink r:id="rId23" w:history="1">
        <w:r w:rsidRPr="00A02BD7">
          <w:rPr>
            <w:rFonts w:ascii="Verdana" w:eastAsia="Times New Roman" w:hAnsi="Verdana" w:cs="Times New Roman"/>
            <w:sz w:val="20"/>
            <w:szCs w:val="20"/>
          </w:rPr>
          <w:t>чл. 352</w:t>
        </w:r>
      </w:hyperlink>
      <w:r w:rsidRPr="00A02BD7">
        <w:rPr>
          <w:rFonts w:ascii="Verdana" w:eastAsia="Times New Roman" w:hAnsi="Verdana" w:cs="Times New Roman"/>
          <w:sz w:val="20"/>
          <w:szCs w:val="20"/>
        </w:rPr>
        <w:t xml:space="preserve"> – </w:t>
      </w:r>
      <w:hyperlink r:id="rId24" w:history="1">
        <w:r w:rsidRPr="00A02BD7">
          <w:rPr>
            <w:rFonts w:ascii="Verdana" w:eastAsia="Times New Roman" w:hAnsi="Verdana" w:cs="Times New Roman"/>
            <w:sz w:val="20"/>
            <w:szCs w:val="20"/>
          </w:rPr>
          <w:t>353е от Наказателния кодекс</w:t>
        </w:r>
      </w:hyperlink>
      <w:r w:rsidRPr="00A02BD7">
        <w:rPr>
          <w:rFonts w:ascii="Verdana" w:eastAsia="Times New Roman" w:hAnsi="Verdana" w:cs="Times New Roman"/>
          <w:sz w:val="20"/>
          <w:szCs w:val="20"/>
        </w:rPr>
        <w:t xml:space="preserve">; </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b/>
          <w:sz w:val="20"/>
          <w:szCs w:val="20"/>
        </w:rPr>
        <w:t>2.</w:t>
      </w:r>
      <w:r w:rsidRPr="00A02BD7">
        <w:rPr>
          <w:rFonts w:ascii="Verdana" w:eastAsia="Times New Roman" w:hAnsi="Verdana" w:cs="Times New Roman"/>
          <w:sz w:val="20"/>
          <w:szCs w:val="20"/>
        </w:rPr>
        <w:t xml:space="preserve"> е осъден с влязла в сила присъда за престъпление, аналогично на тези по т.1. в друга държава членка или трета страна;</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b/>
          <w:sz w:val="20"/>
          <w:szCs w:val="20"/>
        </w:rPr>
        <w:t>3.</w:t>
      </w:r>
      <w:r w:rsidRPr="00A02BD7">
        <w:rPr>
          <w:rFonts w:ascii="Verdana" w:eastAsia="Times New Roman" w:hAnsi="Verdana" w:cs="Times New Roman"/>
          <w:sz w:val="20"/>
          <w:szCs w:val="20"/>
        </w:rPr>
        <w:t xml:space="preserve"> има задължения за данъци и задължителни осигурителни вноски по смисъла на </w:t>
      </w:r>
      <w:hyperlink r:id="rId25" w:history="1">
        <w:r w:rsidRPr="00A02BD7">
          <w:rPr>
            <w:rFonts w:ascii="Verdana" w:eastAsia="Times New Roman" w:hAnsi="Verdana" w:cs="Times New Roman"/>
            <w:sz w:val="20"/>
            <w:szCs w:val="20"/>
          </w:rPr>
          <w:t>чл.162, ал.2, т.1 от Данъчно-осигурителния процесуален кодекс</w:t>
        </w:r>
      </w:hyperlink>
      <w:r w:rsidRPr="00A02BD7">
        <w:rPr>
          <w:rFonts w:ascii="Verdana" w:eastAsia="Times New Roman" w:hAnsi="Verdana" w:cs="Times New Roman"/>
          <w:sz w:val="20"/>
          <w:szCs w:val="20"/>
        </w:rPr>
        <w:t xml:space="preserve">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 Изискването не се прилага в случаите на чл.54, ал.5 от ЗОП;</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b/>
          <w:sz w:val="20"/>
          <w:szCs w:val="20"/>
        </w:rPr>
        <w:t>4.</w:t>
      </w:r>
      <w:r w:rsidRPr="00A02BD7">
        <w:rPr>
          <w:rFonts w:ascii="Verdana" w:eastAsia="Times New Roman" w:hAnsi="Verdana" w:cs="Times New Roman"/>
          <w:sz w:val="20"/>
          <w:szCs w:val="20"/>
        </w:rPr>
        <w:t xml:space="preserve"> е налице неравнопоставеност в случаите по </w:t>
      </w:r>
      <w:hyperlink r:id="rId26" w:history="1">
        <w:r w:rsidRPr="00A02BD7">
          <w:rPr>
            <w:rFonts w:ascii="Verdana" w:eastAsia="Times New Roman" w:hAnsi="Verdana" w:cs="Times New Roman"/>
            <w:sz w:val="20"/>
            <w:szCs w:val="20"/>
          </w:rPr>
          <w:t>чл.44, ал.5</w:t>
        </w:r>
      </w:hyperlink>
      <w:r w:rsidRPr="00A02BD7">
        <w:rPr>
          <w:rFonts w:ascii="Verdana" w:eastAsia="Times New Roman" w:hAnsi="Verdana" w:cs="Times New Roman"/>
          <w:sz w:val="20"/>
          <w:szCs w:val="20"/>
        </w:rPr>
        <w:t xml:space="preserve"> от ЗОП;</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b/>
          <w:sz w:val="20"/>
          <w:szCs w:val="20"/>
        </w:rPr>
        <w:t>5.</w:t>
      </w:r>
      <w:r w:rsidRPr="00A02BD7">
        <w:rPr>
          <w:rFonts w:ascii="Verdana" w:eastAsia="Times New Roman" w:hAnsi="Verdana" w:cs="Times New Roman"/>
          <w:sz w:val="20"/>
          <w:szCs w:val="20"/>
        </w:rPr>
        <w:t xml:space="preserve"> е установено, че:</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sz w:val="20"/>
          <w:szCs w:val="20"/>
        </w:rPr>
        <w:t>а)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sz w:val="20"/>
          <w:szCs w:val="20"/>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Times New Roman" w:hAnsi="Verdana" w:cs="Times New Roman"/>
          <w:b/>
          <w:sz w:val="20"/>
          <w:szCs w:val="20"/>
        </w:rPr>
        <w:t xml:space="preserve">6. </w:t>
      </w:r>
      <w:r w:rsidRPr="00A02BD7">
        <w:rPr>
          <w:rFonts w:ascii="Verdana" w:eastAsia="Times New Roman" w:hAnsi="Verdana" w:cs="Times New Roman"/>
          <w:sz w:val="20"/>
          <w:szCs w:val="20"/>
          <w:lang w:val="en-US"/>
        </w:rPr>
        <w:t>e</w:t>
      </w:r>
      <w:r w:rsidRPr="00A02BD7">
        <w:rPr>
          <w:rFonts w:ascii="Verdana" w:eastAsia="Times New Roman" w:hAnsi="Verdana" w:cs="Times New Roman"/>
          <w:b/>
          <w:sz w:val="20"/>
          <w:szCs w:val="20"/>
          <w:lang w:val="en-US"/>
        </w:rPr>
        <w:t xml:space="preserve"> </w:t>
      </w:r>
      <w:r w:rsidRPr="00A02BD7">
        <w:rPr>
          <w:rFonts w:ascii="Verdana" w:eastAsia="Calibri" w:hAnsi="Verdana" w:cs="Times New Roman"/>
          <w:sz w:val="20"/>
          <w:szCs w:val="20"/>
        </w:rPr>
        <w:t xml:space="preserve">установено с влязло в сила наказателно постановление, или съдебно решение, нарушение на </w:t>
      </w:r>
      <w:hyperlink r:id="rId27" w:anchor="чл61_ал1');" w:history="1">
        <w:r w:rsidRPr="00A02BD7">
          <w:rPr>
            <w:rFonts w:ascii="Verdana" w:eastAsia="Calibri" w:hAnsi="Verdana" w:cs="Times New Roman"/>
            <w:sz w:val="20"/>
            <w:szCs w:val="20"/>
          </w:rPr>
          <w:t>чл. 61, ал. 1</w:t>
        </w:r>
      </w:hyperlink>
      <w:r w:rsidRPr="00A02BD7">
        <w:rPr>
          <w:rFonts w:ascii="Verdana" w:eastAsia="Calibri" w:hAnsi="Verdana" w:cs="Times New Roman"/>
          <w:sz w:val="20"/>
          <w:szCs w:val="20"/>
        </w:rPr>
        <w:t xml:space="preserve">, </w:t>
      </w:r>
      <w:hyperlink r:id="rId28" w:anchor="чл62_ал1');" w:history="1">
        <w:r w:rsidRPr="00A02BD7">
          <w:rPr>
            <w:rFonts w:ascii="Verdana" w:eastAsia="Calibri" w:hAnsi="Verdana" w:cs="Times New Roman"/>
            <w:sz w:val="20"/>
            <w:szCs w:val="20"/>
          </w:rPr>
          <w:t>чл. 62, ал. 1</w:t>
        </w:r>
      </w:hyperlink>
      <w:r w:rsidRPr="00A02BD7">
        <w:rPr>
          <w:rFonts w:ascii="Verdana" w:eastAsia="Calibri" w:hAnsi="Verdana" w:cs="Times New Roman"/>
          <w:sz w:val="20"/>
          <w:szCs w:val="20"/>
        </w:rPr>
        <w:t xml:space="preserve"> или </w:t>
      </w:r>
      <w:hyperlink r:id="rId29" w:anchor="чл62_ал3');" w:history="1">
        <w:r w:rsidRPr="00A02BD7">
          <w:rPr>
            <w:rFonts w:ascii="Verdana" w:eastAsia="Calibri" w:hAnsi="Verdana" w:cs="Times New Roman"/>
            <w:sz w:val="20"/>
            <w:szCs w:val="20"/>
          </w:rPr>
          <w:t>3</w:t>
        </w:r>
      </w:hyperlink>
      <w:r w:rsidRPr="00A02BD7">
        <w:rPr>
          <w:rFonts w:ascii="Verdana" w:eastAsia="Calibri" w:hAnsi="Verdana" w:cs="Times New Roman"/>
          <w:sz w:val="20"/>
          <w:szCs w:val="20"/>
        </w:rPr>
        <w:t xml:space="preserve">, </w:t>
      </w:r>
      <w:hyperlink r:id="rId30" w:anchor="чл63_ал1');" w:history="1">
        <w:r w:rsidRPr="00A02BD7">
          <w:rPr>
            <w:rFonts w:ascii="Verdana" w:eastAsia="Calibri" w:hAnsi="Verdana" w:cs="Times New Roman"/>
            <w:sz w:val="20"/>
            <w:szCs w:val="20"/>
          </w:rPr>
          <w:t>чл. 63, ал. 1</w:t>
        </w:r>
      </w:hyperlink>
      <w:r w:rsidRPr="00A02BD7">
        <w:rPr>
          <w:rFonts w:ascii="Verdana" w:eastAsia="Calibri" w:hAnsi="Verdana" w:cs="Times New Roman"/>
          <w:sz w:val="20"/>
          <w:szCs w:val="20"/>
        </w:rPr>
        <w:t xml:space="preserve"> или </w:t>
      </w:r>
      <w:hyperlink r:id="rId31" w:anchor="чл63_ал2');" w:history="1">
        <w:r w:rsidRPr="00A02BD7">
          <w:rPr>
            <w:rFonts w:ascii="Verdana" w:eastAsia="Calibri" w:hAnsi="Verdana" w:cs="Times New Roman"/>
            <w:sz w:val="20"/>
            <w:szCs w:val="20"/>
          </w:rPr>
          <w:t>2</w:t>
        </w:r>
      </w:hyperlink>
      <w:r w:rsidRPr="00A02BD7">
        <w:rPr>
          <w:rFonts w:ascii="Verdana" w:eastAsia="Calibri" w:hAnsi="Verdana" w:cs="Times New Roman"/>
          <w:sz w:val="20"/>
          <w:szCs w:val="20"/>
        </w:rPr>
        <w:t xml:space="preserve">, </w:t>
      </w:r>
      <w:hyperlink r:id="rId32" w:anchor="чл118');" w:history="1">
        <w:r w:rsidRPr="00A02BD7">
          <w:rPr>
            <w:rFonts w:ascii="Verdana" w:eastAsia="Calibri" w:hAnsi="Verdana" w:cs="Times New Roman"/>
            <w:sz w:val="20"/>
            <w:szCs w:val="20"/>
          </w:rPr>
          <w:t>чл. 118</w:t>
        </w:r>
      </w:hyperlink>
      <w:r w:rsidRPr="00A02BD7">
        <w:rPr>
          <w:rFonts w:ascii="Verdana" w:eastAsia="Calibri" w:hAnsi="Verdana" w:cs="Times New Roman"/>
          <w:sz w:val="20"/>
          <w:szCs w:val="20"/>
        </w:rPr>
        <w:t xml:space="preserve">, </w:t>
      </w:r>
      <w:hyperlink r:id="rId33" w:anchor="чл128');" w:history="1">
        <w:r w:rsidRPr="00A02BD7">
          <w:rPr>
            <w:rFonts w:ascii="Verdana" w:eastAsia="Calibri" w:hAnsi="Verdana" w:cs="Times New Roman"/>
            <w:sz w:val="20"/>
            <w:szCs w:val="20"/>
          </w:rPr>
          <w:t>чл. 128</w:t>
        </w:r>
      </w:hyperlink>
      <w:r w:rsidRPr="00A02BD7">
        <w:rPr>
          <w:rFonts w:ascii="Verdana" w:eastAsia="Calibri" w:hAnsi="Verdana" w:cs="Times New Roman"/>
          <w:sz w:val="20"/>
          <w:szCs w:val="20"/>
        </w:rPr>
        <w:t xml:space="preserve">, </w:t>
      </w:r>
      <w:hyperlink r:id="rId34" w:anchor="чл228_ал3');" w:history="1">
        <w:r w:rsidRPr="00A02BD7">
          <w:rPr>
            <w:rFonts w:ascii="Verdana" w:eastAsia="Calibri" w:hAnsi="Verdana" w:cs="Times New Roman"/>
            <w:sz w:val="20"/>
            <w:szCs w:val="20"/>
          </w:rPr>
          <w:t>чл. 228, ал. 3</w:t>
        </w:r>
      </w:hyperlink>
      <w:r w:rsidRPr="00A02BD7">
        <w:rPr>
          <w:rFonts w:ascii="Verdana" w:eastAsia="Calibri" w:hAnsi="Verdana" w:cs="Times New Roman"/>
          <w:sz w:val="20"/>
          <w:szCs w:val="20"/>
        </w:rPr>
        <w:t xml:space="preserve">, </w:t>
      </w:r>
      <w:hyperlink r:id="rId35" w:anchor="чл245');" w:history="1">
        <w:r w:rsidRPr="00A02BD7">
          <w:rPr>
            <w:rFonts w:ascii="Verdana" w:eastAsia="Calibri" w:hAnsi="Verdana" w:cs="Times New Roman"/>
            <w:sz w:val="20"/>
            <w:szCs w:val="20"/>
          </w:rPr>
          <w:t>чл. 245</w:t>
        </w:r>
      </w:hyperlink>
      <w:r w:rsidRPr="00A02BD7">
        <w:rPr>
          <w:rFonts w:ascii="Verdana" w:eastAsia="Calibri" w:hAnsi="Verdana" w:cs="Times New Roman"/>
          <w:sz w:val="20"/>
          <w:szCs w:val="20"/>
        </w:rPr>
        <w:t xml:space="preserve"> и </w:t>
      </w:r>
      <w:hyperlink r:id="rId36" w:anchor="чл301-305');" w:history="1">
        <w:r w:rsidRPr="00A02BD7">
          <w:rPr>
            <w:rFonts w:ascii="Verdana" w:eastAsia="Calibri" w:hAnsi="Verdana" w:cs="Times New Roman"/>
            <w:sz w:val="20"/>
            <w:szCs w:val="20"/>
          </w:rPr>
          <w:t>чл. 301 - 305</w:t>
        </w:r>
      </w:hyperlink>
      <w:r w:rsidRPr="00A02BD7">
        <w:rPr>
          <w:rFonts w:ascii="Verdana" w:eastAsia="Calibri" w:hAnsi="Verdana" w:cs="Times New Roman"/>
          <w:sz w:val="20"/>
          <w:szCs w:val="20"/>
        </w:rPr>
        <w:t xml:space="preserve"> от </w:t>
      </w:r>
      <w:hyperlink r:id="rId37" w:history="1">
        <w:r w:rsidRPr="00A02BD7">
          <w:rPr>
            <w:rFonts w:ascii="Verdana" w:eastAsia="Calibri" w:hAnsi="Verdana" w:cs="Times New Roman"/>
            <w:sz w:val="20"/>
            <w:szCs w:val="20"/>
          </w:rPr>
          <w:t>Кодекса на труда</w:t>
        </w:r>
      </w:hyperlink>
      <w:r w:rsidRPr="00A02BD7">
        <w:rPr>
          <w:rFonts w:ascii="Verdana" w:eastAsia="Calibri" w:hAnsi="Verdana" w:cs="Times New Roman"/>
          <w:sz w:val="20"/>
          <w:szCs w:val="20"/>
        </w:rPr>
        <w:t xml:space="preserve"> или </w:t>
      </w:r>
      <w:hyperlink r:id="rId38" w:anchor="чл13_ал1');" w:history="1">
        <w:r w:rsidRPr="00A02BD7">
          <w:rPr>
            <w:rFonts w:ascii="Verdana" w:eastAsia="Calibri" w:hAnsi="Verdana" w:cs="Times New Roman"/>
            <w:sz w:val="20"/>
            <w:szCs w:val="20"/>
          </w:rPr>
          <w:t>чл. 13, ал. 1</w:t>
        </w:r>
      </w:hyperlink>
      <w:r w:rsidRPr="00A02BD7">
        <w:rPr>
          <w:rFonts w:ascii="Verdana" w:eastAsia="Calibri" w:hAnsi="Verdana" w:cs="Times New Roman"/>
          <w:sz w:val="20"/>
          <w:szCs w:val="20"/>
        </w:rPr>
        <w:t xml:space="preserve"> от </w:t>
      </w:r>
      <w:hyperlink r:id="rId39" w:history="1">
        <w:r w:rsidRPr="00A02BD7">
          <w:rPr>
            <w:rFonts w:ascii="Verdana" w:eastAsia="Calibri" w:hAnsi="Verdana" w:cs="Times New Roman"/>
            <w:sz w:val="20"/>
            <w:szCs w:val="20"/>
          </w:rPr>
          <w:t>Закона за трудовата миграция и трудовата мобилност</w:t>
        </w:r>
      </w:hyperlink>
      <w:r w:rsidRPr="00A02BD7">
        <w:rPr>
          <w:rFonts w:ascii="Verdana" w:eastAsia="Calibri" w:hAnsi="Verdana" w:cs="Times New Roman"/>
          <w:sz w:val="20"/>
          <w:szCs w:val="20"/>
        </w:rPr>
        <w:t xml:space="preserve"> или аналогични задължения, установени с акт на компетентен орган, съгласно законодателството на държавата, в която участникът е установен;</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Times New Roman" w:hAnsi="Verdana" w:cs="Times New Roman"/>
          <w:b/>
          <w:sz w:val="20"/>
          <w:szCs w:val="20"/>
        </w:rPr>
        <w:t xml:space="preserve">7. </w:t>
      </w:r>
      <w:r w:rsidRPr="00A02BD7">
        <w:rPr>
          <w:rFonts w:ascii="Verdana" w:eastAsia="Times New Roman" w:hAnsi="Verdana" w:cs="Times New Roman"/>
          <w:sz w:val="20"/>
          <w:szCs w:val="20"/>
        </w:rPr>
        <w:t xml:space="preserve">е налице конфликт на интереси, </w:t>
      </w:r>
      <w:r w:rsidR="00FE183A">
        <w:rPr>
          <w:rFonts w:ascii="Verdana" w:eastAsia="Times New Roman" w:hAnsi="Verdana" w:cs="Times New Roman"/>
          <w:sz w:val="20"/>
          <w:szCs w:val="20"/>
        </w:rPr>
        <w:t>който не може да бъде отстранен.</w:t>
      </w:r>
    </w:p>
    <w:p w:rsidR="00AE2499" w:rsidRPr="00A02BD7" w:rsidRDefault="00AE2499" w:rsidP="00AE2499">
      <w:pPr>
        <w:spacing w:after="60" w:line="360" w:lineRule="auto"/>
        <w:jc w:val="both"/>
        <w:rPr>
          <w:rFonts w:ascii="Verdana" w:eastAsia="Calibri" w:hAnsi="Verdana" w:cs="Times New Roman"/>
          <w:b/>
          <w:sz w:val="20"/>
          <w:szCs w:val="20"/>
        </w:rPr>
      </w:pPr>
      <w:r w:rsidRPr="00A02BD7">
        <w:rPr>
          <w:rFonts w:ascii="Verdana" w:eastAsia="Calibri" w:hAnsi="Verdana" w:cs="Times New Roman"/>
          <w:b/>
          <w:sz w:val="20"/>
          <w:szCs w:val="20"/>
        </w:rPr>
        <w:t>(2)</w:t>
      </w:r>
      <w:r w:rsidRPr="00A02BD7">
        <w:rPr>
          <w:rFonts w:ascii="Verdana" w:eastAsia="Calibri" w:hAnsi="Verdana" w:cs="Times New Roman"/>
          <w:b/>
          <w:i/>
          <w:sz w:val="20"/>
          <w:szCs w:val="20"/>
        </w:rPr>
        <w:t xml:space="preserve"> </w:t>
      </w:r>
      <w:r w:rsidRPr="00A02BD7">
        <w:rPr>
          <w:rFonts w:ascii="Verdana" w:eastAsia="Calibri" w:hAnsi="Verdana" w:cs="Times New Roman"/>
          <w:b/>
          <w:sz w:val="20"/>
          <w:szCs w:val="20"/>
        </w:rPr>
        <w:t>Основанията по чл. 54, ал. 1, т. 1, т. 2 и т. 7 от ЗОП се отнасят за:</w:t>
      </w:r>
    </w:p>
    <w:p w:rsidR="00AE2499" w:rsidRPr="00A02BD7" w:rsidRDefault="00AE2499" w:rsidP="00AE2499">
      <w:pPr>
        <w:spacing w:after="60" w:line="360" w:lineRule="auto"/>
        <w:jc w:val="both"/>
        <w:rPr>
          <w:rFonts w:ascii="Verdana" w:eastAsia="Calibri" w:hAnsi="Verdana" w:cs="Times New Roman"/>
          <w:sz w:val="20"/>
          <w:szCs w:val="20"/>
        </w:rPr>
      </w:pPr>
      <w:r w:rsidRPr="00A02BD7">
        <w:rPr>
          <w:rFonts w:ascii="Verdana" w:eastAsia="Calibri" w:hAnsi="Verdana" w:cs="Times New Roman"/>
          <w:sz w:val="20"/>
          <w:szCs w:val="20"/>
        </w:rPr>
        <w:t>а/ лицата, които представляват участника и лицата, които са членове на неговите управителни и надзорни органи, съобразно чл. 40, ал. 1 от ППЗОП. Когато в състава на тези органи участва юридическо лице, основанията се отнасят за физическите лица, които го представляват;</w:t>
      </w:r>
    </w:p>
    <w:p w:rsidR="00AE2499" w:rsidRPr="00A02BD7" w:rsidRDefault="00AE2499" w:rsidP="00AE2499">
      <w:pPr>
        <w:spacing w:after="60" w:line="360" w:lineRule="auto"/>
        <w:jc w:val="both"/>
        <w:rPr>
          <w:rFonts w:ascii="Verdana" w:eastAsia="Calibri" w:hAnsi="Verdana" w:cs="Times New Roman"/>
          <w:sz w:val="20"/>
          <w:szCs w:val="20"/>
        </w:rPr>
      </w:pPr>
      <w:r w:rsidRPr="00A02BD7">
        <w:rPr>
          <w:rFonts w:ascii="Verdana" w:eastAsia="Calibri" w:hAnsi="Verdana" w:cs="Times New Roman"/>
          <w:sz w:val="20"/>
          <w:szCs w:val="20"/>
        </w:rPr>
        <w:t>б/ физическо лице по пълномощие, което представлява лицата по буква а).</w:t>
      </w:r>
    </w:p>
    <w:p w:rsidR="00AE2499" w:rsidRPr="00A02BD7" w:rsidRDefault="00AE2499" w:rsidP="00AE2499">
      <w:pPr>
        <w:spacing w:after="60" w:line="360" w:lineRule="auto"/>
        <w:jc w:val="both"/>
        <w:rPr>
          <w:rFonts w:ascii="Verdana" w:eastAsia="Calibri" w:hAnsi="Verdana" w:cs="Times New Roman"/>
          <w:i/>
          <w:sz w:val="20"/>
          <w:szCs w:val="20"/>
        </w:rPr>
      </w:pPr>
      <w:r w:rsidRPr="00A02BD7">
        <w:rPr>
          <w:rFonts w:ascii="Verdana" w:eastAsia="Calibri" w:hAnsi="Verdana" w:cs="Times New Roman"/>
          <w:b/>
          <w:i/>
          <w:sz w:val="20"/>
          <w:szCs w:val="20"/>
        </w:rPr>
        <w:t xml:space="preserve">*Забележка: </w:t>
      </w:r>
      <w:r w:rsidRPr="00A02BD7">
        <w:rPr>
          <w:rFonts w:ascii="Verdana" w:eastAsia="Calibri" w:hAnsi="Verdana" w:cs="Times New Roman"/>
          <w:i/>
          <w:sz w:val="20"/>
          <w:szCs w:val="20"/>
        </w:rPr>
        <w:t>Когато лицата по букви а) и б)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 разполага с информация за достоверността на декларираните обстоятелства по отношение на останалите задължени лица. Когато е налице необходимост от защита на личните данни при различие в обстоятелствата, свързани с личното състояние на тези лица, информацията относно изискванията по чл. 54, ал. 1, т. 1, 2 и 7 от ЗОП се попълва в отделен ЕЕДОП, подписан от съответното лице. В последната хипотеза - при подаване на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съответния стопански субект.</w:t>
      </w:r>
    </w:p>
    <w:p w:rsidR="00AE2499" w:rsidRPr="00A02BD7" w:rsidRDefault="00AE2499" w:rsidP="00AE2499">
      <w:pPr>
        <w:spacing w:after="60" w:line="360" w:lineRule="auto"/>
        <w:jc w:val="both"/>
        <w:rPr>
          <w:rFonts w:ascii="Verdana" w:eastAsia="Calibri" w:hAnsi="Verdana" w:cs="Times New Roman"/>
          <w:b/>
          <w:i/>
          <w:sz w:val="20"/>
          <w:szCs w:val="20"/>
        </w:rPr>
      </w:pPr>
      <w:r w:rsidRPr="00A02BD7">
        <w:rPr>
          <w:rFonts w:ascii="Verdana" w:eastAsia="Calibri" w:hAnsi="Verdana" w:cs="Times New Roman"/>
          <w:b/>
          <w:i/>
          <w:sz w:val="20"/>
          <w:szCs w:val="20"/>
        </w:rPr>
        <w:t>** Възложителят може да изисква от кандидатите или участниците при разглеждане на документите, свързани с участие в обществена поръчка, информация относно правно-организационната форма, под която осъществяват дейността си, както и списък на всички задължени лица по смисъла на чл. 54, ал. 2 и 3 от ЗОП.</w:t>
      </w:r>
    </w:p>
    <w:p w:rsidR="00AE2499" w:rsidRPr="00A02BD7" w:rsidRDefault="00AE2499" w:rsidP="00AE2499">
      <w:pPr>
        <w:spacing w:line="360" w:lineRule="auto"/>
        <w:jc w:val="both"/>
        <w:rPr>
          <w:rFonts w:ascii="Verdana" w:eastAsia="MS ??" w:hAnsi="Verdana" w:cs="Times New Roman"/>
          <w:sz w:val="20"/>
          <w:szCs w:val="20"/>
          <w:lang w:eastAsia="bg-BG"/>
        </w:rPr>
      </w:pPr>
      <w:r w:rsidRPr="00A02BD7">
        <w:rPr>
          <w:rFonts w:ascii="Verdana" w:eastAsia="Courier New" w:hAnsi="Verdana" w:cs="Verdana"/>
          <w:b/>
          <w:bCs/>
          <w:sz w:val="20"/>
          <w:szCs w:val="20"/>
          <w:lang w:eastAsia="bg-BG"/>
        </w:rPr>
        <w:t xml:space="preserve">(3) </w:t>
      </w:r>
      <w:r w:rsidRPr="00A02BD7">
        <w:rPr>
          <w:rFonts w:ascii="Verdana" w:eastAsia="MS ??" w:hAnsi="Verdana" w:cs="Times New Roman"/>
          <w:b/>
          <w:sz w:val="20"/>
          <w:szCs w:val="20"/>
          <w:u w:val="single"/>
          <w:lang w:eastAsia="bg-BG"/>
        </w:rPr>
        <w:t>Специфични национални основания за изключване</w:t>
      </w:r>
      <w:r w:rsidRPr="00A02BD7">
        <w:rPr>
          <w:rFonts w:ascii="Verdana" w:eastAsia="MS ??" w:hAnsi="Verdana" w:cs="Times New Roman"/>
          <w:sz w:val="20"/>
          <w:szCs w:val="20"/>
          <w:lang w:eastAsia="bg-BG"/>
        </w:rPr>
        <w:t>:</w:t>
      </w:r>
    </w:p>
    <w:p w:rsidR="00AE2499" w:rsidRPr="00A02BD7" w:rsidRDefault="00AE2499" w:rsidP="00AE2499">
      <w:pPr>
        <w:spacing w:line="360" w:lineRule="auto"/>
        <w:jc w:val="both"/>
        <w:rPr>
          <w:rFonts w:ascii="Verdana" w:eastAsia="Courier New" w:hAnsi="Verdana" w:cs="Times New Roman"/>
          <w:b/>
          <w:bCs/>
          <w:sz w:val="20"/>
          <w:szCs w:val="20"/>
          <w:lang w:val="en-US"/>
        </w:rPr>
      </w:pPr>
      <w:r w:rsidRPr="00A02BD7">
        <w:rPr>
          <w:rFonts w:ascii="Verdana" w:eastAsia="MS ??" w:hAnsi="Verdana" w:cs="Times New Roman"/>
          <w:sz w:val="20"/>
          <w:szCs w:val="20"/>
        </w:rPr>
        <w:t>1. Участникът следва да декларира л</w:t>
      </w:r>
      <w:r w:rsidRPr="00A02BD7">
        <w:rPr>
          <w:rFonts w:ascii="Verdana" w:eastAsia="Times New Roman" w:hAnsi="Verdana" w:cs="Times New Roman"/>
          <w:sz w:val="20"/>
          <w:szCs w:val="20"/>
        </w:rPr>
        <w:t xml:space="preserve">ипсата или наличието на влязла в сила присъда за престъпление по чл.194-208, чл.213а-217, чл.219-252, чл.254а-255а или чл.256-260 НК. </w:t>
      </w:r>
    </w:p>
    <w:p w:rsidR="00AE2499" w:rsidRPr="00A02BD7" w:rsidRDefault="00AE2499" w:rsidP="00AE2499">
      <w:pPr>
        <w:spacing w:line="360" w:lineRule="auto"/>
        <w:jc w:val="both"/>
        <w:rPr>
          <w:rFonts w:ascii="Verdana" w:eastAsia="Batang" w:hAnsi="Verdana" w:cs="Times New Roman"/>
          <w:sz w:val="20"/>
          <w:szCs w:val="20"/>
        </w:rPr>
      </w:pPr>
      <w:r w:rsidRPr="00A02BD7">
        <w:rPr>
          <w:rFonts w:ascii="Verdana" w:eastAsia="MS ??" w:hAnsi="Verdana" w:cs="Times New Roman"/>
          <w:sz w:val="20"/>
          <w:szCs w:val="20"/>
        </w:rPr>
        <w:t xml:space="preserve">2. </w:t>
      </w:r>
      <w:r w:rsidRPr="00A02BD7">
        <w:rPr>
          <w:rFonts w:ascii="Verdana" w:eastAsia="MS ??" w:hAnsi="Verdana" w:cs="Times New Roman"/>
          <w:bCs/>
          <w:sz w:val="20"/>
          <w:szCs w:val="20"/>
        </w:rPr>
        <w:t xml:space="preserve">Участникът не следва да е </w:t>
      </w:r>
      <w:r w:rsidRPr="00A02BD7">
        <w:rPr>
          <w:rFonts w:ascii="Verdana" w:eastAsia="Batang" w:hAnsi="Verdana" w:cs="Times New Roman"/>
          <w:sz w:val="20"/>
          <w:szCs w:val="20"/>
        </w:rPr>
        <w:t xml:space="preserve">свързано лице с други участници в настоящата </w:t>
      </w:r>
      <w:r>
        <w:rPr>
          <w:rFonts w:ascii="Verdana" w:eastAsia="Calibri" w:hAnsi="Verdana" w:cs="Times New Roman"/>
          <w:sz w:val="20"/>
          <w:szCs w:val="20"/>
        </w:rPr>
        <w:t>поръчката</w:t>
      </w:r>
      <w:r w:rsidRPr="00A02BD7">
        <w:rPr>
          <w:rFonts w:ascii="Verdana" w:eastAsia="Batang" w:hAnsi="Verdana" w:cs="Times New Roman"/>
          <w:sz w:val="20"/>
          <w:szCs w:val="20"/>
        </w:rPr>
        <w:t xml:space="preserve">, съгласно чл. 101, ал. 11 ЗОП. </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Batang" w:hAnsi="Verdana" w:cs="Times New Roman"/>
          <w:sz w:val="20"/>
          <w:szCs w:val="20"/>
        </w:rPr>
        <w:t xml:space="preserve">3. За участникът не следва да </w:t>
      </w:r>
      <w:r w:rsidRPr="00A02BD7">
        <w:rPr>
          <w:rFonts w:ascii="Verdana" w:eastAsia="Times New Roman" w:hAnsi="Verdana" w:cs="Times New Roman"/>
          <w:sz w:val="20"/>
          <w:szCs w:val="20"/>
          <w:lang w:val="en-US"/>
        </w:rPr>
        <w:t>e</w:t>
      </w:r>
      <w:r w:rsidRPr="00A02BD7">
        <w:rPr>
          <w:rFonts w:ascii="Verdana" w:eastAsia="Times New Roman" w:hAnsi="Verdana" w:cs="Times New Roman"/>
          <w:b/>
          <w:sz w:val="20"/>
          <w:szCs w:val="20"/>
          <w:lang w:val="en-US"/>
        </w:rPr>
        <w:t xml:space="preserve"> </w:t>
      </w:r>
      <w:r w:rsidRPr="00A02BD7">
        <w:rPr>
          <w:rFonts w:ascii="Verdana" w:eastAsia="Calibri" w:hAnsi="Verdana" w:cs="Times New Roman"/>
          <w:sz w:val="20"/>
          <w:szCs w:val="20"/>
        </w:rPr>
        <w:t xml:space="preserve">установено с влязло в сила наказателно постановление или съдебно решение, нарушение на </w:t>
      </w:r>
      <w:hyperlink r:id="rId40" w:anchor="чл61_ал1');" w:history="1">
        <w:r w:rsidRPr="00A02BD7">
          <w:rPr>
            <w:rFonts w:ascii="Verdana" w:eastAsia="Calibri" w:hAnsi="Verdana" w:cs="Times New Roman"/>
            <w:sz w:val="20"/>
            <w:szCs w:val="20"/>
          </w:rPr>
          <w:t>чл. 61, ал. 1</w:t>
        </w:r>
      </w:hyperlink>
      <w:r w:rsidRPr="00A02BD7">
        <w:rPr>
          <w:rFonts w:ascii="Verdana" w:eastAsia="Calibri" w:hAnsi="Verdana" w:cs="Times New Roman"/>
          <w:sz w:val="20"/>
          <w:szCs w:val="20"/>
        </w:rPr>
        <w:t xml:space="preserve">, </w:t>
      </w:r>
      <w:hyperlink r:id="rId41" w:anchor="чл62_ал1');" w:history="1">
        <w:r w:rsidRPr="00A02BD7">
          <w:rPr>
            <w:rFonts w:ascii="Verdana" w:eastAsia="Calibri" w:hAnsi="Verdana" w:cs="Times New Roman"/>
            <w:sz w:val="20"/>
            <w:szCs w:val="20"/>
          </w:rPr>
          <w:t>чл. 62, ал. 1</w:t>
        </w:r>
      </w:hyperlink>
      <w:r w:rsidRPr="00A02BD7">
        <w:rPr>
          <w:rFonts w:ascii="Verdana" w:eastAsia="Calibri" w:hAnsi="Verdana" w:cs="Times New Roman"/>
          <w:sz w:val="20"/>
          <w:szCs w:val="20"/>
        </w:rPr>
        <w:t xml:space="preserve"> или </w:t>
      </w:r>
      <w:hyperlink r:id="rId42" w:anchor="чл62_ал3');" w:history="1">
        <w:r w:rsidRPr="00A02BD7">
          <w:rPr>
            <w:rFonts w:ascii="Verdana" w:eastAsia="Calibri" w:hAnsi="Verdana" w:cs="Times New Roman"/>
            <w:sz w:val="20"/>
            <w:szCs w:val="20"/>
          </w:rPr>
          <w:t>3</w:t>
        </w:r>
      </w:hyperlink>
      <w:r w:rsidRPr="00A02BD7">
        <w:rPr>
          <w:rFonts w:ascii="Verdana" w:eastAsia="Calibri" w:hAnsi="Verdana" w:cs="Times New Roman"/>
          <w:sz w:val="20"/>
          <w:szCs w:val="20"/>
        </w:rPr>
        <w:t xml:space="preserve">, </w:t>
      </w:r>
      <w:hyperlink r:id="rId43" w:anchor="чл63_ал1');" w:history="1">
        <w:r w:rsidRPr="00A02BD7">
          <w:rPr>
            <w:rFonts w:ascii="Verdana" w:eastAsia="Calibri" w:hAnsi="Verdana" w:cs="Times New Roman"/>
            <w:sz w:val="20"/>
            <w:szCs w:val="20"/>
          </w:rPr>
          <w:t>чл. 63, ал. 1</w:t>
        </w:r>
      </w:hyperlink>
      <w:r w:rsidRPr="00A02BD7">
        <w:rPr>
          <w:rFonts w:ascii="Verdana" w:eastAsia="Calibri" w:hAnsi="Verdana" w:cs="Times New Roman"/>
          <w:sz w:val="20"/>
          <w:szCs w:val="20"/>
        </w:rPr>
        <w:t xml:space="preserve"> или </w:t>
      </w:r>
      <w:hyperlink r:id="rId44" w:anchor="чл63_ал2');" w:history="1">
        <w:r w:rsidRPr="00A02BD7">
          <w:rPr>
            <w:rFonts w:ascii="Verdana" w:eastAsia="Calibri" w:hAnsi="Verdana" w:cs="Times New Roman"/>
            <w:sz w:val="20"/>
            <w:szCs w:val="20"/>
          </w:rPr>
          <w:t>2</w:t>
        </w:r>
      </w:hyperlink>
      <w:r w:rsidRPr="00A02BD7">
        <w:rPr>
          <w:rFonts w:ascii="Verdana" w:eastAsia="Calibri" w:hAnsi="Verdana" w:cs="Times New Roman"/>
          <w:sz w:val="20"/>
          <w:szCs w:val="20"/>
        </w:rPr>
        <w:t xml:space="preserve">, </w:t>
      </w:r>
      <w:hyperlink r:id="rId45" w:anchor="чл228_ал3');" w:history="1">
        <w:r w:rsidRPr="00A02BD7">
          <w:rPr>
            <w:rFonts w:ascii="Verdana" w:eastAsia="Calibri" w:hAnsi="Verdana" w:cs="Times New Roman"/>
            <w:sz w:val="20"/>
            <w:szCs w:val="20"/>
          </w:rPr>
          <w:t>чл. 228, ал. 3</w:t>
        </w:r>
      </w:hyperlink>
      <w:r w:rsidRPr="00A02BD7">
        <w:rPr>
          <w:rFonts w:ascii="Verdana" w:eastAsia="Calibri" w:hAnsi="Verdana" w:cs="Times New Roman"/>
          <w:sz w:val="20"/>
          <w:szCs w:val="20"/>
        </w:rPr>
        <w:t xml:space="preserve"> от </w:t>
      </w:r>
      <w:hyperlink r:id="rId46" w:history="1">
        <w:r w:rsidRPr="00A02BD7">
          <w:rPr>
            <w:rFonts w:ascii="Verdana" w:eastAsia="Calibri" w:hAnsi="Verdana" w:cs="Times New Roman"/>
            <w:sz w:val="20"/>
            <w:szCs w:val="20"/>
          </w:rPr>
          <w:t>Кодекса на труда</w:t>
        </w:r>
      </w:hyperlink>
      <w:r w:rsidRPr="00A02BD7">
        <w:rPr>
          <w:rFonts w:ascii="Verdana" w:eastAsia="Calibri" w:hAnsi="Verdana" w:cs="Times New Roman"/>
          <w:sz w:val="20"/>
          <w:szCs w:val="20"/>
        </w:rPr>
        <w:t xml:space="preserve"> или аналогични задължения, установени с акт на компетентен орган, съгласно законодателството на държавата,</w:t>
      </w:r>
      <w:r w:rsidR="0086304D">
        <w:rPr>
          <w:rFonts w:ascii="Verdana" w:eastAsia="Calibri" w:hAnsi="Verdana" w:cs="Times New Roman"/>
          <w:sz w:val="20"/>
          <w:szCs w:val="20"/>
        </w:rPr>
        <w:t xml:space="preserve"> в която участникът е установен.</w:t>
      </w:r>
      <w:r w:rsidRPr="00A02BD7">
        <w:rPr>
          <w:rFonts w:ascii="Verdana" w:eastAsia="Calibri" w:hAnsi="Verdana" w:cs="Times New Roman"/>
          <w:sz w:val="20"/>
          <w:szCs w:val="20"/>
        </w:rPr>
        <w:t xml:space="preserve"> </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Calibri" w:hAnsi="Verdana" w:cs="Times New Roman"/>
          <w:sz w:val="20"/>
          <w:szCs w:val="20"/>
        </w:rPr>
        <w:t>4.</w:t>
      </w:r>
      <w:r w:rsidRPr="00A02BD7">
        <w:rPr>
          <w:rFonts w:ascii="Verdana" w:eastAsia="Batang" w:hAnsi="Verdana" w:cs="Times New Roman"/>
          <w:sz w:val="20"/>
          <w:szCs w:val="20"/>
        </w:rPr>
        <w:t xml:space="preserve"> За участникът не следва да </w:t>
      </w:r>
      <w:r w:rsidRPr="00A02BD7">
        <w:rPr>
          <w:rFonts w:ascii="Verdana" w:eastAsia="Times New Roman" w:hAnsi="Verdana" w:cs="Times New Roman"/>
          <w:sz w:val="20"/>
          <w:szCs w:val="20"/>
          <w:lang w:val="en-US"/>
        </w:rPr>
        <w:t>e</w:t>
      </w:r>
      <w:r w:rsidRPr="00A02BD7">
        <w:rPr>
          <w:rFonts w:ascii="Verdana" w:eastAsia="Times New Roman" w:hAnsi="Verdana" w:cs="Times New Roman"/>
          <w:b/>
          <w:sz w:val="20"/>
          <w:szCs w:val="20"/>
          <w:lang w:val="en-US"/>
        </w:rPr>
        <w:t xml:space="preserve"> </w:t>
      </w:r>
      <w:r w:rsidRPr="00A02BD7">
        <w:rPr>
          <w:rFonts w:ascii="Verdana" w:eastAsia="Calibri" w:hAnsi="Verdana" w:cs="Times New Roman"/>
          <w:sz w:val="20"/>
          <w:szCs w:val="20"/>
        </w:rPr>
        <w:t xml:space="preserve">установено нарушение по </w:t>
      </w:r>
      <w:hyperlink r:id="rId47" w:anchor="чл13_ал1');" w:history="1">
        <w:r w:rsidRPr="00A02BD7">
          <w:rPr>
            <w:rFonts w:ascii="Verdana" w:eastAsia="Calibri" w:hAnsi="Verdana" w:cs="Times New Roman"/>
            <w:sz w:val="20"/>
            <w:szCs w:val="20"/>
          </w:rPr>
          <w:t>чл. 13, ал. 1</w:t>
        </w:r>
      </w:hyperlink>
      <w:r w:rsidRPr="00A02BD7">
        <w:rPr>
          <w:rFonts w:ascii="Verdana" w:eastAsia="Calibri" w:hAnsi="Verdana" w:cs="Times New Roman"/>
          <w:sz w:val="20"/>
          <w:szCs w:val="20"/>
        </w:rPr>
        <w:t xml:space="preserve"> от </w:t>
      </w:r>
      <w:hyperlink r:id="rId48" w:history="1">
        <w:r w:rsidRPr="00A02BD7">
          <w:rPr>
            <w:rFonts w:ascii="Verdana" w:eastAsia="Calibri" w:hAnsi="Verdana" w:cs="Times New Roman"/>
            <w:sz w:val="20"/>
            <w:szCs w:val="20"/>
          </w:rPr>
          <w:t>Закона за трудовата миграция и трудовата мобилност</w:t>
        </w:r>
      </w:hyperlink>
      <w:r w:rsidRPr="00A02BD7">
        <w:rPr>
          <w:rFonts w:ascii="Verdana" w:eastAsia="Calibri" w:hAnsi="Verdana" w:cs="Times New Roman"/>
          <w:sz w:val="20"/>
          <w:szCs w:val="20"/>
        </w:rPr>
        <w:t>.</w:t>
      </w:r>
    </w:p>
    <w:p w:rsidR="00AE2499" w:rsidRPr="00A02BD7" w:rsidRDefault="00AE2499" w:rsidP="00AE2499">
      <w:pPr>
        <w:spacing w:line="360" w:lineRule="auto"/>
        <w:jc w:val="both"/>
        <w:rPr>
          <w:rFonts w:ascii="Verdana" w:eastAsia="Times New Roman" w:hAnsi="Verdana" w:cs="Times New Roman"/>
          <w:sz w:val="20"/>
          <w:szCs w:val="20"/>
        </w:rPr>
      </w:pPr>
      <w:r w:rsidRPr="00A02BD7">
        <w:rPr>
          <w:rFonts w:ascii="Verdana" w:eastAsia="Batang" w:hAnsi="Verdana" w:cs="Times New Roman"/>
          <w:sz w:val="20"/>
          <w:szCs w:val="20"/>
        </w:rPr>
        <w:t xml:space="preserve">5. За участникът не следва да са налице обстоятелствата по </w:t>
      </w:r>
      <w:r w:rsidRPr="00A02BD7">
        <w:rPr>
          <w:rFonts w:ascii="Verdana" w:eastAsia="Times New Roman" w:hAnsi="Verdana" w:cs="Times New Roman"/>
          <w:sz w:val="20"/>
          <w:szCs w:val="20"/>
        </w:rPr>
        <w:t>чл. 69 от Закона за противодействие на корупцията и за отнемане на незаконно придобитото имущество.</w:t>
      </w:r>
    </w:p>
    <w:p w:rsidR="00AE2499" w:rsidRPr="00A02BD7" w:rsidRDefault="00AE2499" w:rsidP="00AE2499">
      <w:pPr>
        <w:spacing w:line="360" w:lineRule="auto"/>
        <w:jc w:val="both"/>
        <w:rPr>
          <w:rFonts w:ascii="Verdana" w:eastAsia="Batang" w:hAnsi="Verdana" w:cs="Times New Roman"/>
          <w:sz w:val="20"/>
          <w:szCs w:val="20"/>
        </w:rPr>
      </w:pPr>
      <w:r w:rsidRPr="00A02BD7">
        <w:rPr>
          <w:rFonts w:ascii="Verdana" w:eastAsia="Batang" w:hAnsi="Verdana" w:cs="Times New Roman"/>
          <w:sz w:val="20"/>
          <w:szCs w:val="20"/>
        </w:rPr>
        <w:t>6.</w:t>
      </w:r>
      <w:r w:rsidRPr="00A02BD7">
        <w:rPr>
          <w:rFonts w:ascii="Verdana" w:eastAsia="Batang" w:hAnsi="Verdana" w:cs="Times New Roman"/>
          <w:sz w:val="20"/>
          <w:szCs w:val="20"/>
          <w:lang w:val="en-US"/>
        </w:rPr>
        <w:t xml:space="preserve"> </w:t>
      </w:r>
      <w:r w:rsidRPr="00A02BD7">
        <w:rPr>
          <w:rFonts w:ascii="Verdana" w:eastAsia="Batang" w:hAnsi="Verdana" w:cs="Times New Roman"/>
          <w:sz w:val="20"/>
          <w:szCs w:val="20"/>
        </w:rPr>
        <w:t xml:space="preserve">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от участник/подизпълнител, като: </w:t>
      </w:r>
    </w:p>
    <w:p w:rsidR="00AE2499" w:rsidRPr="00A02BD7" w:rsidRDefault="00AE2499" w:rsidP="00AE2499">
      <w:pPr>
        <w:spacing w:line="360" w:lineRule="auto"/>
        <w:jc w:val="both"/>
        <w:rPr>
          <w:rFonts w:ascii="Verdana" w:eastAsia="Batang" w:hAnsi="Verdana" w:cs="Times New Roman"/>
          <w:sz w:val="20"/>
          <w:szCs w:val="20"/>
        </w:rPr>
      </w:pPr>
      <w:r w:rsidRPr="00A02BD7">
        <w:rPr>
          <w:rFonts w:ascii="Verdana" w:eastAsia="Batang" w:hAnsi="Verdana" w:cs="Times New Roman"/>
          <w:sz w:val="20"/>
          <w:szCs w:val="20"/>
        </w:rPr>
        <w:t>- не е регистриран в юрисдикция с преференциален данъчен режим;</w:t>
      </w:r>
    </w:p>
    <w:p w:rsidR="00AE2499" w:rsidRPr="00A02BD7" w:rsidRDefault="00AE2499" w:rsidP="00AE2499">
      <w:pPr>
        <w:spacing w:line="360" w:lineRule="auto"/>
        <w:jc w:val="both"/>
        <w:rPr>
          <w:rFonts w:ascii="Verdana" w:eastAsia="Batang" w:hAnsi="Verdana" w:cs="Times New Roman"/>
          <w:sz w:val="20"/>
          <w:szCs w:val="20"/>
        </w:rPr>
      </w:pPr>
      <w:r w:rsidRPr="00A02BD7">
        <w:rPr>
          <w:rFonts w:ascii="Verdana" w:eastAsia="Batang" w:hAnsi="Verdana" w:cs="Times New Roman"/>
          <w:sz w:val="20"/>
          <w:szCs w:val="20"/>
        </w:rPr>
        <w:t xml:space="preserve">- не е контролиран от дружество с регистрация в юрисдикция с преференциален данъчен режим. </w:t>
      </w:r>
    </w:p>
    <w:p w:rsidR="00AE2499" w:rsidRPr="00A02BD7" w:rsidRDefault="00AE2499" w:rsidP="00AE2499">
      <w:pPr>
        <w:spacing w:line="360" w:lineRule="auto"/>
        <w:jc w:val="both"/>
        <w:rPr>
          <w:rFonts w:ascii="Verdana" w:eastAsia="Batang" w:hAnsi="Verdana" w:cs="Times New Roman"/>
          <w:sz w:val="20"/>
          <w:szCs w:val="20"/>
        </w:rPr>
      </w:pPr>
      <w:r w:rsidRPr="00A02BD7">
        <w:rPr>
          <w:rFonts w:ascii="Verdana" w:eastAsia="Batang" w:hAnsi="Verdana" w:cs="Times New Roman"/>
          <w:sz w:val="20"/>
          <w:szCs w:val="20"/>
        </w:rPr>
        <w:t>В случай, че е регистриран или контролиран от дружество с регистрация в юрисдикция с преференциален данъчен режим, участникът следва да попада в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реда на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попълването на Раздел Г, част ІІІ на ЕЕДОП.</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sz w:val="20"/>
          <w:szCs w:val="20"/>
        </w:rPr>
        <w:t>(</w:t>
      </w:r>
      <w:r w:rsidR="00A60FB3">
        <w:rPr>
          <w:rFonts w:ascii="Verdana" w:eastAsia="MS ??" w:hAnsi="Verdana" w:cs="Times New Roman"/>
          <w:i/>
          <w:sz w:val="20"/>
          <w:szCs w:val="20"/>
        </w:rPr>
        <w:t>Заб. Съгласно чл. 4 от</w:t>
      </w:r>
      <w:r w:rsidRPr="00A02BD7">
        <w:rPr>
          <w:rFonts w:ascii="Verdana" w:eastAsia="MS ??" w:hAnsi="Verdana" w:cs="Times New Roman"/>
          <w:i/>
          <w:sz w:val="20"/>
          <w:szCs w:val="20"/>
        </w:rPr>
        <w:t xml:space="preserve">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описаните хипотези при които не се прилага забраната на чл. 3 и чл. 3а от закона са следните: </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1. (изм. - ДВ, бр. 48 от 2016 г., в сила от 01.07.2016 г.)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2.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3. (изм. и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5. (нова - ДВ, бр. 48 от 2016 г., в сила от 01.07.2016 г.)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6. (нова - ДВ, бр. 48 от 2016 г., в сила от 01.07.2016 г.)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7. (нова - ДВ, бр. 48 от 2016 г., в сила от 01.07.2016 г.)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MS ??" w:hAnsi="Verdana" w:cs="Times New Roman"/>
          <w:i/>
          <w:sz w:val="20"/>
          <w:szCs w:val="20"/>
        </w:rPr>
        <w:t>8. (нова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AE2499" w:rsidRPr="00A02BD7" w:rsidRDefault="00AE2499" w:rsidP="00AE2499">
      <w:pPr>
        <w:spacing w:after="120" w:line="360" w:lineRule="auto"/>
        <w:jc w:val="both"/>
        <w:rPr>
          <w:rFonts w:ascii="Verdana" w:eastAsia="MS ??" w:hAnsi="Verdana" w:cs="Times New Roman"/>
          <w:b/>
          <w:sz w:val="20"/>
          <w:szCs w:val="20"/>
          <w:u w:val="single"/>
        </w:rPr>
      </w:pPr>
      <w:r w:rsidRPr="00A02BD7">
        <w:rPr>
          <w:rFonts w:ascii="Verdana" w:eastAsia="MS ??" w:hAnsi="Verdana" w:cs="Times New Roman"/>
          <w:b/>
          <w:sz w:val="20"/>
          <w:szCs w:val="20"/>
          <w:u w:val="single"/>
        </w:rPr>
        <w:t>Важно! В случай, че за участника не се прилагат</w:t>
      </w:r>
      <w:r w:rsidRPr="00A02BD7">
        <w:rPr>
          <w:rFonts w:ascii="Verdana" w:eastAsia="Calibri" w:hAnsi="Verdana" w:cs="Times New Roman"/>
          <w:sz w:val="20"/>
          <w:szCs w:val="20"/>
          <w:u w:val="single"/>
          <w:lang w:eastAsia="bg-BG"/>
        </w:rPr>
        <w:t xml:space="preserve"> </w:t>
      </w:r>
      <w:r w:rsidRPr="00A02BD7">
        <w:rPr>
          <w:rFonts w:ascii="Verdana" w:eastAsia="MS ??" w:hAnsi="Verdana" w:cs="Times New Roman"/>
          <w:b/>
          <w:sz w:val="20"/>
          <w:szCs w:val="20"/>
          <w:u w:val="single"/>
        </w:rPr>
        <w:t>Специфични национални основания за изключване, е достатъчно да се посочи опция „НЕ“</w:t>
      </w:r>
      <w:r w:rsidRPr="00A02BD7">
        <w:rPr>
          <w:rFonts w:ascii="Verdana" w:eastAsia="Calibri" w:hAnsi="Verdana" w:cs="Times New Roman"/>
          <w:sz w:val="20"/>
          <w:szCs w:val="20"/>
          <w:u w:val="single"/>
          <w:lang w:eastAsia="bg-BG"/>
        </w:rPr>
        <w:t xml:space="preserve"> </w:t>
      </w:r>
      <w:r w:rsidRPr="00A02BD7">
        <w:rPr>
          <w:rFonts w:ascii="Verdana" w:eastAsia="MS ??" w:hAnsi="Verdana" w:cs="Times New Roman"/>
          <w:b/>
          <w:sz w:val="20"/>
          <w:szCs w:val="20"/>
          <w:u w:val="single"/>
        </w:rPr>
        <w:t>в Част III. „Основания за изключване", раздел „Г“ от Единния европейски документ за обществени поръчки  (ЕЕДОП).</w:t>
      </w:r>
    </w:p>
    <w:p w:rsidR="00AE2499" w:rsidRPr="00A02BD7" w:rsidRDefault="00AE2499" w:rsidP="00AE2499">
      <w:pPr>
        <w:spacing w:line="360" w:lineRule="auto"/>
        <w:jc w:val="both"/>
        <w:rPr>
          <w:rFonts w:ascii="Verdana" w:eastAsia="Calibri" w:hAnsi="Verdana" w:cs="Times New Roman"/>
          <w:i/>
          <w:iCs/>
          <w:sz w:val="20"/>
          <w:szCs w:val="20"/>
        </w:rPr>
      </w:pPr>
      <w:r w:rsidRPr="00A02BD7">
        <w:rPr>
          <w:rFonts w:ascii="Verdana" w:eastAsia="Calibri" w:hAnsi="Verdana" w:cs="Times New Roman"/>
          <w:b/>
          <w:iCs/>
          <w:sz w:val="20"/>
          <w:szCs w:val="20"/>
        </w:rPr>
        <w:t xml:space="preserve">(4) </w:t>
      </w:r>
      <w:r w:rsidRPr="00A02BD7">
        <w:rPr>
          <w:rFonts w:ascii="Verdana" w:eastAsia="Calibri" w:hAnsi="Verdana" w:cs="Times New Roman"/>
          <w:iCs/>
          <w:sz w:val="20"/>
          <w:szCs w:val="20"/>
        </w:rPr>
        <w:t>Мерки за доказване на надеждност по чл.56 от ЗОП</w:t>
      </w:r>
      <w:r w:rsidR="00EC57AF">
        <w:rPr>
          <w:rFonts w:ascii="Verdana" w:eastAsia="Calibri" w:hAnsi="Verdana" w:cs="Times New Roman"/>
          <w:iCs/>
          <w:sz w:val="20"/>
          <w:szCs w:val="20"/>
        </w:rPr>
        <w:t>:</w:t>
      </w:r>
      <w:r w:rsidRPr="00A02BD7">
        <w:rPr>
          <w:rFonts w:ascii="Verdana" w:eastAsia="Calibri" w:hAnsi="Verdana" w:cs="Times New Roman"/>
          <w:sz w:val="20"/>
          <w:szCs w:val="20"/>
        </w:rPr>
        <w:t xml:space="preserve"> </w:t>
      </w:r>
      <w:r w:rsidRPr="00A02BD7">
        <w:rPr>
          <w:rFonts w:ascii="Verdana" w:eastAsia="Calibri" w:hAnsi="Verdana" w:cs="Times New Roman"/>
          <w:i/>
          <w:iCs/>
          <w:sz w:val="20"/>
          <w:szCs w:val="20"/>
        </w:rPr>
        <w:t> </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Courier New" w:hAnsi="Verdana" w:cs="Times New Roman"/>
          <w:b/>
          <w:bCs/>
          <w:sz w:val="20"/>
          <w:szCs w:val="20"/>
          <w:lang w:eastAsia="bg-BG"/>
        </w:rPr>
        <w:t>1.</w:t>
      </w:r>
      <w:r w:rsidRPr="00A02BD7">
        <w:rPr>
          <w:rFonts w:ascii="Verdana" w:eastAsia="Calibri" w:hAnsi="Verdana" w:cs="Times New Roman"/>
          <w:sz w:val="20"/>
          <w:szCs w:val="20"/>
        </w:rPr>
        <w:t xml:space="preserve"> Когато за участник е налице някое от основанията по </w:t>
      </w:r>
      <w:hyperlink r:id="rId49" w:anchor="чл54_ал1');" w:history="1">
        <w:r w:rsidRPr="00A02BD7">
          <w:rPr>
            <w:rFonts w:ascii="Verdana" w:eastAsia="Calibri" w:hAnsi="Verdana" w:cs="Times New Roman"/>
            <w:sz w:val="20"/>
            <w:szCs w:val="20"/>
          </w:rPr>
          <w:t>чл.54, ал.1</w:t>
        </w:r>
      </w:hyperlink>
      <w:r w:rsidRPr="00A02BD7">
        <w:rPr>
          <w:rFonts w:ascii="Verdana" w:eastAsia="Calibri" w:hAnsi="Verdana" w:cs="Times New Roman"/>
          <w:sz w:val="20"/>
          <w:szCs w:val="20"/>
        </w:rPr>
        <w:t xml:space="preserve"> от </w:t>
      </w:r>
      <w:hyperlink r:id="rId50" w:history="1">
        <w:r w:rsidRPr="00A02BD7">
          <w:rPr>
            <w:rFonts w:ascii="Verdana" w:eastAsia="Calibri" w:hAnsi="Verdana" w:cs="Times New Roman"/>
            <w:sz w:val="20"/>
            <w:szCs w:val="20"/>
          </w:rPr>
          <w:t>ЗОП</w:t>
        </w:r>
      </w:hyperlink>
      <w:r w:rsidRPr="00A02BD7">
        <w:rPr>
          <w:rFonts w:ascii="Verdana" w:eastAsia="Calibri" w:hAnsi="Verdana" w:cs="Times New Roman"/>
          <w:sz w:val="20"/>
          <w:szCs w:val="20"/>
        </w:rPr>
        <w:t xml:space="preserve"> и преди подаването на офертата той е предприел мерки за доказване на надеждност по </w:t>
      </w:r>
      <w:hyperlink r:id="rId51" w:anchor="чл56');" w:history="1">
        <w:r w:rsidRPr="00A02BD7">
          <w:rPr>
            <w:rFonts w:ascii="Verdana" w:eastAsia="Calibri" w:hAnsi="Verdana" w:cs="Times New Roman"/>
            <w:sz w:val="20"/>
            <w:szCs w:val="20"/>
          </w:rPr>
          <w:t>чл.56</w:t>
        </w:r>
      </w:hyperlink>
      <w:r w:rsidRPr="00A02BD7">
        <w:rPr>
          <w:rFonts w:ascii="Verdana" w:eastAsia="Calibri" w:hAnsi="Verdana" w:cs="Times New Roman"/>
          <w:sz w:val="20"/>
          <w:szCs w:val="20"/>
        </w:rPr>
        <w:t xml:space="preserve"> от </w:t>
      </w:r>
      <w:hyperlink r:id="rId52" w:history="1">
        <w:r w:rsidRPr="00A02BD7">
          <w:rPr>
            <w:rFonts w:ascii="Verdana" w:eastAsia="Calibri" w:hAnsi="Verdana" w:cs="Times New Roman"/>
            <w:sz w:val="20"/>
            <w:szCs w:val="20"/>
          </w:rPr>
          <w:t>ЗОП</w:t>
        </w:r>
      </w:hyperlink>
      <w:r w:rsidRPr="00A02BD7">
        <w:rPr>
          <w:rFonts w:ascii="Verdana" w:eastAsia="Calibri" w:hAnsi="Verdana" w:cs="Times New Roman"/>
          <w:sz w:val="20"/>
          <w:szCs w:val="20"/>
        </w:rPr>
        <w:t>, тези мерки се описват в ЕЕДОП.</w:t>
      </w:r>
    </w:p>
    <w:p w:rsidR="00AE2499" w:rsidRPr="00A02BD7" w:rsidRDefault="00AE2499" w:rsidP="00AE2499">
      <w:pPr>
        <w:spacing w:line="360" w:lineRule="auto"/>
        <w:jc w:val="both"/>
        <w:rPr>
          <w:rFonts w:ascii="Verdana" w:eastAsia="Calibri" w:hAnsi="Verdana" w:cs="Times New Roman"/>
          <w:sz w:val="20"/>
          <w:szCs w:val="20"/>
          <w:lang w:val="en-US"/>
        </w:rPr>
      </w:pPr>
      <w:r w:rsidRPr="00A02BD7">
        <w:rPr>
          <w:rFonts w:ascii="Verdana" w:eastAsia="Calibri" w:hAnsi="Verdana" w:cs="Times New Roman"/>
          <w:b/>
          <w:sz w:val="20"/>
          <w:szCs w:val="20"/>
        </w:rPr>
        <w:t>2.</w:t>
      </w:r>
      <w:r w:rsidRPr="00A02BD7">
        <w:rPr>
          <w:rFonts w:ascii="Verdana" w:eastAsia="Calibri" w:hAnsi="Verdana" w:cs="Times New Roman"/>
          <w:sz w:val="20"/>
          <w:szCs w:val="20"/>
        </w:rPr>
        <w:t xml:space="preserve"> Като доказателства за надеждността на участника се представят документите, описани в чл.45, ал.2 от ППЗОП.</w:t>
      </w:r>
    </w:p>
    <w:p w:rsidR="00AE2499" w:rsidRPr="00A02BD7" w:rsidRDefault="00AE2499" w:rsidP="00AE2499">
      <w:pPr>
        <w:spacing w:line="360" w:lineRule="auto"/>
        <w:jc w:val="both"/>
        <w:rPr>
          <w:rFonts w:ascii="Verdana" w:eastAsia="MS ??" w:hAnsi="Verdana" w:cs="Times New Roman"/>
          <w:i/>
          <w:sz w:val="20"/>
          <w:szCs w:val="20"/>
        </w:rPr>
      </w:pPr>
      <w:r w:rsidRPr="00A02BD7">
        <w:rPr>
          <w:rFonts w:ascii="Verdana" w:eastAsia="Calibri" w:hAnsi="Verdana" w:cs="Times New Roman"/>
          <w:i/>
          <w:sz w:val="20"/>
          <w:szCs w:val="20"/>
        </w:rPr>
        <w:t>Забележка:</w:t>
      </w:r>
      <w:r w:rsidRPr="00A02BD7">
        <w:rPr>
          <w:rFonts w:ascii="Verdana" w:eastAsia="MS ??" w:hAnsi="Verdana" w:cs="Times New Roman"/>
          <w:i/>
          <w:sz w:val="20"/>
          <w:szCs w:val="20"/>
        </w:rPr>
        <w:t xml:space="preserve"> В случай че ще се ползва от доказателства за предприети мерки за надеждност, участникът не следва да е лишен от правото да участва в процедури за обществени поръчки или концесии с влязла в сила присъда или друг акт, съгласно законодателството на държавата, в която е произнесена присъдата или е издаден актът, съгласно чл. 56, ал. 5 ЗОП.</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Calibri" w:hAnsi="Verdana" w:cs="Times New Roman"/>
          <w:b/>
          <w:sz w:val="20"/>
          <w:szCs w:val="20"/>
        </w:rPr>
        <w:t>3.</w:t>
      </w:r>
      <w:r w:rsidRPr="00A02BD7">
        <w:rPr>
          <w:rFonts w:ascii="Verdana" w:eastAsia="Calibri" w:hAnsi="Verdana" w:cs="Times New Roman"/>
          <w:sz w:val="20"/>
          <w:szCs w:val="20"/>
        </w:rPr>
        <w:t xml:space="preserve"> Участниците</w:t>
      </w:r>
      <w:r w:rsidR="005F198D">
        <w:rPr>
          <w:rFonts w:ascii="Verdana" w:eastAsia="Calibri" w:hAnsi="Verdana" w:cs="Times New Roman"/>
          <w:sz w:val="20"/>
          <w:szCs w:val="20"/>
        </w:rPr>
        <w:t xml:space="preserve"> са длъжни да уведомят писмено В</w:t>
      </w:r>
      <w:r w:rsidRPr="00A02BD7">
        <w:rPr>
          <w:rFonts w:ascii="Verdana" w:eastAsia="Calibri" w:hAnsi="Verdana" w:cs="Times New Roman"/>
          <w:sz w:val="20"/>
          <w:szCs w:val="20"/>
        </w:rPr>
        <w:t xml:space="preserve">ъзложителя в 3-дневен срок от настъпване на обстоятелство по </w:t>
      </w:r>
      <w:hyperlink r:id="rId53" w:anchor="чл54_ал1');" w:history="1">
        <w:r w:rsidRPr="00A02BD7">
          <w:rPr>
            <w:rFonts w:ascii="Verdana" w:eastAsia="Calibri" w:hAnsi="Verdana" w:cs="Times New Roman"/>
            <w:sz w:val="20"/>
            <w:szCs w:val="20"/>
          </w:rPr>
          <w:t>чл.54, ал.1</w:t>
        </w:r>
      </w:hyperlink>
      <w:r w:rsidRPr="00A02BD7">
        <w:rPr>
          <w:rFonts w:ascii="Verdana" w:eastAsia="Calibri" w:hAnsi="Verdana" w:cs="Times New Roman"/>
          <w:sz w:val="20"/>
          <w:szCs w:val="20"/>
        </w:rPr>
        <w:t xml:space="preserve"> от ЗОП.</w:t>
      </w:r>
    </w:p>
    <w:p w:rsidR="00AE2499" w:rsidRPr="00A02BD7" w:rsidRDefault="00AE2499" w:rsidP="00AE2499">
      <w:pPr>
        <w:spacing w:line="360" w:lineRule="auto"/>
        <w:jc w:val="both"/>
        <w:rPr>
          <w:rFonts w:ascii="Verdana" w:eastAsia="Courier New" w:hAnsi="Verdana" w:cs="Verdana"/>
          <w:b/>
          <w:sz w:val="20"/>
          <w:szCs w:val="20"/>
          <w:lang w:eastAsia="bg-BG"/>
        </w:rPr>
      </w:pPr>
      <w:r w:rsidRPr="00A02BD7">
        <w:rPr>
          <w:rFonts w:ascii="Verdana" w:eastAsia="Courier New" w:hAnsi="Verdana" w:cs="Verdana"/>
          <w:b/>
          <w:sz w:val="20"/>
          <w:szCs w:val="20"/>
          <w:lang w:eastAsia="bg-BG"/>
        </w:rPr>
        <w:t>(5) Основания за отстраняване:</w:t>
      </w:r>
    </w:p>
    <w:p w:rsidR="00AE2499" w:rsidRPr="00A02BD7" w:rsidRDefault="00AE2499" w:rsidP="00AE2499">
      <w:pPr>
        <w:spacing w:line="360" w:lineRule="auto"/>
        <w:jc w:val="both"/>
        <w:rPr>
          <w:rFonts w:ascii="Verdana" w:eastAsia="Courier New" w:hAnsi="Verdana" w:cs="Times New Roman"/>
          <w:sz w:val="20"/>
          <w:szCs w:val="20"/>
          <w:lang w:eastAsia="bg-BG"/>
        </w:rPr>
      </w:pPr>
      <w:r w:rsidRPr="00A02BD7">
        <w:rPr>
          <w:rFonts w:ascii="Verdana" w:eastAsia="Courier New" w:hAnsi="Verdana" w:cs="Verdana"/>
          <w:b/>
          <w:sz w:val="20"/>
          <w:szCs w:val="20"/>
          <w:lang w:eastAsia="bg-BG"/>
        </w:rPr>
        <w:t>1.</w:t>
      </w:r>
      <w:r w:rsidRPr="00A02BD7">
        <w:rPr>
          <w:rFonts w:ascii="Verdana" w:eastAsia="Courier New" w:hAnsi="Verdana" w:cs="Verdana"/>
          <w:b/>
          <w:sz w:val="20"/>
          <w:szCs w:val="20"/>
          <w:lang w:val="en-US" w:eastAsia="bg-BG"/>
        </w:rPr>
        <w:t xml:space="preserve"> </w:t>
      </w:r>
      <w:r w:rsidRPr="00A02BD7">
        <w:rPr>
          <w:rFonts w:ascii="Verdana" w:eastAsia="Courier New" w:hAnsi="Verdana" w:cs="Times New Roman"/>
          <w:sz w:val="20"/>
          <w:szCs w:val="20"/>
          <w:lang w:eastAsia="bg-BG"/>
        </w:rPr>
        <w:t xml:space="preserve">Възложителят отстранява от </w:t>
      </w:r>
      <w:r>
        <w:rPr>
          <w:rFonts w:ascii="Verdana" w:eastAsia="Calibri" w:hAnsi="Verdana" w:cs="Times New Roman"/>
          <w:sz w:val="20"/>
          <w:szCs w:val="20"/>
        </w:rPr>
        <w:t>поръчката</w:t>
      </w:r>
      <w:r w:rsidRPr="00A02BD7">
        <w:rPr>
          <w:rFonts w:ascii="Verdana" w:eastAsia="Courier New" w:hAnsi="Verdana" w:cs="Times New Roman"/>
          <w:sz w:val="20"/>
          <w:szCs w:val="20"/>
          <w:lang w:eastAsia="bg-BG"/>
        </w:rPr>
        <w:t xml:space="preserve"> участник, за когото са налице основанията по чл.54, ал.1 от ЗОП, възникнали преди или по време на </w:t>
      </w:r>
      <w:r>
        <w:rPr>
          <w:rFonts w:ascii="Verdana" w:eastAsia="Calibri" w:hAnsi="Verdana" w:cs="Times New Roman"/>
          <w:sz w:val="20"/>
          <w:szCs w:val="20"/>
        </w:rPr>
        <w:t>поръчката</w:t>
      </w:r>
      <w:r w:rsidRPr="00A02BD7">
        <w:rPr>
          <w:rFonts w:ascii="Verdana" w:eastAsia="Courier New" w:hAnsi="Verdana" w:cs="Times New Roman"/>
          <w:sz w:val="20"/>
          <w:szCs w:val="20"/>
          <w:lang w:eastAsia="bg-BG"/>
        </w:rPr>
        <w:t xml:space="preserve">, както и в случаите на участник в </w:t>
      </w:r>
      <w:r>
        <w:rPr>
          <w:rFonts w:ascii="Verdana" w:eastAsia="Calibri" w:hAnsi="Verdana" w:cs="Times New Roman"/>
          <w:sz w:val="20"/>
          <w:szCs w:val="20"/>
        </w:rPr>
        <w:t>поръчката</w:t>
      </w:r>
      <w:r w:rsidRPr="00A02BD7">
        <w:rPr>
          <w:rFonts w:ascii="Verdana" w:eastAsia="Courier New" w:hAnsi="Verdana" w:cs="Times New Roman"/>
          <w:sz w:val="20"/>
          <w:szCs w:val="20"/>
          <w:lang w:eastAsia="bg-BG"/>
        </w:rPr>
        <w:t>, който е обединение и са налице някои от обстоятелствата по чл.54, ал.1 от ЗОП за физически и/или юридически лица-член на обединението.</w:t>
      </w:r>
      <w:r w:rsidRPr="00A02BD7">
        <w:rPr>
          <w:rFonts w:ascii="Verdana" w:eastAsia="Courier New" w:hAnsi="Verdana" w:cs="Verdana"/>
          <w:sz w:val="20"/>
          <w:szCs w:val="20"/>
          <w:lang w:val="en-US" w:eastAsia="bg-BG"/>
        </w:rPr>
        <w:t xml:space="preserve"> O</w:t>
      </w:r>
      <w:r w:rsidRPr="00A02BD7">
        <w:rPr>
          <w:rFonts w:ascii="Verdana" w:eastAsia="Courier New" w:hAnsi="Verdana" w:cs="Verdana"/>
          <w:sz w:val="20"/>
          <w:szCs w:val="20"/>
          <w:lang w:eastAsia="bg-BG"/>
        </w:rPr>
        <w:t xml:space="preserve">снованията за отстраняване се </w:t>
      </w:r>
      <w:r w:rsidR="005F198D">
        <w:rPr>
          <w:rFonts w:ascii="Verdana" w:eastAsia="Courier New" w:hAnsi="Verdana" w:cs="Verdana"/>
          <w:sz w:val="20"/>
          <w:szCs w:val="20"/>
          <w:lang w:eastAsia="bg-BG"/>
        </w:rPr>
        <w:t>прилагат съобразно чл.57 от ЗОП;</w:t>
      </w:r>
    </w:p>
    <w:p w:rsidR="00AE2499" w:rsidRPr="00A02BD7" w:rsidRDefault="00AE2499" w:rsidP="00AE2499">
      <w:pPr>
        <w:spacing w:line="360" w:lineRule="auto"/>
        <w:jc w:val="both"/>
        <w:rPr>
          <w:rFonts w:ascii="Verdana" w:eastAsia="Calibri" w:hAnsi="Verdana" w:cs="Times New Roman"/>
          <w:i/>
          <w:iCs/>
          <w:sz w:val="20"/>
          <w:szCs w:val="20"/>
        </w:rPr>
      </w:pPr>
      <w:r w:rsidRPr="00A02BD7">
        <w:rPr>
          <w:rFonts w:ascii="Verdana" w:eastAsia="Courier New" w:hAnsi="Verdana" w:cs="Times New Roman"/>
          <w:b/>
          <w:sz w:val="20"/>
          <w:szCs w:val="20"/>
          <w:lang w:eastAsia="bg-BG"/>
        </w:rPr>
        <w:t>2.</w:t>
      </w:r>
      <w:r w:rsidRPr="00A02BD7">
        <w:rPr>
          <w:rFonts w:ascii="Verdana" w:eastAsia="Calibri" w:hAnsi="Verdana" w:cs="Times New Roman"/>
          <w:sz w:val="20"/>
          <w:szCs w:val="20"/>
        </w:rPr>
        <w:t xml:space="preserve"> </w:t>
      </w:r>
      <w:r w:rsidRPr="00A02BD7">
        <w:rPr>
          <w:rFonts w:ascii="Verdana" w:eastAsia="Courier New" w:hAnsi="Verdana" w:cs="Times New Roman"/>
          <w:sz w:val="20"/>
          <w:szCs w:val="20"/>
          <w:lang w:eastAsia="bg-BG"/>
        </w:rPr>
        <w:t>Възложителят отстранява</w:t>
      </w:r>
      <w:r w:rsidRPr="00A02BD7">
        <w:rPr>
          <w:rFonts w:ascii="Verdana" w:eastAsia="Calibri" w:hAnsi="Verdana" w:cs="Times New Roman"/>
          <w:sz w:val="20"/>
          <w:szCs w:val="20"/>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документацията/обявата; </w:t>
      </w:r>
      <w:r w:rsidRPr="00A02BD7">
        <w:rPr>
          <w:rFonts w:ascii="Verdana" w:eastAsia="Calibri" w:hAnsi="Verdana" w:cs="Times New Roman"/>
          <w:i/>
          <w:iCs/>
          <w:sz w:val="20"/>
          <w:szCs w:val="20"/>
        </w:rPr>
        <w:t> </w:t>
      </w:r>
    </w:p>
    <w:p w:rsidR="00AE2499" w:rsidRPr="00A02BD7" w:rsidRDefault="00AE2499" w:rsidP="00AE2499">
      <w:pPr>
        <w:spacing w:line="360" w:lineRule="auto"/>
        <w:jc w:val="both"/>
        <w:rPr>
          <w:rFonts w:ascii="Verdana" w:eastAsia="Calibri" w:hAnsi="Verdana" w:cs="Times New Roman"/>
          <w:i/>
          <w:iCs/>
          <w:sz w:val="20"/>
          <w:szCs w:val="20"/>
        </w:rPr>
      </w:pPr>
      <w:r w:rsidRPr="00A02BD7">
        <w:rPr>
          <w:rFonts w:ascii="Verdana" w:eastAsia="Calibri" w:hAnsi="Verdana" w:cs="Times New Roman"/>
          <w:b/>
          <w:iCs/>
          <w:sz w:val="20"/>
          <w:szCs w:val="20"/>
        </w:rPr>
        <w:t>3.</w:t>
      </w:r>
      <w:r w:rsidRPr="00A02BD7">
        <w:rPr>
          <w:rFonts w:ascii="Verdana" w:eastAsia="Calibri" w:hAnsi="Verdana" w:cs="Times New Roman"/>
          <w:sz w:val="20"/>
          <w:szCs w:val="20"/>
        </w:rPr>
        <w:t xml:space="preserve"> </w:t>
      </w:r>
      <w:r w:rsidRPr="00A02BD7">
        <w:rPr>
          <w:rFonts w:ascii="Verdana" w:eastAsia="Courier New" w:hAnsi="Verdana" w:cs="Times New Roman"/>
          <w:sz w:val="20"/>
          <w:szCs w:val="20"/>
          <w:lang w:eastAsia="bg-BG"/>
        </w:rPr>
        <w:t>Възложителят отстранява</w:t>
      </w:r>
      <w:r w:rsidRPr="00A02BD7">
        <w:rPr>
          <w:rFonts w:ascii="Verdana" w:eastAsia="Calibri" w:hAnsi="Verdana" w:cs="Times New Roman"/>
          <w:sz w:val="20"/>
          <w:szCs w:val="20"/>
        </w:rPr>
        <w:t xml:space="preserve"> участник, който е представил оферта, която не отговаря на: </w:t>
      </w:r>
      <w:r w:rsidRPr="00A02BD7">
        <w:rPr>
          <w:rFonts w:ascii="Verdana" w:eastAsia="Calibri" w:hAnsi="Verdana" w:cs="Times New Roman"/>
          <w:i/>
          <w:iCs/>
          <w:sz w:val="20"/>
          <w:szCs w:val="20"/>
        </w:rPr>
        <w:t> </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Calibri" w:hAnsi="Verdana" w:cs="Times New Roman"/>
          <w:iCs/>
          <w:sz w:val="20"/>
          <w:szCs w:val="20"/>
        </w:rPr>
        <w:t>а)</w:t>
      </w:r>
      <w:r w:rsidRPr="00A02BD7">
        <w:rPr>
          <w:rFonts w:ascii="Verdana" w:eastAsia="Calibri" w:hAnsi="Verdana" w:cs="Times New Roman"/>
          <w:sz w:val="20"/>
          <w:szCs w:val="20"/>
        </w:rPr>
        <w:t xml:space="preserve"> предварително обявените условия</w:t>
      </w:r>
      <w:r w:rsidRPr="00A02BD7">
        <w:rPr>
          <w:rFonts w:ascii="Verdana" w:eastAsia="Calibri" w:hAnsi="Verdana" w:cs="Times New Roman"/>
          <w:sz w:val="20"/>
          <w:szCs w:val="20"/>
          <w:lang w:val="en-US"/>
        </w:rPr>
        <w:t xml:space="preserve"> </w:t>
      </w:r>
      <w:r w:rsidRPr="00A02BD7">
        <w:rPr>
          <w:rFonts w:ascii="Verdana" w:eastAsia="Calibri" w:hAnsi="Verdana" w:cs="Times New Roman"/>
          <w:sz w:val="20"/>
          <w:szCs w:val="20"/>
        </w:rPr>
        <w:t xml:space="preserve">за изпълнение на поръчката; </w:t>
      </w:r>
    </w:p>
    <w:p w:rsidR="00AE2499" w:rsidRPr="00A02BD7" w:rsidRDefault="00AE2499" w:rsidP="00AE2499">
      <w:pPr>
        <w:spacing w:line="360" w:lineRule="auto"/>
        <w:jc w:val="both"/>
        <w:rPr>
          <w:rFonts w:ascii="Verdana" w:eastAsia="Calibri" w:hAnsi="Verdana" w:cs="Times New Roman"/>
          <w:i/>
          <w:iCs/>
          <w:sz w:val="20"/>
          <w:szCs w:val="20"/>
        </w:rPr>
      </w:pPr>
      <w:r w:rsidRPr="00A02BD7">
        <w:rPr>
          <w:rFonts w:ascii="Verdana" w:eastAsia="Calibri" w:hAnsi="Verdana" w:cs="Times New Roman"/>
          <w:iCs/>
          <w:sz w:val="20"/>
          <w:szCs w:val="20"/>
        </w:rPr>
        <w:t>б)</w:t>
      </w:r>
      <w:r w:rsidRPr="00A02BD7">
        <w:rPr>
          <w:rFonts w:ascii="Verdana" w:eastAsia="Calibri" w:hAnsi="Verdana" w:cs="Times New Roman"/>
          <w:sz w:val="20"/>
          <w:szCs w:val="20"/>
        </w:rPr>
        <w:t xml:space="preserve">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w:t>
      </w:r>
      <w:hyperlink r:id="rId54" w:history="1">
        <w:r w:rsidRPr="00A02BD7">
          <w:rPr>
            <w:rFonts w:ascii="Verdana" w:eastAsia="Calibri" w:hAnsi="Verdana" w:cs="Times New Roman"/>
            <w:sz w:val="20"/>
            <w:szCs w:val="20"/>
          </w:rPr>
          <w:t>приложение №10</w:t>
        </w:r>
      </w:hyperlink>
      <w:r w:rsidRPr="00A02BD7">
        <w:rPr>
          <w:rFonts w:ascii="Verdana" w:eastAsia="Calibri" w:hAnsi="Verdana" w:cs="Times New Roman"/>
          <w:sz w:val="20"/>
          <w:szCs w:val="20"/>
        </w:rPr>
        <w:t xml:space="preserve"> от ЗОП; </w:t>
      </w:r>
      <w:r w:rsidRPr="00A02BD7">
        <w:rPr>
          <w:rFonts w:ascii="Verdana" w:eastAsia="Calibri" w:hAnsi="Verdana" w:cs="Times New Roman"/>
          <w:i/>
          <w:iCs/>
          <w:sz w:val="20"/>
          <w:szCs w:val="20"/>
        </w:rPr>
        <w:t> </w:t>
      </w:r>
    </w:p>
    <w:p w:rsidR="00AE2499" w:rsidRPr="00A02BD7" w:rsidRDefault="00AE2499" w:rsidP="00AE2499">
      <w:pPr>
        <w:spacing w:line="360" w:lineRule="auto"/>
        <w:jc w:val="both"/>
        <w:rPr>
          <w:rFonts w:ascii="Verdana" w:eastAsia="Calibri" w:hAnsi="Verdana" w:cs="Times New Roman"/>
          <w:i/>
          <w:iCs/>
          <w:sz w:val="20"/>
          <w:szCs w:val="20"/>
        </w:rPr>
      </w:pPr>
      <w:r w:rsidRPr="00A02BD7">
        <w:rPr>
          <w:rFonts w:ascii="Verdana" w:eastAsia="Calibri" w:hAnsi="Verdana" w:cs="Times New Roman"/>
          <w:b/>
          <w:iCs/>
          <w:sz w:val="20"/>
          <w:szCs w:val="20"/>
        </w:rPr>
        <w:t>4.</w:t>
      </w:r>
      <w:r w:rsidRPr="00A02BD7">
        <w:rPr>
          <w:rFonts w:ascii="Verdana" w:eastAsia="Calibri" w:hAnsi="Verdana" w:cs="Times New Roman"/>
          <w:sz w:val="20"/>
          <w:szCs w:val="20"/>
        </w:rPr>
        <w:t xml:space="preserve"> </w:t>
      </w:r>
      <w:r w:rsidRPr="00A02BD7">
        <w:rPr>
          <w:rFonts w:ascii="Verdana" w:eastAsia="Courier New" w:hAnsi="Verdana" w:cs="Times New Roman"/>
          <w:sz w:val="20"/>
          <w:szCs w:val="20"/>
          <w:lang w:eastAsia="bg-BG"/>
        </w:rPr>
        <w:t>Възложителят отстранява</w:t>
      </w:r>
      <w:r w:rsidRPr="00A02BD7">
        <w:rPr>
          <w:rFonts w:ascii="Verdana" w:eastAsia="Calibri" w:hAnsi="Verdana" w:cs="Times New Roman"/>
          <w:sz w:val="20"/>
          <w:szCs w:val="20"/>
        </w:rPr>
        <w:t xml:space="preserve"> участник, който не е представил в срок обосновката по </w:t>
      </w:r>
      <w:hyperlink r:id="rId55" w:history="1">
        <w:r w:rsidRPr="00A02BD7">
          <w:rPr>
            <w:rFonts w:ascii="Verdana" w:eastAsia="Calibri" w:hAnsi="Verdana" w:cs="Times New Roman"/>
            <w:sz w:val="20"/>
            <w:szCs w:val="20"/>
          </w:rPr>
          <w:t>чл.72, ал.1</w:t>
        </w:r>
      </w:hyperlink>
      <w:r w:rsidRPr="00A02BD7">
        <w:rPr>
          <w:rFonts w:ascii="Verdana" w:eastAsia="Calibri" w:hAnsi="Verdana" w:cs="Times New Roman"/>
          <w:sz w:val="20"/>
          <w:szCs w:val="20"/>
        </w:rPr>
        <w:t xml:space="preserve"> или чиято оферта не е приета съгласно </w:t>
      </w:r>
      <w:hyperlink r:id="rId56" w:history="1">
        <w:r w:rsidRPr="00A02BD7">
          <w:rPr>
            <w:rFonts w:ascii="Verdana" w:eastAsia="Calibri" w:hAnsi="Verdana" w:cs="Times New Roman"/>
            <w:sz w:val="20"/>
            <w:szCs w:val="20"/>
          </w:rPr>
          <w:t>чл.72, ал.3 - 5</w:t>
        </w:r>
      </w:hyperlink>
      <w:r w:rsidRPr="00A02BD7">
        <w:rPr>
          <w:rFonts w:ascii="Verdana" w:eastAsia="Calibri" w:hAnsi="Verdana" w:cs="Times New Roman"/>
          <w:sz w:val="20"/>
          <w:szCs w:val="20"/>
        </w:rPr>
        <w:t xml:space="preserve">; </w:t>
      </w:r>
      <w:r w:rsidRPr="00A02BD7">
        <w:rPr>
          <w:rFonts w:ascii="Verdana" w:eastAsia="Calibri" w:hAnsi="Verdana" w:cs="Times New Roman"/>
          <w:i/>
          <w:iCs/>
          <w:sz w:val="20"/>
          <w:szCs w:val="20"/>
        </w:rPr>
        <w:t> </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Calibri" w:hAnsi="Verdana" w:cs="Times New Roman"/>
          <w:b/>
          <w:iCs/>
          <w:sz w:val="20"/>
          <w:szCs w:val="20"/>
        </w:rPr>
        <w:t>5.</w:t>
      </w:r>
      <w:r w:rsidRPr="00A02BD7">
        <w:rPr>
          <w:rFonts w:ascii="Verdana" w:eastAsia="Calibri" w:hAnsi="Verdana" w:cs="Times New Roman"/>
          <w:sz w:val="20"/>
          <w:szCs w:val="20"/>
        </w:rPr>
        <w:t xml:space="preserve"> </w:t>
      </w:r>
      <w:r w:rsidRPr="00A02BD7">
        <w:rPr>
          <w:rFonts w:ascii="Verdana" w:eastAsia="Courier New" w:hAnsi="Verdana" w:cs="Times New Roman"/>
          <w:sz w:val="20"/>
          <w:szCs w:val="20"/>
          <w:lang w:eastAsia="bg-BG"/>
        </w:rPr>
        <w:t>Възложителят отстранява</w:t>
      </w:r>
      <w:r w:rsidRPr="00A02BD7">
        <w:rPr>
          <w:rFonts w:ascii="Verdana" w:eastAsia="Calibri" w:hAnsi="Verdana" w:cs="Times New Roman"/>
          <w:sz w:val="20"/>
          <w:szCs w:val="20"/>
        </w:rPr>
        <w:t xml:space="preserve"> участници, които са свързани лица;</w:t>
      </w:r>
    </w:p>
    <w:p w:rsidR="00AE2499" w:rsidRPr="00A02BD7" w:rsidRDefault="00AE2499" w:rsidP="00AE2499">
      <w:pPr>
        <w:spacing w:line="360" w:lineRule="auto"/>
        <w:jc w:val="both"/>
        <w:rPr>
          <w:rFonts w:ascii="Verdana" w:eastAsia="Courier New" w:hAnsi="Verdana" w:cs="Times New Roman"/>
          <w:sz w:val="20"/>
          <w:szCs w:val="20"/>
          <w:lang w:eastAsia="bg-BG"/>
        </w:rPr>
      </w:pPr>
      <w:r w:rsidRPr="00A02BD7">
        <w:rPr>
          <w:rFonts w:ascii="Verdana" w:eastAsia="Calibri" w:hAnsi="Verdana" w:cs="Times New Roman"/>
          <w:b/>
          <w:sz w:val="20"/>
          <w:szCs w:val="20"/>
        </w:rPr>
        <w:t>6.</w:t>
      </w:r>
      <w:r w:rsidRPr="00A02BD7">
        <w:rPr>
          <w:rFonts w:ascii="Verdana" w:eastAsia="Calibri" w:hAnsi="Verdana" w:cs="Times New Roman"/>
          <w:sz w:val="20"/>
          <w:szCs w:val="20"/>
        </w:rPr>
        <w:t xml:space="preserve"> </w:t>
      </w:r>
      <w:r w:rsidRPr="00A02BD7">
        <w:rPr>
          <w:rFonts w:ascii="Verdana" w:eastAsia="Courier New" w:hAnsi="Verdana" w:cs="Times New Roman"/>
          <w:sz w:val="20"/>
          <w:szCs w:val="20"/>
          <w:lang w:eastAsia="bg-BG"/>
        </w:rPr>
        <w:t xml:space="preserve">Възложителят отстранява участник, подал оферта, която не отговаря на условията за представяне, включително за форма, начин, срок и валидност. </w:t>
      </w:r>
    </w:p>
    <w:p w:rsidR="00AE2499" w:rsidRPr="00A02BD7" w:rsidRDefault="00AE2499" w:rsidP="00AE2499">
      <w:pPr>
        <w:spacing w:line="360" w:lineRule="auto"/>
        <w:jc w:val="both"/>
        <w:rPr>
          <w:rFonts w:ascii="Verdana" w:eastAsia="Courier New" w:hAnsi="Verdana" w:cs="Times New Roman"/>
          <w:sz w:val="20"/>
          <w:szCs w:val="20"/>
          <w:lang w:eastAsia="bg-BG"/>
        </w:rPr>
      </w:pPr>
      <w:r w:rsidRPr="00A02BD7">
        <w:rPr>
          <w:rFonts w:ascii="Verdana" w:eastAsia="Courier New" w:hAnsi="Verdana" w:cs="Times New Roman"/>
          <w:b/>
          <w:sz w:val="20"/>
          <w:szCs w:val="20"/>
          <w:lang w:eastAsia="bg-BG"/>
        </w:rPr>
        <w:t>7.</w:t>
      </w:r>
      <w:r w:rsidRPr="00A02BD7">
        <w:rPr>
          <w:rFonts w:ascii="Verdana" w:eastAsia="Courier New" w:hAnsi="Verdana" w:cs="Times New Roman"/>
          <w:sz w:val="20"/>
          <w:szCs w:val="20"/>
          <w:lang w:eastAsia="bg-BG"/>
        </w:rPr>
        <w:t xml:space="preserve"> Възложителят отстранява лице, което е нарушило забрана по чл. 101, ал. 9 или 10 от ЗОП.</w:t>
      </w:r>
    </w:p>
    <w:p w:rsidR="00AE2499" w:rsidRPr="00A02BD7" w:rsidRDefault="00AE2499" w:rsidP="00AE2499">
      <w:pPr>
        <w:spacing w:line="360" w:lineRule="auto"/>
        <w:jc w:val="both"/>
        <w:rPr>
          <w:rFonts w:ascii="Verdana" w:eastAsia="Courier New" w:hAnsi="Verdana" w:cs="Times New Roman"/>
          <w:b/>
          <w:sz w:val="20"/>
          <w:szCs w:val="20"/>
          <w:lang w:eastAsia="bg-BG"/>
        </w:rPr>
      </w:pPr>
      <w:r w:rsidRPr="00A02BD7">
        <w:rPr>
          <w:rFonts w:ascii="Verdana" w:eastAsia="Courier New" w:hAnsi="Verdana" w:cs="Times New Roman"/>
          <w:b/>
          <w:sz w:val="20"/>
          <w:szCs w:val="20"/>
          <w:lang w:eastAsia="bg-BG"/>
        </w:rPr>
        <w:t>8.</w:t>
      </w:r>
      <w:r>
        <w:rPr>
          <w:rFonts w:ascii="Verdana" w:eastAsia="Courier New" w:hAnsi="Verdana" w:cs="Times New Roman"/>
          <w:b/>
          <w:sz w:val="20"/>
          <w:szCs w:val="20"/>
          <w:lang w:eastAsia="bg-BG"/>
        </w:rPr>
        <w:t xml:space="preserve"> </w:t>
      </w:r>
      <w:r w:rsidRPr="00A02BD7">
        <w:rPr>
          <w:rFonts w:ascii="Verdana" w:hAnsi="Verdana"/>
          <w:sz w:val="20"/>
          <w:szCs w:val="20"/>
        </w:rPr>
        <w:t>Участник, който не е декриптирал офертата си, в срока по чл. 9л, ал. 3 от ППЗОП, се отстранява от участие на основание чл. 107, т. 5 от ЗОП.</w:t>
      </w:r>
    </w:p>
    <w:p w:rsidR="00AE2499" w:rsidRPr="00A02BD7" w:rsidRDefault="00AE2499" w:rsidP="00AE2499">
      <w:pPr>
        <w:pStyle w:val="Default"/>
        <w:spacing w:line="360" w:lineRule="auto"/>
        <w:jc w:val="both"/>
        <w:rPr>
          <w:rFonts w:ascii="Verdana" w:hAnsi="Verdana"/>
          <w:b/>
          <w:bCs/>
          <w:color w:val="auto"/>
          <w:sz w:val="20"/>
          <w:szCs w:val="20"/>
        </w:rPr>
      </w:pPr>
    </w:p>
    <w:p w:rsidR="00AE2499" w:rsidRPr="00A02BD7" w:rsidRDefault="00AE2499" w:rsidP="00AE2499">
      <w:pPr>
        <w:pStyle w:val="Default"/>
        <w:spacing w:line="360" w:lineRule="auto"/>
        <w:jc w:val="both"/>
        <w:rPr>
          <w:rFonts w:ascii="Verdana" w:hAnsi="Verdana"/>
          <w:b/>
          <w:bCs/>
          <w:color w:val="auto"/>
          <w:sz w:val="20"/>
          <w:szCs w:val="20"/>
          <w:u w:val="single"/>
        </w:rPr>
      </w:pPr>
      <w:r w:rsidRPr="00A02BD7">
        <w:rPr>
          <w:rFonts w:ascii="Verdana" w:hAnsi="Verdana"/>
          <w:b/>
          <w:bCs/>
          <w:color w:val="auto"/>
          <w:sz w:val="20"/>
          <w:szCs w:val="20"/>
          <w:u w:val="single"/>
        </w:rPr>
        <w:t xml:space="preserve">КРИТЕРИИ ЗА ПОДБОР НА УЧАСТНИЦИТЕ </w:t>
      </w:r>
    </w:p>
    <w:p w:rsidR="0036584A" w:rsidRPr="0036584A" w:rsidRDefault="0036584A" w:rsidP="0036584A">
      <w:pPr>
        <w:tabs>
          <w:tab w:val="num" w:pos="720"/>
        </w:tabs>
        <w:spacing w:line="360" w:lineRule="auto"/>
        <w:ind w:firstLine="709"/>
        <w:jc w:val="both"/>
        <w:rPr>
          <w:rFonts w:ascii="Verdana" w:eastAsia="Times New Roman" w:hAnsi="Verdana" w:cs="Times New Roman"/>
          <w:sz w:val="20"/>
          <w:szCs w:val="20"/>
          <w:lang w:val="en-US" w:eastAsia="bg-BG"/>
        </w:rPr>
      </w:pPr>
      <w:r w:rsidRPr="002524DC">
        <w:rPr>
          <w:rFonts w:ascii="Verdana" w:eastAsia="Times New Roman" w:hAnsi="Verdana" w:cs="Times New Roman"/>
          <w:b/>
          <w:bCs/>
          <w:sz w:val="20"/>
          <w:szCs w:val="20"/>
        </w:rPr>
        <w:t>1.</w:t>
      </w:r>
      <w:r w:rsidRPr="002524DC">
        <w:rPr>
          <w:rFonts w:ascii="Verdana" w:eastAsia="Times New Roman" w:hAnsi="Verdana" w:cs="Times New Roman"/>
          <w:b/>
          <w:bCs/>
          <w:sz w:val="20"/>
          <w:szCs w:val="20"/>
          <w:lang w:val="ru-RU"/>
        </w:rPr>
        <w:t>Критерии за подбор, които се отнасят до годността (правоспособността) за упражняване на професионална дейност</w:t>
      </w:r>
      <w:r w:rsidRPr="002524DC">
        <w:rPr>
          <w:rFonts w:ascii="Verdana" w:eastAsia="Times New Roman" w:hAnsi="Verdana" w:cs="Times New Roman"/>
          <w:b/>
          <w:bCs/>
          <w:sz w:val="20"/>
          <w:szCs w:val="20"/>
        </w:rPr>
        <w:t>:</w:t>
      </w:r>
      <w:r w:rsidRPr="0036584A">
        <w:rPr>
          <w:rFonts w:ascii="Verdana" w:eastAsia="Times New Roman" w:hAnsi="Verdana" w:cs="Times New Roman"/>
          <w:b/>
          <w:bCs/>
          <w:sz w:val="20"/>
          <w:szCs w:val="20"/>
        </w:rPr>
        <w:t xml:space="preserve"> </w:t>
      </w:r>
    </w:p>
    <w:p w:rsidR="00FA2390" w:rsidRPr="00FA2390" w:rsidRDefault="00FA2390" w:rsidP="00FA2390">
      <w:pPr>
        <w:widowControl w:val="0"/>
        <w:spacing w:after="0" w:line="360" w:lineRule="auto"/>
        <w:jc w:val="both"/>
        <w:rPr>
          <w:rFonts w:ascii="Verdana" w:eastAsia="Calibri" w:hAnsi="Verdana" w:cs="Courier New"/>
          <w:color w:val="000000"/>
          <w:sz w:val="20"/>
          <w:szCs w:val="20"/>
          <w:lang w:eastAsia="bg-BG"/>
        </w:rPr>
      </w:pPr>
      <w:r w:rsidRPr="00FA2390">
        <w:rPr>
          <w:rFonts w:ascii="Verdana" w:eastAsia="Times New Roman" w:hAnsi="Verdana" w:cs="Times New Roman"/>
          <w:sz w:val="20"/>
          <w:szCs w:val="20"/>
          <w:lang w:val="az-Cyrl-AZ" w:eastAsia="bg-BG"/>
        </w:rPr>
        <w:t>Възложителят не поставя към участниците изисквания за</w:t>
      </w:r>
      <w:r w:rsidRPr="00FA2390">
        <w:rPr>
          <w:rFonts w:ascii="Verdana" w:eastAsia="Calibri" w:hAnsi="Verdana" w:cs="Verdana"/>
          <w:bCs/>
          <w:color w:val="000000"/>
          <w:sz w:val="20"/>
          <w:szCs w:val="20"/>
          <w:lang w:eastAsia="bg-BG"/>
        </w:rPr>
        <w:t xml:space="preserve"> </w:t>
      </w:r>
      <w:r w:rsidRPr="00FA2390">
        <w:rPr>
          <w:rFonts w:ascii="Verdana" w:eastAsia="Calibri" w:hAnsi="Verdana" w:cs="Verdana"/>
          <w:bCs/>
          <w:sz w:val="20"/>
          <w:szCs w:val="20"/>
          <w:lang w:eastAsia="bg-BG"/>
        </w:rPr>
        <w:t>годност (правоспособност) за упражняване на професионална дейност.</w:t>
      </w:r>
    </w:p>
    <w:p w:rsidR="0036584A" w:rsidRPr="0036584A" w:rsidRDefault="0036584A" w:rsidP="0036584A">
      <w:pPr>
        <w:autoSpaceDE w:val="0"/>
        <w:autoSpaceDN w:val="0"/>
        <w:adjustRightInd w:val="0"/>
        <w:spacing w:after="0" w:line="360" w:lineRule="auto"/>
        <w:ind w:firstLine="709"/>
        <w:jc w:val="both"/>
        <w:rPr>
          <w:rFonts w:ascii="Verdana" w:eastAsia="Times New Roman" w:hAnsi="Verdana" w:cs="Times New Roman"/>
          <w:b/>
          <w:bCs/>
          <w:iCs/>
          <w:sz w:val="20"/>
          <w:szCs w:val="20"/>
        </w:rPr>
      </w:pPr>
      <w:r w:rsidRPr="0036584A">
        <w:rPr>
          <w:rFonts w:ascii="Verdana" w:eastAsia="Times New Roman" w:hAnsi="Verdana" w:cs="Times New Roman"/>
          <w:b/>
          <w:iCs/>
          <w:sz w:val="20"/>
          <w:szCs w:val="20"/>
        </w:rPr>
        <w:t>2.</w:t>
      </w:r>
      <w:r w:rsidRPr="0036584A">
        <w:rPr>
          <w:rFonts w:ascii="Verdana" w:eastAsia="Times New Roman" w:hAnsi="Verdana" w:cs="Times New Roman"/>
          <w:b/>
          <w:bCs/>
          <w:iCs/>
          <w:sz w:val="20"/>
          <w:szCs w:val="20"/>
        </w:rPr>
        <w:t xml:space="preserve">Критерии за подбор, </w:t>
      </w:r>
      <w:r w:rsidRPr="0036584A">
        <w:rPr>
          <w:rFonts w:ascii="Verdana" w:eastAsia="Times New Roman" w:hAnsi="Verdana" w:cs="Times New Roman"/>
          <w:b/>
          <w:bCs/>
          <w:iCs/>
          <w:sz w:val="20"/>
          <w:szCs w:val="20"/>
          <w:lang w:val="ru-RU"/>
        </w:rPr>
        <w:t>които се отнасят до икономическото и финансовото състояние</w:t>
      </w:r>
      <w:r w:rsidRPr="0036584A">
        <w:rPr>
          <w:rFonts w:ascii="Verdana" w:eastAsia="Times New Roman" w:hAnsi="Verdana" w:cs="Times New Roman"/>
          <w:b/>
          <w:bCs/>
          <w:iCs/>
          <w:sz w:val="20"/>
          <w:szCs w:val="20"/>
        </w:rPr>
        <w:t xml:space="preserve">: </w:t>
      </w:r>
    </w:p>
    <w:p w:rsidR="00FA2390" w:rsidRPr="00FA2390" w:rsidRDefault="00FA2390" w:rsidP="00FA2390">
      <w:pPr>
        <w:widowControl w:val="0"/>
        <w:spacing w:after="0" w:line="360" w:lineRule="auto"/>
        <w:jc w:val="both"/>
        <w:rPr>
          <w:rFonts w:ascii="Verdana" w:eastAsia="Calibri" w:hAnsi="Verdana" w:cs="Courier New"/>
          <w:color w:val="000000"/>
          <w:sz w:val="20"/>
          <w:szCs w:val="20"/>
          <w:lang w:eastAsia="bg-BG"/>
        </w:rPr>
      </w:pPr>
      <w:r w:rsidRPr="00FA2390">
        <w:rPr>
          <w:rFonts w:ascii="Verdana" w:eastAsia="Times New Roman" w:hAnsi="Verdana" w:cs="Times New Roman"/>
          <w:sz w:val="20"/>
          <w:szCs w:val="20"/>
          <w:lang w:val="az-Cyrl-AZ" w:eastAsia="bg-BG"/>
        </w:rPr>
        <w:t>Възложителят не поставя към участниците изисквания за</w:t>
      </w:r>
      <w:r w:rsidRPr="00FA2390">
        <w:rPr>
          <w:rFonts w:ascii="Verdana" w:eastAsia="Calibri" w:hAnsi="Verdana" w:cs="Verdana"/>
          <w:bCs/>
          <w:color w:val="000000"/>
          <w:sz w:val="20"/>
          <w:szCs w:val="20"/>
          <w:lang w:eastAsia="bg-BG"/>
        </w:rPr>
        <w:t xml:space="preserve"> </w:t>
      </w:r>
      <w:r w:rsidRPr="00FA2390">
        <w:rPr>
          <w:rFonts w:ascii="Verdana" w:eastAsia="Calibri" w:hAnsi="Verdana" w:cs="Verdana"/>
          <w:bCs/>
          <w:sz w:val="20"/>
          <w:szCs w:val="20"/>
          <w:lang w:eastAsia="bg-BG"/>
        </w:rPr>
        <w:t>икономическо и финансово състояние.</w:t>
      </w:r>
    </w:p>
    <w:p w:rsidR="0036584A" w:rsidRPr="0036584A" w:rsidRDefault="0036584A" w:rsidP="0036584A">
      <w:pPr>
        <w:autoSpaceDE w:val="0"/>
        <w:autoSpaceDN w:val="0"/>
        <w:adjustRightInd w:val="0"/>
        <w:spacing w:after="0" w:line="360" w:lineRule="auto"/>
        <w:ind w:firstLine="709"/>
        <w:jc w:val="both"/>
        <w:rPr>
          <w:rFonts w:ascii="Verdana" w:eastAsia="Times New Roman" w:hAnsi="Verdana" w:cs="Times New Roman"/>
          <w:b/>
          <w:bCs/>
          <w:iCs/>
          <w:sz w:val="20"/>
          <w:szCs w:val="20"/>
        </w:rPr>
      </w:pPr>
      <w:r w:rsidRPr="002524DC">
        <w:rPr>
          <w:rFonts w:ascii="Verdana" w:eastAsia="Times New Roman" w:hAnsi="Verdana" w:cs="Times New Roman"/>
          <w:b/>
          <w:iCs/>
          <w:sz w:val="20"/>
          <w:szCs w:val="20"/>
          <w:highlight w:val="green"/>
        </w:rPr>
        <w:t xml:space="preserve">3. </w:t>
      </w:r>
      <w:r w:rsidRPr="002524DC">
        <w:rPr>
          <w:rFonts w:ascii="Verdana" w:eastAsia="Times New Roman" w:hAnsi="Verdana" w:cs="Times New Roman"/>
          <w:b/>
          <w:bCs/>
          <w:iCs/>
          <w:sz w:val="20"/>
          <w:szCs w:val="20"/>
          <w:highlight w:val="green"/>
        </w:rPr>
        <w:t xml:space="preserve">Критерии за подбор, </w:t>
      </w:r>
      <w:r w:rsidRPr="002524DC">
        <w:rPr>
          <w:rFonts w:ascii="Verdana" w:eastAsia="Times New Roman" w:hAnsi="Verdana" w:cs="Times New Roman"/>
          <w:b/>
          <w:bCs/>
          <w:iCs/>
          <w:sz w:val="20"/>
          <w:szCs w:val="20"/>
          <w:highlight w:val="green"/>
          <w:lang w:val="ru-RU"/>
        </w:rPr>
        <w:t>които се отнасят до техническите и професионалните способности</w:t>
      </w:r>
      <w:r w:rsidRPr="002524DC">
        <w:rPr>
          <w:rFonts w:ascii="Verdana" w:eastAsia="Times New Roman" w:hAnsi="Verdana" w:cs="Times New Roman"/>
          <w:b/>
          <w:bCs/>
          <w:iCs/>
          <w:sz w:val="20"/>
          <w:szCs w:val="20"/>
          <w:highlight w:val="green"/>
        </w:rPr>
        <w:t>:</w:t>
      </w:r>
      <w:r w:rsidRPr="0036584A">
        <w:rPr>
          <w:rFonts w:ascii="Verdana" w:eastAsia="Times New Roman" w:hAnsi="Verdana" w:cs="Times New Roman"/>
          <w:b/>
          <w:bCs/>
          <w:iCs/>
          <w:sz w:val="20"/>
          <w:szCs w:val="20"/>
        </w:rPr>
        <w:t xml:space="preserve"> </w:t>
      </w:r>
    </w:p>
    <w:p w:rsidR="00FA2390" w:rsidRPr="00FA2390" w:rsidRDefault="00FA2390" w:rsidP="00FA2390">
      <w:pPr>
        <w:widowControl w:val="0"/>
        <w:tabs>
          <w:tab w:val="num" w:pos="567"/>
        </w:tabs>
        <w:spacing w:after="0" w:line="360" w:lineRule="auto"/>
        <w:jc w:val="both"/>
        <w:rPr>
          <w:rFonts w:ascii="Verdana" w:eastAsia="Calibri" w:hAnsi="Verdana" w:cs="Times New Roman"/>
          <w:color w:val="000000"/>
          <w:sz w:val="20"/>
          <w:szCs w:val="20"/>
          <w:highlight w:val="yellow"/>
          <w:lang w:eastAsia="bg-BG"/>
        </w:rPr>
      </w:pPr>
      <w:r w:rsidRPr="00FA2390">
        <w:rPr>
          <w:rFonts w:ascii="Verdana" w:eastAsia="Calibri" w:hAnsi="Verdana" w:cs="Courier New"/>
          <w:b/>
          <w:color w:val="000000"/>
          <w:sz w:val="20"/>
          <w:szCs w:val="20"/>
          <w:lang w:eastAsia="bg-BG"/>
        </w:rPr>
        <w:t xml:space="preserve">1. </w:t>
      </w:r>
      <w:r w:rsidRPr="00FA2390">
        <w:rPr>
          <w:rFonts w:ascii="Verdana" w:eastAsia="Calibri" w:hAnsi="Verdana" w:cs="Times New Roman"/>
          <w:color w:val="000000"/>
          <w:sz w:val="20"/>
          <w:szCs w:val="20"/>
          <w:lang w:val="en-AU" w:eastAsia="bg-BG"/>
        </w:rPr>
        <w:t>Участни</w:t>
      </w:r>
      <w:r w:rsidRPr="00FA2390">
        <w:rPr>
          <w:rFonts w:ascii="Verdana" w:eastAsia="Calibri" w:hAnsi="Verdana" w:cs="Times New Roman"/>
          <w:color w:val="000000"/>
          <w:sz w:val="20"/>
          <w:szCs w:val="20"/>
          <w:lang w:eastAsia="bg-BG"/>
        </w:rPr>
        <w:t>ците</w:t>
      </w:r>
      <w:r w:rsidRPr="00FA2390">
        <w:rPr>
          <w:rFonts w:ascii="Verdana" w:eastAsia="Calibri" w:hAnsi="Verdana" w:cs="Times New Roman"/>
          <w:color w:val="000000"/>
          <w:sz w:val="20"/>
          <w:szCs w:val="20"/>
          <w:lang w:val="en-AU" w:eastAsia="bg-BG"/>
        </w:rPr>
        <w:t xml:space="preserve"> </w:t>
      </w:r>
      <w:r w:rsidRPr="00FA2390">
        <w:rPr>
          <w:rFonts w:ascii="Verdana" w:eastAsia="Calibri" w:hAnsi="Verdana" w:cs="Times New Roman"/>
          <w:color w:val="000000"/>
          <w:sz w:val="20"/>
          <w:szCs w:val="20"/>
          <w:lang w:eastAsia="bg-BG"/>
        </w:rPr>
        <w:t xml:space="preserve">следва </w:t>
      </w:r>
      <w:r w:rsidRPr="00FA2390">
        <w:rPr>
          <w:rFonts w:ascii="Verdana" w:eastAsia="Calibri" w:hAnsi="Verdana" w:cs="Times New Roman"/>
          <w:color w:val="000000"/>
          <w:sz w:val="20"/>
          <w:szCs w:val="20"/>
          <w:lang w:val="en-AU" w:eastAsia="bg-BG"/>
        </w:rPr>
        <w:t xml:space="preserve">да </w:t>
      </w:r>
      <w:r w:rsidRPr="00FA2390">
        <w:rPr>
          <w:rFonts w:ascii="Verdana" w:eastAsia="Calibri" w:hAnsi="Verdana" w:cs="Times New Roman"/>
          <w:color w:val="000000"/>
          <w:sz w:val="20"/>
          <w:szCs w:val="20"/>
          <w:lang w:eastAsia="bg-BG"/>
        </w:rPr>
        <w:t xml:space="preserve">са изпълнили през последните три години, считано от датата на подаване на офертата, минимум една услуга, </w:t>
      </w:r>
      <w:r w:rsidRPr="00FA2390">
        <w:rPr>
          <w:rFonts w:ascii="Verdana" w:eastAsia="Times New Roman" w:hAnsi="Verdana" w:cs="Times New Roman"/>
          <w:color w:val="000000"/>
          <w:sz w:val="20"/>
          <w:szCs w:val="20"/>
          <w:lang w:eastAsia="bg-BG"/>
        </w:rPr>
        <w:t xml:space="preserve">чийто </w:t>
      </w:r>
      <w:r w:rsidRPr="00FA2390">
        <w:rPr>
          <w:rFonts w:ascii="Verdana" w:eastAsia="Times New Roman" w:hAnsi="Verdana" w:cs="Times New Roman"/>
          <w:b/>
          <w:color w:val="000000"/>
          <w:sz w:val="20"/>
          <w:szCs w:val="20"/>
          <w:lang w:eastAsia="bg-BG"/>
        </w:rPr>
        <w:t xml:space="preserve">предмет </w:t>
      </w:r>
      <w:r>
        <w:rPr>
          <w:rFonts w:ascii="Verdana" w:eastAsia="Times New Roman" w:hAnsi="Verdana" w:cs="Times New Roman"/>
          <w:b/>
          <w:color w:val="000000"/>
          <w:sz w:val="20"/>
          <w:szCs w:val="20"/>
          <w:lang w:eastAsia="bg-BG"/>
        </w:rPr>
        <w:t xml:space="preserve"> </w:t>
      </w:r>
      <w:r w:rsidRPr="00FA2390">
        <w:rPr>
          <w:rFonts w:ascii="Verdana" w:eastAsia="Times New Roman" w:hAnsi="Verdana" w:cs="Times New Roman"/>
          <w:color w:val="000000"/>
          <w:sz w:val="20"/>
          <w:szCs w:val="20"/>
          <w:lang w:eastAsia="bg-BG"/>
        </w:rPr>
        <w:t xml:space="preserve"> е </w:t>
      </w:r>
      <w:r w:rsidRPr="00FA2390">
        <w:rPr>
          <w:rFonts w:ascii="Verdana" w:eastAsia="Times New Roman" w:hAnsi="Verdana" w:cs="Times New Roman"/>
          <w:color w:val="000000"/>
          <w:sz w:val="20"/>
          <w:szCs w:val="20"/>
          <w:lang w:val="en-AU" w:eastAsia="bg-BG"/>
        </w:rPr>
        <w:t>идентич</w:t>
      </w:r>
      <w:r w:rsidRPr="00FA2390">
        <w:rPr>
          <w:rFonts w:ascii="Verdana" w:eastAsia="Times New Roman" w:hAnsi="Verdana" w:cs="Times New Roman"/>
          <w:color w:val="000000"/>
          <w:sz w:val="20"/>
          <w:szCs w:val="20"/>
          <w:lang w:eastAsia="bg-BG"/>
        </w:rPr>
        <w:t xml:space="preserve">ен </w:t>
      </w:r>
      <w:r w:rsidRPr="00FA2390">
        <w:rPr>
          <w:rFonts w:ascii="Verdana" w:eastAsia="Times New Roman" w:hAnsi="Verdana" w:cs="Times New Roman"/>
          <w:color w:val="000000"/>
          <w:sz w:val="20"/>
          <w:szCs w:val="20"/>
          <w:lang w:val="en-AU" w:eastAsia="bg-BG"/>
        </w:rPr>
        <w:t>или сход</w:t>
      </w:r>
      <w:r w:rsidRPr="00FA2390">
        <w:rPr>
          <w:rFonts w:ascii="Verdana" w:eastAsia="Times New Roman" w:hAnsi="Verdana" w:cs="Times New Roman"/>
          <w:color w:val="000000"/>
          <w:sz w:val="20"/>
          <w:szCs w:val="20"/>
          <w:lang w:eastAsia="bg-BG"/>
        </w:rPr>
        <w:t>ен</w:t>
      </w:r>
      <w:r w:rsidRPr="00FA2390">
        <w:rPr>
          <w:rFonts w:ascii="Verdana" w:eastAsia="Times New Roman" w:hAnsi="Verdana" w:cs="Times New Roman"/>
          <w:color w:val="000000"/>
          <w:sz w:val="20"/>
          <w:szCs w:val="20"/>
          <w:lang w:val="en-AU" w:eastAsia="bg-BG"/>
        </w:rPr>
        <w:t xml:space="preserve"> с предмета на обществената поръчка</w:t>
      </w:r>
      <w:r w:rsidRPr="00FA2390">
        <w:rPr>
          <w:rFonts w:ascii="Verdana" w:eastAsia="Calibri" w:hAnsi="Verdana" w:cs="Times New Roman"/>
          <w:color w:val="000000"/>
          <w:sz w:val="20"/>
          <w:szCs w:val="20"/>
          <w:lang w:eastAsia="bg-BG"/>
        </w:rPr>
        <w:t>.</w:t>
      </w:r>
    </w:p>
    <w:p w:rsidR="00FA2390" w:rsidRPr="00FA2390" w:rsidRDefault="00FA2390" w:rsidP="00FA2390">
      <w:pPr>
        <w:widowControl w:val="0"/>
        <w:spacing w:after="0" w:line="360" w:lineRule="auto"/>
        <w:jc w:val="both"/>
        <w:rPr>
          <w:rFonts w:ascii="Verdana" w:eastAsia="Times New Roman" w:hAnsi="Verdana" w:cs="Times New Roman"/>
          <w:color w:val="000000"/>
          <w:sz w:val="20"/>
          <w:szCs w:val="20"/>
          <w:lang w:eastAsia="bg-BG"/>
        </w:rPr>
      </w:pPr>
      <w:r w:rsidRPr="00FA2390">
        <w:rPr>
          <w:rFonts w:ascii="Verdana" w:eastAsia="Times New Roman" w:hAnsi="Verdana" w:cs="Times New Roman"/>
          <w:b/>
          <w:i/>
          <w:color w:val="000000"/>
          <w:sz w:val="20"/>
          <w:szCs w:val="20"/>
          <w:lang w:eastAsia="bg-BG"/>
        </w:rPr>
        <w:t>*Забележка:</w:t>
      </w:r>
      <w:r w:rsidRPr="00FA2390">
        <w:rPr>
          <w:rFonts w:ascii="Verdana" w:eastAsia="Times New Roman" w:hAnsi="Verdana" w:cs="Times New Roman"/>
          <w:i/>
          <w:iCs/>
          <w:color w:val="000000"/>
          <w:sz w:val="20"/>
          <w:szCs w:val="20"/>
          <w:lang w:eastAsia="bg-BG"/>
        </w:rPr>
        <w:t>.</w:t>
      </w:r>
      <w:r w:rsidRPr="00FA2390">
        <w:rPr>
          <w:rFonts w:ascii="Verdana" w:eastAsia="Calibri" w:hAnsi="Verdana" w:cs="Times New Roman"/>
          <w:i/>
          <w:color w:val="000000"/>
          <w:sz w:val="20"/>
          <w:szCs w:val="20"/>
          <w:lang w:val="ru-RU" w:eastAsia="bg-BG"/>
        </w:rPr>
        <w:t xml:space="preserve"> Идентични или сходни с предмета и обема на обществената поръчка са </w:t>
      </w:r>
      <w:r w:rsidRPr="00FA2390">
        <w:rPr>
          <w:rFonts w:ascii="Verdana" w:eastAsia="Courier New" w:hAnsi="Verdana" w:cs="Times New Roman"/>
          <w:i/>
          <w:color w:val="000000"/>
          <w:sz w:val="20"/>
          <w:szCs w:val="20"/>
          <w:lang w:eastAsia="bg-BG"/>
        </w:rPr>
        <w:t xml:space="preserve">услуги, свързани с </w:t>
      </w:r>
      <w:r w:rsidRPr="00FA2390">
        <w:rPr>
          <w:rFonts w:ascii="Verdana" w:eastAsia="Times New Roman" w:hAnsi="Verdana" w:cs="Times New Roman"/>
          <w:sz w:val="20"/>
          <w:szCs w:val="20"/>
          <w:lang w:eastAsia="bg-BG"/>
        </w:rPr>
        <w:t xml:space="preserve">зимно </w:t>
      </w:r>
      <w:r w:rsidRPr="00FA2390">
        <w:rPr>
          <w:rFonts w:ascii="Verdana" w:eastAsia="Calibri" w:hAnsi="Verdana" w:cs="Times New Roman"/>
          <w:sz w:val="20"/>
          <w:szCs w:val="20"/>
          <w:lang w:eastAsia="bg-BG"/>
        </w:rPr>
        <w:t xml:space="preserve">поддържане на </w:t>
      </w:r>
      <w:r w:rsidRPr="00FA2390">
        <w:rPr>
          <w:rFonts w:ascii="Verdana" w:eastAsia="Times New Roman" w:hAnsi="Verdana" w:cs="Times New Roman"/>
          <w:sz w:val="20"/>
          <w:szCs w:val="20"/>
          <w:lang w:eastAsia="bg-BG"/>
        </w:rPr>
        <w:t xml:space="preserve">пътища, улици и </w:t>
      </w:r>
      <w:bookmarkStart w:id="0" w:name="_GoBack"/>
      <w:r w:rsidRPr="00FA2390">
        <w:rPr>
          <w:rFonts w:ascii="Verdana" w:eastAsia="Times New Roman" w:hAnsi="Verdana" w:cs="Times New Roman"/>
          <w:sz w:val="20"/>
          <w:szCs w:val="20"/>
          <w:lang w:eastAsia="bg-BG"/>
        </w:rPr>
        <w:t>булеварди</w:t>
      </w:r>
      <w:bookmarkEnd w:id="0"/>
      <w:r>
        <w:rPr>
          <w:rFonts w:ascii="Verdana" w:eastAsia="Times New Roman" w:hAnsi="Verdana" w:cs="Times New Roman"/>
          <w:bCs/>
          <w:sz w:val="20"/>
          <w:szCs w:val="20"/>
        </w:rPr>
        <w:t xml:space="preserve"> </w:t>
      </w:r>
    </w:p>
    <w:p w:rsidR="00FA2390" w:rsidRPr="00FA2390" w:rsidRDefault="00FA2390" w:rsidP="00FA2390">
      <w:pPr>
        <w:widowControl w:val="0"/>
        <w:spacing w:after="0" w:line="360" w:lineRule="auto"/>
        <w:ind w:firstLine="708"/>
        <w:jc w:val="both"/>
        <w:rPr>
          <w:rFonts w:ascii="Verdana" w:eastAsia="Times New Roman" w:hAnsi="Verdana" w:cs="Times New Roman"/>
          <w:color w:val="000000"/>
          <w:sz w:val="20"/>
          <w:szCs w:val="20"/>
          <w:lang w:eastAsia="bg-BG"/>
        </w:rPr>
      </w:pPr>
      <w:r w:rsidRPr="00FA2390">
        <w:rPr>
          <w:rFonts w:ascii="Verdana" w:eastAsia="Times New Roman" w:hAnsi="Verdana" w:cs="Times New Roman"/>
          <w:color w:val="000000"/>
          <w:sz w:val="20"/>
          <w:szCs w:val="20"/>
          <w:lang w:eastAsia="bg-BG"/>
        </w:rPr>
        <w:t xml:space="preserve">Участникът декларира </w:t>
      </w:r>
      <w:r w:rsidRPr="00FA2390">
        <w:rPr>
          <w:rFonts w:ascii="Verdana" w:eastAsia="Times New Roman" w:hAnsi="Verdana" w:cs="Times New Roman"/>
          <w:color w:val="000000"/>
          <w:sz w:val="20"/>
          <w:szCs w:val="20"/>
          <w:lang w:val="ru-RU" w:eastAsia="bg-BG"/>
        </w:rPr>
        <w:t xml:space="preserve">в част </w:t>
      </w:r>
      <w:r w:rsidRPr="00FA2390">
        <w:rPr>
          <w:rFonts w:ascii="Verdana" w:eastAsia="Times New Roman" w:hAnsi="Verdana" w:cs="Times New Roman"/>
          <w:color w:val="000000"/>
          <w:sz w:val="20"/>
          <w:szCs w:val="20"/>
          <w:lang w:eastAsia="bg-BG"/>
        </w:rPr>
        <w:t>ІV</w:t>
      </w:r>
      <w:r w:rsidRPr="00FA2390">
        <w:rPr>
          <w:rFonts w:ascii="Verdana" w:eastAsia="Times New Roman" w:hAnsi="Verdana" w:cs="Times New Roman"/>
          <w:color w:val="000000"/>
          <w:sz w:val="20"/>
          <w:szCs w:val="20"/>
          <w:lang w:val="ru-RU" w:eastAsia="bg-BG"/>
        </w:rPr>
        <w:t>.</w:t>
      </w:r>
      <w:r w:rsidRPr="00FA2390">
        <w:rPr>
          <w:rFonts w:ascii="Verdana" w:eastAsia="Times New Roman" w:hAnsi="Verdana" w:cs="Times New Roman"/>
          <w:color w:val="000000"/>
          <w:sz w:val="20"/>
          <w:szCs w:val="20"/>
          <w:lang w:eastAsia="bg-BG"/>
        </w:rPr>
        <w:t xml:space="preserve">, буква „В“ от </w:t>
      </w:r>
      <w:r w:rsidRPr="00FA2390">
        <w:rPr>
          <w:rFonts w:ascii="Verdana" w:eastAsia="Times New Roman" w:hAnsi="Verdana" w:cs="Times New Roman"/>
          <w:color w:val="000000"/>
          <w:sz w:val="20"/>
          <w:szCs w:val="20"/>
          <w:lang w:val="ru-RU" w:eastAsia="bg-BG"/>
        </w:rPr>
        <w:t>Единния европейски документ за обществени поръчки (ЕЕДОП)</w:t>
      </w:r>
      <w:r w:rsidRPr="00FA2390">
        <w:rPr>
          <w:rFonts w:ascii="Verdana" w:eastAsia="Times New Roman" w:hAnsi="Verdana" w:cs="Times New Roman"/>
          <w:color w:val="000000"/>
          <w:sz w:val="20"/>
          <w:szCs w:val="20"/>
          <w:lang w:eastAsia="bg-BG"/>
        </w:rPr>
        <w:t xml:space="preserve"> тези изисквания. </w:t>
      </w:r>
    </w:p>
    <w:p w:rsidR="00FA2390" w:rsidRPr="00FA2390" w:rsidRDefault="00FA2390" w:rsidP="00FA2390">
      <w:pPr>
        <w:widowControl w:val="0"/>
        <w:spacing w:after="0" w:line="360" w:lineRule="auto"/>
        <w:ind w:firstLine="709"/>
        <w:jc w:val="both"/>
        <w:rPr>
          <w:rFonts w:ascii="Verdana" w:eastAsia="Calibri" w:hAnsi="Verdana" w:cs="Times New Roman"/>
          <w:color w:val="000000"/>
          <w:sz w:val="20"/>
          <w:szCs w:val="20"/>
          <w:shd w:val="clear" w:color="auto" w:fill="FFFFFF"/>
          <w:lang w:eastAsia="bg-BG"/>
        </w:rPr>
      </w:pPr>
      <w:r w:rsidRPr="00FA2390">
        <w:rPr>
          <w:rFonts w:ascii="Verdana" w:eastAsia="Times New Roman" w:hAnsi="Verdana" w:cs="Times New Roman"/>
          <w:color w:val="000000"/>
          <w:sz w:val="20"/>
          <w:szCs w:val="20"/>
          <w:lang w:eastAsia="bg-BG"/>
        </w:rPr>
        <w:t>В случаите на чл.67, ал.5</w:t>
      </w:r>
      <w:r>
        <w:rPr>
          <w:rFonts w:ascii="Verdana" w:eastAsia="Times New Roman" w:hAnsi="Verdana" w:cs="Times New Roman"/>
          <w:color w:val="000000"/>
          <w:sz w:val="20"/>
          <w:szCs w:val="20"/>
          <w:lang w:eastAsia="bg-BG"/>
        </w:rPr>
        <w:t xml:space="preserve"> и чл.112</w:t>
      </w:r>
      <w:r w:rsidRPr="00FA2390">
        <w:rPr>
          <w:rFonts w:ascii="Verdana" w:eastAsia="Times New Roman" w:hAnsi="Verdana" w:cs="Times New Roman"/>
          <w:color w:val="000000"/>
          <w:sz w:val="20"/>
          <w:szCs w:val="20"/>
          <w:lang w:eastAsia="bg-BG"/>
        </w:rPr>
        <w:t xml:space="preserve"> от ЗОП се представя: </w:t>
      </w:r>
      <w:r w:rsidRPr="00FA2390">
        <w:rPr>
          <w:rFonts w:ascii="Verdana" w:eastAsia="Calibri" w:hAnsi="Verdana" w:cs="Times New Roman"/>
          <w:color w:val="000000"/>
          <w:sz w:val="20"/>
          <w:szCs w:val="20"/>
          <w:shd w:val="clear" w:color="auto" w:fill="FFFFFF"/>
          <w:lang w:eastAsia="bg-BG"/>
        </w:rPr>
        <w:t>списък на услугите, които са идентични или сходни с предмета и обема на обществената поръчка, с посочване на стойностите, датите и получателите, заедно с документи, които доказват извършените услуги.</w:t>
      </w:r>
    </w:p>
    <w:p w:rsidR="00FA2390" w:rsidRPr="00FA2390" w:rsidRDefault="00FA2390" w:rsidP="00FA2390">
      <w:pPr>
        <w:widowControl w:val="0"/>
        <w:spacing w:after="0" w:line="360" w:lineRule="auto"/>
        <w:ind w:firstLine="708"/>
        <w:jc w:val="both"/>
        <w:rPr>
          <w:rFonts w:ascii="Verdana" w:eastAsia="Calibri" w:hAnsi="Verdana" w:cs="Verdana"/>
          <w:bCs/>
          <w:sz w:val="20"/>
          <w:szCs w:val="20"/>
        </w:rPr>
      </w:pPr>
      <w:r w:rsidRPr="00FA2390">
        <w:rPr>
          <w:rFonts w:ascii="Verdana" w:eastAsia="Times New Roman" w:hAnsi="Verdana" w:cs="Times New Roman"/>
          <w:b/>
          <w:color w:val="000000"/>
          <w:sz w:val="20"/>
          <w:szCs w:val="20"/>
          <w:shd w:val="clear" w:color="auto" w:fill="FFFFFF"/>
          <w:lang w:eastAsia="bg-BG"/>
        </w:rPr>
        <w:t>2</w:t>
      </w:r>
      <w:r w:rsidRPr="002524DC">
        <w:rPr>
          <w:rFonts w:ascii="Verdana" w:eastAsia="Times New Roman" w:hAnsi="Verdana" w:cs="Times New Roman"/>
          <w:b/>
          <w:color w:val="000000"/>
          <w:sz w:val="20"/>
          <w:szCs w:val="20"/>
          <w:highlight w:val="green"/>
          <w:shd w:val="clear" w:color="auto" w:fill="FFFFFF"/>
          <w:lang w:eastAsia="bg-BG"/>
        </w:rPr>
        <w:t>.</w:t>
      </w:r>
      <w:r w:rsidRPr="002524DC">
        <w:rPr>
          <w:rFonts w:ascii="Verdana" w:eastAsia="Times New Roman" w:hAnsi="Verdana" w:cs="Times New Roman"/>
          <w:color w:val="000000"/>
          <w:sz w:val="20"/>
          <w:szCs w:val="20"/>
          <w:highlight w:val="green"/>
          <w:lang w:eastAsia="bg-BG"/>
        </w:rPr>
        <w:t xml:space="preserve"> Участниците следва да разполагат</w:t>
      </w:r>
      <w:r w:rsidRPr="002524DC">
        <w:rPr>
          <w:rFonts w:ascii="Verdana" w:eastAsia="Calibri" w:hAnsi="Verdana" w:cs="Verdana"/>
          <w:bCs/>
          <w:sz w:val="20"/>
          <w:szCs w:val="20"/>
          <w:highlight w:val="green"/>
        </w:rPr>
        <w:t xml:space="preserve"> с екип, включващ:</w:t>
      </w:r>
    </w:p>
    <w:p w:rsidR="00FA2390" w:rsidRPr="00FA2390" w:rsidRDefault="00FA2390" w:rsidP="00FA2390">
      <w:pPr>
        <w:widowControl w:val="0"/>
        <w:spacing w:after="0" w:line="360" w:lineRule="auto"/>
        <w:jc w:val="both"/>
        <w:rPr>
          <w:rFonts w:ascii="Verdana" w:eastAsia="Calibri" w:hAnsi="Verdana" w:cs="Courier New"/>
          <w:color w:val="000000"/>
          <w:sz w:val="20"/>
          <w:szCs w:val="20"/>
          <w:lang w:eastAsia="bg-BG"/>
        </w:rPr>
      </w:pPr>
      <w:r w:rsidRPr="00FA2390">
        <w:rPr>
          <w:rFonts w:ascii="Verdana" w:eastAsia="Calibri" w:hAnsi="Verdana" w:cs="Courier New"/>
          <w:color w:val="000000"/>
          <w:sz w:val="20"/>
          <w:szCs w:val="20"/>
          <w:lang w:eastAsia="bg-BG"/>
        </w:rPr>
        <w:t xml:space="preserve">а) </w:t>
      </w:r>
      <w:r w:rsidRPr="00FA2390">
        <w:rPr>
          <w:rFonts w:ascii="Verdana" w:eastAsia="Calibri" w:hAnsi="Verdana" w:cs="Verdana"/>
          <w:b/>
          <w:bCs/>
          <w:sz w:val="20"/>
          <w:szCs w:val="20"/>
        </w:rPr>
        <w:t xml:space="preserve">Минимум </w:t>
      </w:r>
      <w:r w:rsidRPr="00FA2390">
        <w:rPr>
          <w:rFonts w:ascii="Verdana" w:eastAsia="Calibri" w:hAnsi="Verdana" w:cs="Verdana"/>
          <w:b/>
          <w:bCs/>
          <w:sz w:val="20"/>
          <w:szCs w:val="20"/>
          <w:u w:val="single"/>
        </w:rPr>
        <w:t>един</w:t>
      </w:r>
      <w:r w:rsidRPr="00FA2390">
        <w:rPr>
          <w:rFonts w:ascii="Verdana" w:eastAsia="Calibri" w:hAnsi="Verdana" w:cs="Verdana"/>
          <w:b/>
          <w:bCs/>
          <w:sz w:val="20"/>
          <w:szCs w:val="20"/>
        </w:rPr>
        <w:t xml:space="preserve"> специалист</w:t>
      </w:r>
      <w:r w:rsidRPr="00FA2390">
        <w:rPr>
          <w:rFonts w:ascii="Verdana" w:eastAsia="Calibri" w:hAnsi="Verdana" w:cs="Verdana"/>
          <w:bCs/>
          <w:sz w:val="20"/>
          <w:szCs w:val="20"/>
        </w:rPr>
        <w:t xml:space="preserve"> (</w:t>
      </w:r>
      <w:r w:rsidRPr="00FA2390">
        <w:rPr>
          <w:rFonts w:ascii="Verdana" w:eastAsia="Calibri" w:hAnsi="Verdana" w:cs="Times New Roman"/>
          <w:b/>
          <w:sz w:val="20"/>
          <w:szCs w:val="20"/>
          <w:u w:val="single"/>
        </w:rPr>
        <w:t>Ръководител екип</w:t>
      </w:r>
      <w:r w:rsidRPr="00FA2390">
        <w:rPr>
          <w:rFonts w:ascii="Verdana" w:eastAsia="Calibri" w:hAnsi="Verdana" w:cs="Verdana"/>
          <w:bCs/>
          <w:sz w:val="20"/>
          <w:szCs w:val="20"/>
        </w:rPr>
        <w:t>) – притежаващ квалификация „Инженер</w:t>
      </w:r>
      <w:r w:rsidRPr="00FA2390">
        <w:rPr>
          <w:rFonts w:ascii="Verdana" w:eastAsia="Calibri" w:hAnsi="Verdana" w:cs="Times New Roman"/>
          <w:sz w:val="20"/>
          <w:szCs w:val="20"/>
        </w:rPr>
        <w:t>“, бакалавър или магистър и притежаващ стаж най-малко две години в областта на зимното поддържане.</w:t>
      </w:r>
      <w:r w:rsidRPr="00FA2390">
        <w:rPr>
          <w:rFonts w:ascii="Verdana" w:eastAsia="Calibri" w:hAnsi="Verdana" w:cs="Courier New"/>
          <w:color w:val="000000"/>
          <w:sz w:val="20"/>
          <w:szCs w:val="20"/>
          <w:lang w:eastAsia="bg-BG"/>
        </w:rPr>
        <w:t xml:space="preserve"> </w:t>
      </w:r>
    </w:p>
    <w:p w:rsidR="00FA2390" w:rsidRPr="00FA2390" w:rsidRDefault="00FA2390" w:rsidP="00FA2390">
      <w:pPr>
        <w:widowControl w:val="0"/>
        <w:spacing w:after="0" w:line="360" w:lineRule="auto"/>
        <w:jc w:val="both"/>
        <w:rPr>
          <w:rFonts w:ascii="Verdana" w:eastAsia="Calibri" w:hAnsi="Verdana" w:cs="Courier New"/>
          <w:color w:val="000000"/>
          <w:sz w:val="20"/>
          <w:szCs w:val="20"/>
          <w:lang w:eastAsia="bg-BG"/>
        </w:rPr>
      </w:pPr>
      <w:r w:rsidRPr="00FA2390">
        <w:rPr>
          <w:rFonts w:ascii="Verdana" w:eastAsia="Calibri" w:hAnsi="Verdana" w:cs="Courier New"/>
          <w:color w:val="000000"/>
          <w:sz w:val="20"/>
          <w:szCs w:val="20"/>
          <w:lang w:eastAsia="bg-BG"/>
        </w:rPr>
        <w:t>б</w:t>
      </w:r>
      <w:r w:rsidRPr="00FA2390">
        <w:rPr>
          <w:rFonts w:ascii="Verdana" w:eastAsia="Calibri" w:hAnsi="Verdana" w:cs="Courier New"/>
          <w:color w:val="000000"/>
          <w:sz w:val="20"/>
          <w:szCs w:val="20"/>
          <w:lang w:val="en-US" w:eastAsia="bg-BG"/>
        </w:rPr>
        <w:t>)</w:t>
      </w:r>
      <w:r w:rsidRPr="00FA2390">
        <w:rPr>
          <w:rFonts w:ascii="Verdana" w:eastAsia="Calibri" w:hAnsi="Verdana" w:cs="Courier New"/>
          <w:color w:val="000000"/>
          <w:sz w:val="20"/>
          <w:szCs w:val="20"/>
          <w:lang w:eastAsia="bg-BG"/>
        </w:rPr>
        <w:t xml:space="preserve"> </w:t>
      </w:r>
      <w:r w:rsidRPr="00FA2390">
        <w:rPr>
          <w:rFonts w:ascii="Verdana" w:eastAsia="Calibri" w:hAnsi="Verdana" w:cs="Verdana"/>
          <w:b/>
          <w:bCs/>
          <w:sz w:val="20"/>
          <w:szCs w:val="20"/>
        </w:rPr>
        <w:t>Минимум</w:t>
      </w:r>
      <w:r w:rsidRPr="00FA2390">
        <w:rPr>
          <w:rFonts w:ascii="Verdana" w:eastAsia="Calibri" w:hAnsi="Verdana" w:cs="Verdana"/>
          <w:bCs/>
          <w:sz w:val="20"/>
          <w:szCs w:val="20"/>
        </w:rPr>
        <w:t xml:space="preserve"> </w:t>
      </w:r>
      <w:r w:rsidRPr="00FA2390">
        <w:rPr>
          <w:rFonts w:ascii="Verdana" w:eastAsia="Calibri" w:hAnsi="Verdana" w:cs="Verdana"/>
          <w:b/>
          <w:bCs/>
          <w:sz w:val="20"/>
          <w:szCs w:val="20"/>
          <w:u w:val="single"/>
        </w:rPr>
        <w:t>един технически ръководител</w:t>
      </w:r>
      <w:r w:rsidRPr="00FA2390">
        <w:rPr>
          <w:rFonts w:ascii="Verdana" w:eastAsia="Calibri" w:hAnsi="Verdana" w:cs="Times New Roman"/>
          <w:sz w:val="20"/>
          <w:szCs w:val="20"/>
        </w:rPr>
        <w:t xml:space="preserve"> </w:t>
      </w:r>
      <w:r w:rsidRPr="00FA2390">
        <w:rPr>
          <w:rFonts w:ascii="Verdana" w:eastAsia="Calibri" w:hAnsi="Verdana" w:cs="Verdana"/>
          <w:bCs/>
          <w:sz w:val="20"/>
          <w:szCs w:val="20"/>
        </w:rPr>
        <w:t xml:space="preserve">– притежаващ </w:t>
      </w:r>
      <w:r w:rsidRPr="00FA2390">
        <w:rPr>
          <w:rFonts w:ascii="Verdana" w:eastAsia="Calibri" w:hAnsi="Verdana" w:cs="Times New Roman"/>
          <w:sz w:val="20"/>
          <w:szCs w:val="20"/>
        </w:rPr>
        <w:t>образователна степен – инженер/техник и притежаващ стаж най-малко две години в областта на зимното поддържане.</w:t>
      </w:r>
      <w:r w:rsidRPr="00FA2390">
        <w:rPr>
          <w:rFonts w:ascii="Verdana" w:eastAsia="Calibri" w:hAnsi="Verdana" w:cs="Courier New"/>
          <w:color w:val="000000"/>
          <w:sz w:val="20"/>
          <w:szCs w:val="20"/>
          <w:lang w:eastAsia="bg-BG"/>
        </w:rPr>
        <w:t xml:space="preserve"> </w:t>
      </w:r>
    </w:p>
    <w:p w:rsidR="00FA2390" w:rsidRPr="00FA2390" w:rsidRDefault="00FA2390" w:rsidP="00FA2390">
      <w:pPr>
        <w:widowControl w:val="0"/>
        <w:spacing w:after="60" w:line="360" w:lineRule="auto"/>
        <w:ind w:firstLine="708"/>
        <w:jc w:val="both"/>
        <w:rPr>
          <w:rFonts w:ascii="Verdana" w:eastAsia="Calibri" w:hAnsi="Verdana" w:cs="Times New Roman"/>
          <w:color w:val="000000"/>
          <w:sz w:val="20"/>
          <w:szCs w:val="20"/>
          <w:shd w:val="clear" w:color="auto" w:fill="FFFFFF"/>
          <w:lang w:eastAsia="bg-BG"/>
        </w:rPr>
      </w:pPr>
      <w:r w:rsidRPr="00FA2390">
        <w:rPr>
          <w:rFonts w:ascii="Verdana" w:eastAsia="Times New Roman" w:hAnsi="Verdana" w:cs="Times New Roman"/>
          <w:color w:val="000000"/>
          <w:sz w:val="20"/>
          <w:szCs w:val="20"/>
          <w:lang w:eastAsia="bg-BG"/>
        </w:rPr>
        <w:t xml:space="preserve">Участникът декларира </w:t>
      </w:r>
      <w:r w:rsidRPr="00FA2390">
        <w:rPr>
          <w:rFonts w:ascii="Verdana" w:eastAsia="Times New Roman" w:hAnsi="Verdana" w:cs="Times New Roman"/>
          <w:color w:val="000000"/>
          <w:sz w:val="20"/>
          <w:szCs w:val="20"/>
          <w:lang w:val="ru-RU" w:eastAsia="bg-BG"/>
        </w:rPr>
        <w:t xml:space="preserve">в част </w:t>
      </w:r>
      <w:r w:rsidRPr="00FA2390">
        <w:rPr>
          <w:rFonts w:ascii="Verdana" w:eastAsia="Times New Roman" w:hAnsi="Verdana" w:cs="Times New Roman"/>
          <w:color w:val="000000"/>
          <w:sz w:val="20"/>
          <w:szCs w:val="20"/>
          <w:lang w:eastAsia="bg-BG"/>
        </w:rPr>
        <w:t>ІV</w:t>
      </w:r>
      <w:r w:rsidRPr="00FA2390">
        <w:rPr>
          <w:rFonts w:ascii="Verdana" w:eastAsia="Times New Roman" w:hAnsi="Verdana" w:cs="Times New Roman"/>
          <w:color w:val="000000"/>
          <w:sz w:val="20"/>
          <w:szCs w:val="20"/>
          <w:lang w:val="ru-RU" w:eastAsia="bg-BG"/>
        </w:rPr>
        <w:t>.</w:t>
      </w:r>
      <w:r w:rsidRPr="00FA2390">
        <w:rPr>
          <w:rFonts w:ascii="Verdana" w:eastAsia="Times New Roman" w:hAnsi="Verdana" w:cs="Times New Roman"/>
          <w:color w:val="000000"/>
          <w:sz w:val="20"/>
          <w:szCs w:val="20"/>
          <w:lang w:eastAsia="bg-BG"/>
        </w:rPr>
        <w:t xml:space="preserve">, буква „В“ от </w:t>
      </w:r>
      <w:r w:rsidRPr="00FA2390">
        <w:rPr>
          <w:rFonts w:ascii="Verdana" w:eastAsia="Times New Roman" w:hAnsi="Verdana" w:cs="Times New Roman"/>
          <w:color w:val="000000"/>
          <w:sz w:val="20"/>
          <w:szCs w:val="20"/>
          <w:lang w:val="ru-RU" w:eastAsia="bg-BG"/>
        </w:rPr>
        <w:t>Единния европейски документ за обществени поръчки (ЕЕДОП)</w:t>
      </w:r>
      <w:r w:rsidRPr="00FA2390">
        <w:rPr>
          <w:rFonts w:ascii="Verdana" w:eastAsia="Times New Roman" w:hAnsi="Verdana" w:cs="Times New Roman"/>
          <w:color w:val="000000"/>
          <w:sz w:val="20"/>
          <w:szCs w:val="20"/>
          <w:lang w:eastAsia="bg-BG"/>
        </w:rPr>
        <w:t xml:space="preserve"> тези изисквания</w:t>
      </w:r>
      <w:r w:rsidRPr="00FA2390">
        <w:rPr>
          <w:rFonts w:ascii="Verdana" w:eastAsia="Calibri" w:hAnsi="Verdana" w:cs="Times New Roman"/>
          <w:color w:val="000000"/>
          <w:sz w:val="20"/>
          <w:szCs w:val="20"/>
          <w:shd w:val="clear" w:color="auto" w:fill="FFFFFF"/>
          <w:lang w:eastAsia="bg-BG"/>
        </w:rPr>
        <w:t xml:space="preserve">, като подробно описва данните за образованието </w:t>
      </w:r>
      <w:r w:rsidRPr="00FA2390">
        <w:rPr>
          <w:rFonts w:ascii="Verdana" w:eastAsia="Calibri" w:hAnsi="Verdana" w:cs="Times New Roman"/>
          <w:sz w:val="20"/>
          <w:szCs w:val="20"/>
          <w:shd w:val="clear" w:color="auto" w:fill="FFFFFF"/>
          <w:lang w:eastAsia="bg-BG"/>
        </w:rPr>
        <w:t>и опита за всяко лице от изискуемия персонал, така че да се удостовери съответствие с минимално поставените изисквания за професионална компетентност.</w:t>
      </w:r>
    </w:p>
    <w:p w:rsidR="00FA2390" w:rsidRPr="00FA2390" w:rsidRDefault="00FA2390" w:rsidP="00FA2390">
      <w:pPr>
        <w:widowControl w:val="0"/>
        <w:spacing w:after="0" w:line="360" w:lineRule="auto"/>
        <w:ind w:firstLine="709"/>
        <w:jc w:val="both"/>
        <w:textAlignment w:val="center"/>
        <w:rPr>
          <w:rFonts w:ascii="Verdana" w:eastAsia="Calibri" w:hAnsi="Verdana" w:cs="Times New Roman"/>
          <w:color w:val="000000"/>
          <w:sz w:val="20"/>
          <w:szCs w:val="20"/>
          <w:lang w:eastAsia="bg-BG"/>
        </w:rPr>
      </w:pPr>
      <w:r w:rsidRPr="00FA2390">
        <w:rPr>
          <w:rFonts w:ascii="Verdana" w:eastAsia="Calibri" w:hAnsi="Verdana" w:cs="Times New Roman"/>
          <w:color w:val="000000"/>
          <w:sz w:val="20"/>
          <w:szCs w:val="20"/>
          <w:lang w:eastAsia="bg-BG"/>
        </w:rPr>
        <w:t xml:space="preserve">В случаите на чл.67, ал.5 </w:t>
      </w:r>
      <w:r>
        <w:rPr>
          <w:rFonts w:ascii="Verdana" w:eastAsia="Calibri" w:hAnsi="Verdana" w:cs="Times New Roman"/>
          <w:color w:val="000000"/>
          <w:sz w:val="20"/>
          <w:szCs w:val="20"/>
          <w:lang w:eastAsia="bg-BG"/>
        </w:rPr>
        <w:t xml:space="preserve">и чл.112 </w:t>
      </w:r>
      <w:r w:rsidRPr="00FA2390">
        <w:rPr>
          <w:rFonts w:ascii="Verdana" w:eastAsia="Calibri" w:hAnsi="Verdana" w:cs="Times New Roman"/>
          <w:color w:val="000000"/>
          <w:sz w:val="20"/>
          <w:szCs w:val="20"/>
          <w:lang w:eastAsia="bg-BG"/>
        </w:rPr>
        <w:t>от ЗОП се представя:</w:t>
      </w:r>
      <w:r w:rsidRPr="00FA2390">
        <w:rPr>
          <w:rFonts w:ascii="Verdana" w:eastAsia="Times New Roman" w:hAnsi="Verdana" w:cs="Times New Roman"/>
          <w:bCs/>
          <w:color w:val="000000"/>
          <w:sz w:val="20"/>
          <w:szCs w:val="20"/>
          <w:lang w:val="en-US" w:eastAsia="bg-BG"/>
        </w:rPr>
        <w:t xml:space="preserve"> </w:t>
      </w:r>
      <w:r w:rsidRPr="00FA2390">
        <w:rPr>
          <w:rFonts w:ascii="Verdana" w:eastAsia="Times New Roman" w:hAnsi="Verdana" w:cs="Times New Roman"/>
          <w:bCs/>
          <w:color w:val="000000"/>
          <w:sz w:val="20"/>
          <w:szCs w:val="20"/>
          <w:lang w:eastAsia="bg-BG"/>
        </w:rPr>
        <w:t>Списък на техническите лица</w:t>
      </w:r>
      <w:r w:rsidRPr="00FA2390">
        <w:rPr>
          <w:rFonts w:ascii="Verdana" w:eastAsia="Calibri" w:hAnsi="Verdana" w:cs="Times New Roman"/>
          <w:color w:val="000000"/>
          <w:sz w:val="20"/>
          <w:szCs w:val="20"/>
          <w:lang w:eastAsia="bg-BG"/>
        </w:rPr>
        <w:t>, които ще отговарят за изпълнението на поръчката, придружен с документи, които доказват професионалната компетентност и опита на лицата, съобразно минималните изисквания на Възложителя.</w:t>
      </w:r>
    </w:p>
    <w:p w:rsidR="00FA2390" w:rsidRPr="00FA2390" w:rsidRDefault="00FA2390" w:rsidP="00FA2390">
      <w:pPr>
        <w:widowControl w:val="0"/>
        <w:spacing w:after="0" w:line="360" w:lineRule="auto"/>
        <w:ind w:firstLine="709"/>
        <w:jc w:val="both"/>
        <w:textAlignment w:val="center"/>
        <w:rPr>
          <w:rFonts w:ascii="Verdana" w:eastAsia="Calibri" w:hAnsi="Verdana" w:cs="Times New Roman"/>
          <w:color w:val="000000"/>
          <w:sz w:val="20"/>
          <w:szCs w:val="20"/>
          <w:lang w:eastAsia="bg-BG"/>
        </w:rPr>
      </w:pPr>
    </w:p>
    <w:p w:rsidR="00FA2390" w:rsidRPr="00FA2390" w:rsidRDefault="00FA2390" w:rsidP="00FA2390">
      <w:pPr>
        <w:widowControl w:val="0"/>
        <w:spacing w:after="0" w:line="360" w:lineRule="auto"/>
        <w:ind w:firstLine="709"/>
        <w:jc w:val="both"/>
        <w:textAlignment w:val="center"/>
        <w:rPr>
          <w:rFonts w:ascii="Verdana" w:eastAsia="Calibri" w:hAnsi="Verdana" w:cs="Times New Roman"/>
          <w:color w:val="000000"/>
          <w:sz w:val="20"/>
          <w:szCs w:val="20"/>
          <w:lang w:eastAsia="bg-BG"/>
        </w:rPr>
      </w:pPr>
      <w:r w:rsidRPr="00FA2390">
        <w:rPr>
          <w:rFonts w:ascii="Verdana" w:eastAsia="Calibri" w:hAnsi="Verdana" w:cs="Times New Roman"/>
          <w:b/>
          <w:color w:val="000000"/>
          <w:sz w:val="20"/>
          <w:szCs w:val="20"/>
          <w:lang w:eastAsia="bg-BG"/>
        </w:rPr>
        <w:t>3.</w:t>
      </w:r>
      <w:r w:rsidRPr="00FA2390">
        <w:rPr>
          <w:rFonts w:ascii="Verdana" w:eastAsia="Calibri" w:hAnsi="Verdana" w:cs="Times New Roman"/>
          <w:color w:val="000000"/>
          <w:sz w:val="20"/>
          <w:szCs w:val="20"/>
          <w:lang w:eastAsia="bg-BG"/>
        </w:rPr>
        <w:t xml:space="preserve"> Участниците следва да разполагат с </w:t>
      </w:r>
      <w:r w:rsidRPr="00FA2390">
        <w:rPr>
          <w:rFonts w:ascii="Verdana" w:eastAsia="Calibri" w:hAnsi="Verdana" w:cs="Times New Roman"/>
          <w:b/>
          <w:sz w:val="20"/>
          <w:szCs w:val="20"/>
          <w:u w:val="single"/>
        </w:rPr>
        <w:t>база</w:t>
      </w:r>
      <w:r w:rsidRPr="00FA2390">
        <w:rPr>
          <w:rFonts w:ascii="Verdana" w:eastAsia="Calibri" w:hAnsi="Verdana" w:cs="Times New Roman"/>
          <w:sz w:val="20"/>
          <w:szCs w:val="20"/>
          <w:u w:val="single"/>
        </w:rPr>
        <w:t xml:space="preserve"> </w:t>
      </w:r>
      <w:r w:rsidRPr="00FA2390">
        <w:rPr>
          <w:rFonts w:ascii="Verdana" w:eastAsia="Calibri" w:hAnsi="Verdana" w:cs="Times New Roman"/>
          <w:b/>
          <w:sz w:val="20"/>
          <w:szCs w:val="20"/>
          <w:u w:val="single"/>
        </w:rPr>
        <w:t>за „Зимно поддържане“</w:t>
      </w:r>
      <w:r w:rsidRPr="00FA2390">
        <w:rPr>
          <w:rFonts w:ascii="Verdana" w:eastAsia="Calibri" w:hAnsi="Verdana" w:cs="Times New Roman"/>
          <w:sz w:val="20"/>
          <w:szCs w:val="20"/>
        </w:rPr>
        <w:t xml:space="preserve">; </w:t>
      </w:r>
      <w:r w:rsidRPr="00FA2390">
        <w:rPr>
          <w:rFonts w:ascii="Verdana" w:eastAsia="Calibri" w:hAnsi="Verdana" w:cs="Times New Roman"/>
          <w:b/>
          <w:sz w:val="20"/>
          <w:szCs w:val="20"/>
          <w:u w:val="single"/>
        </w:rPr>
        <w:t>диспечерски пункт</w:t>
      </w:r>
      <w:r w:rsidRPr="00FA2390">
        <w:rPr>
          <w:rFonts w:ascii="Verdana" w:eastAsia="Calibri" w:hAnsi="Verdana" w:cs="Times New Roman"/>
          <w:sz w:val="20"/>
          <w:szCs w:val="20"/>
        </w:rPr>
        <w:t xml:space="preserve"> (оборудван с факс, стационарен и мобилен телефон) с осигурени условия за осигуряване на дежурства през зимния период и </w:t>
      </w:r>
      <w:r w:rsidRPr="00FA2390">
        <w:rPr>
          <w:rFonts w:ascii="Verdana" w:eastAsia="Calibri" w:hAnsi="Verdana" w:cs="Times New Roman"/>
          <w:b/>
          <w:sz w:val="20"/>
          <w:szCs w:val="20"/>
          <w:u w:val="single"/>
        </w:rPr>
        <w:t>кантар до 50 тона</w:t>
      </w:r>
      <w:r w:rsidRPr="00FA2390">
        <w:rPr>
          <w:rFonts w:ascii="Verdana" w:eastAsia="Calibri" w:hAnsi="Verdana" w:cs="Times New Roman"/>
          <w:sz w:val="20"/>
          <w:szCs w:val="20"/>
        </w:rPr>
        <w:t xml:space="preserve"> с електронно устройство за документиране/регистриране на измерването, чрез издаване на протокол/фиш или друг еквивалентен документ за измерване на материали за дейността „Зимно поддържане“ през периода, когато е приложимо.</w:t>
      </w:r>
    </w:p>
    <w:p w:rsidR="00FA2390" w:rsidRPr="00FA2390" w:rsidRDefault="00FA2390" w:rsidP="00FA2390">
      <w:pPr>
        <w:spacing w:after="200" w:line="360" w:lineRule="auto"/>
        <w:jc w:val="both"/>
        <w:rPr>
          <w:rFonts w:ascii="Verdana" w:eastAsia="Times New Roman" w:hAnsi="Verdana" w:cs="Times New Roman"/>
          <w:sz w:val="20"/>
          <w:szCs w:val="20"/>
        </w:rPr>
      </w:pPr>
      <w:r w:rsidRPr="00FA2390">
        <w:rPr>
          <w:rFonts w:ascii="Verdana" w:eastAsia="Times New Roman" w:hAnsi="Verdana" w:cs="Times New Roman"/>
          <w:sz w:val="20"/>
          <w:szCs w:val="20"/>
        </w:rPr>
        <w:t xml:space="preserve">Участникът следва да предостави </w:t>
      </w:r>
      <w:r w:rsidRPr="00FA2390">
        <w:rPr>
          <w:rFonts w:ascii="Verdana" w:eastAsia="Times New Roman" w:hAnsi="Verdana" w:cs="Times New Roman"/>
          <w:sz w:val="20"/>
          <w:szCs w:val="20"/>
          <w:lang w:val="ru-RU"/>
        </w:rPr>
        <w:t>(</w:t>
      </w:r>
      <w:r w:rsidRPr="00FA2390">
        <w:rPr>
          <w:rFonts w:ascii="Verdana" w:eastAsia="Times New Roman" w:hAnsi="Verdana" w:cs="Times New Roman"/>
          <w:sz w:val="20"/>
          <w:szCs w:val="20"/>
        </w:rPr>
        <w:t>декларира</w:t>
      </w:r>
      <w:r w:rsidRPr="00FA2390">
        <w:rPr>
          <w:rFonts w:ascii="Verdana" w:eastAsia="Times New Roman" w:hAnsi="Verdana" w:cs="Times New Roman"/>
          <w:sz w:val="20"/>
          <w:szCs w:val="20"/>
          <w:lang w:val="ru-RU"/>
        </w:rPr>
        <w:t>)</w:t>
      </w:r>
      <w:r w:rsidRPr="00FA2390">
        <w:rPr>
          <w:rFonts w:ascii="Verdana" w:eastAsia="Times New Roman" w:hAnsi="Verdana" w:cs="Times New Roman"/>
          <w:sz w:val="20"/>
          <w:szCs w:val="20"/>
        </w:rPr>
        <w:t xml:space="preserve"> </w:t>
      </w:r>
      <w:r w:rsidRPr="00FA2390">
        <w:rPr>
          <w:rFonts w:ascii="Verdana" w:eastAsia="Times New Roman" w:hAnsi="Verdana" w:cs="Times New Roman"/>
          <w:sz w:val="20"/>
          <w:szCs w:val="20"/>
          <w:lang w:val="ru-RU"/>
        </w:rPr>
        <w:t xml:space="preserve">в част </w:t>
      </w:r>
      <w:r w:rsidRPr="00FA2390">
        <w:rPr>
          <w:rFonts w:ascii="Verdana" w:eastAsia="Times New Roman" w:hAnsi="Verdana" w:cs="Times New Roman"/>
          <w:sz w:val="20"/>
          <w:szCs w:val="20"/>
        </w:rPr>
        <w:t>ІV</w:t>
      </w:r>
      <w:r w:rsidRPr="00FA2390">
        <w:rPr>
          <w:rFonts w:ascii="Verdana" w:eastAsia="Times New Roman" w:hAnsi="Verdana" w:cs="Times New Roman"/>
          <w:sz w:val="20"/>
          <w:szCs w:val="20"/>
          <w:lang w:val="ru-RU"/>
        </w:rPr>
        <w:t>.</w:t>
      </w:r>
      <w:r w:rsidRPr="00FA2390">
        <w:rPr>
          <w:rFonts w:ascii="Verdana" w:eastAsia="Times New Roman" w:hAnsi="Verdana" w:cs="Times New Roman"/>
          <w:sz w:val="20"/>
          <w:szCs w:val="20"/>
        </w:rPr>
        <w:t xml:space="preserve">, буква „В“  от </w:t>
      </w:r>
      <w:r w:rsidRPr="00FA2390">
        <w:rPr>
          <w:rFonts w:ascii="Verdana" w:eastAsia="Times New Roman" w:hAnsi="Verdana" w:cs="Times New Roman"/>
          <w:sz w:val="20"/>
          <w:szCs w:val="20"/>
          <w:lang w:val="ru-RU"/>
        </w:rPr>
        <w:t>Единния европейски документ за обществени поръчки  (ЕЕДОП)</w:t>
      </w:r>
      <w:r w:rsidRPr="00FA2390">
        <w:rPr>
          <w:rFonts w:ascii="Verdana" w:eastAsia="Times New Roman" w:hAnsi="Verdana" w:cs="Times New Roman"/>
          <w:sz w:val="20"/>
          <w:szCs w:val="20"/>
        </w:rPr>
        <w:t xml:space="preserve">  тези изисквания. </w:t>
      </w:r>
    </w:p>
    <w:p w:rsidR="00FA2390" w:rsidRPr="00FA2390" w:rsidRDefault="00FA2390" w:rsidP="00FA2390">
      <w:pPr>
        <w:spacing w:after="200" w:line="360" w:lineRule="auto"/>
        <w:jc w:val="both"/>
        <w:rPr>
          <w:rFonts w:ascii="Verdana" w:eastAsia="Times New Roman" w:hAnsi="Verdana" w:cs="Times New Roman"/>
          <w:sz w:val="20"/>
          <w:szCs w:val="20"/>
        </w:rPr>
      </w:pPr>
      <w:r w:rsidRPr="00FA2390">
        <w:rPr>
          <w:rFonts w:ascii="Verdana" w:eastAsia="Calibri" w:hAnsi="Verdana" w:cs="Times New Roman"/>
          <w:sz w:val="20"/>
          <w:szCs w:val="20"/>
        </w:rPr>
        <w:t xml:space="preserve">В случаите на чл.67, ал.5 </w:t>
      </w:r>
      <w:r>
        <w:rPr>
          <w:rFonts w:ascii="Verdana" w:eastAsia="Calibri" w:hAnsi="Verdana" w:cs="Times New Roman"/>
          <w:sz w:val="20"/>
          <w:szCs w:val="20"/>
        </w:rPr>
        <w:t xml:space="preserve">и чл.112 </w:t>
      </w:r>
      <w:r w:rsidRPr="00FA2390">
        <w:rPr>
          <w:rFonts w:ascii="Verdana" w:eastAsia="Calibri" w:hAnsi="Verdana" w:cs="Times New Roman"/>
          <w:sz w:val="20"/>
          <w:szCs w:val="20"/>
        </w:rPr>
        <w:t>от ЗОП се представя:</w:t>
      </w:r>
      <w:r w:rsidRPr="00FA2390">
        <w:rPr>
          <w:rFonts w:ascii="Verdana" w:eastAsia="Times New Roman" w:hAnsi="Verdana" w:cs="Times New Roman"/>
          <w:sz w:val="20"/>
          <w:szCs w:val="20"/>
        </w:rPr>
        <w:t xml:space="preserve"> </w:t>
      </w:r>
      <w:r w:rsidRPr="00FA2390">
        <w:rPr>
          <w:rFonts w:ascii="Verdana" w:eastAsia="Times New Roman" w:hAnsi="Verdana" w:cs="Times New Roman"/>
          <w:b/>
          <w:sz w:val="20"/>
          <w:szCs w:val="20"/>
          <w:u w:val="single"/>
        </w:rPr>
        <w:t>списък на базите</w:t>
      </w:r>
      <w:r w:rsidRPr="00FA2390">
        <w:rPr>
          <w:rFonts w:ascii="Verdana" w:eastAsia="Times New Roman" w:hAnsi="Verdana" w:cs="Times New Roman"/>
          <w:sz w:val="20"/>
          <w:szCs w:val="20"/>
        </w:rPr>
        <w:t>, необходими за изпълнение на поръчката, съдържащ данни за местонахождението им,</w:t>
      </w:r>
      <w:r w:rsidRPr="00FA2390">
        <w:rPr>
          <w:rFonts w:ascii="Verdana" w:eastAsia="Calibri" w:hAnsi="Verdana" w:cs="Times New Roman"/>
          <w:sz w:val="20"/>
          <w:szCs w:val="20"/>
          <w:lang w:val="ru-RU"/>
        </w:rPr>
        <w:t xml:space="preserve"> заедно с документи</w:t>
      </w:r>
      <w:r w:rsidRPr="00FA2390">
        <w:rPr>
          <w:rFonts w:ascii="Verdana" w:eastAsia="Calibri" w:hAnsi="Verdana" w:cs="Times New Roman"/>
          <w:sz w:val="20"/>
          <w:szCs w:val="20"/>
        </w:rPr>
        <w:t xml:space="preserve">, които доказват критерия за подбор; </w:t>
      </w:r>
      <w:r w:rsidRPr="00FA2390">
        <w:rPr>
          <w:rFonts w:ascii="Verdana" w:eastAsia="Times New Roman" w:hAnsi="Verdana" w:cs="Times New Roman"/>
          <w:b/>
          <w:sz w:val="20"/>
          <w:szCs w:val="20"/>
          <w:u w:val="single"/>
        </w:rPr>
        <w:t>списък на пунктовете</w:t>
      </w:r>
      <w:r w:rsidRPr="00FA2390">
        <w:rPr>
          <w:rFonts w:ascii="Verdana" w:eastAsia="Times New Roman" w:hAnsi="Verdana" w:cs="Times New Roman"/>
          <w:sz w:val="20"/>
          <w:szCs w:val="20"/>
        </w:rPr>
        <w:t>, необходими за изпълнение на поръчката, съдържащ данни за местонахождението им,</w:t>
      </w:r>
      <w:r w:rsidRPr="00FA2390">
        <w:rPr>
          <w:rFonts w:ascii="Verdana" w:eastAsia="Calibri" w:hAnsi="Verdana" w:cs="Times New Roman"/>
          <w:sz w:val="20"/>
          <w:szCs w:val="20"/>
          <w:lang w:val="ru-RU"/>
        </w:rPr>
        <w:t xml:space="preserve"> заедно с документи</w:t>
      </w:r>
      <w:r w:rsidRPr="00FA2390">
        <w:rPr>
          <w:rFonts w:ascii="Verdana" w:eastAsia="Calibri" w:hAnsi="Verdana" w:cs="Times New Roman"/>
          <w:sz w:val="20"/>
          <w:szCs w:val="20"/>
        </w:rPr>
        <w:t>, които доказват критерия за подбор;</w:t>
      </w:r>
      <w:r w:rsidRPr="00FA2390">
        <w:rPr>
          <w:rFonts w:ascii="Verdana" w:eastAsia="Times New Roman" w:hAnsi="Verdana" w:cs="Times New Roman"/>
          <w:b/>
          <w:sz w:val="20"/>
          <w:szCs w:val="20"/>
          <w:u w:val="single"/>
        </w:rPr>
        <w:t>списък на кантарите</w:t>
      </w:r>
      <w:r w:rsidRPr="00FA2390">
        <w:rPr>
          <w:rFonts w:ascii="Verdana" w:eastAsia="Times New Roman" w:hAnsi="Verdana" w:cs="Times New Roman"/>
          <w:sz w:val="20"/>
          <w:szCs w:val="20"/>
        </w:rPr>
        <w:t>, необходими за изпълнение на поръчката,</w:t>
      </w:r>
      <w:r w:rsidRPr="00FA2390">
        <w:rPr>
          <w:rFonts w:ascii="Verdana" w:eastAsia="Calibri" w:hAnsi="Verdana" w:cs="Times New Roman"/>
          <w:sz w:val="20"/>
          <w:szCs w:val="20"/>
          <w:lang w:val="ru-RU"/>
        </w:rPr>
        <w:t xml:space="preserve"> заедно с документи</w:t>
      </w:r>
      <w:r w:rsidRPr="00FA2390">
        <w:rPr>
          <w:rFonts w:ascii="Verdana" w:eastAsia="Calibri" w:hAnsi="Verdana" w:cs="Times New Roman"/>
          <w:sz w:val="20"/>
          <w:szCs w:val="20"/>
        </w:rPr>
        <w:t>, които доказват критерия за подбор.</w:t>
      </w:r>
    </w:p>
    <w:p w:rsidR="00FA2390" w:rsidRPr="00FA2390" w:rsidRDefault="00FA2390" w:rsidP="00FA2390">
      <w:pPr>
        <w:spacing w:after="120" w:line="360" w:lineRule="auto"/>
        <w:jc w:val="both"/>
        <w:outlineLvl w:val="0"/>
        <w:rPr>
          <w:rFonts w:ascii="Verdana" w:eastAsia="Times New Roman" w:hAnsi="Verdana" w:cs="Times New Roman"/>
          <w:sz w:val="20"/>
          <w:szCs w:val="20"/>
        </w:rPr>
      </w:pPr>
      <w:r w:rsidRPr="00FA2390">
        <w:rPr>
          <w:rFonts w:ascii="Verdana" w:eastAsia="Calibri" w:hAnsi="Verdana" w:cs="Times New Roman"/>
          <w:b/>
          <w:color w:val="000000"/>
          <w:sz w:val="20"/>
          <w:szCs w:val="20"/>
          <w:lang w:eastAsia="bg-BG"/>
        </w:rPr>
        <w:t>4.</w:t>
      </w:r>
      <w:r w:rsidRPr="00FA2390">
        <w:rPr>
          <w:rFonts w:ascii="Verdana" w:eastAsia="Times New Roman" w:hAnsi="Verdana" w:cs="Times New Roman"/>
          <w:sz w:val="20"/>
          <w:szCs w:val="20"/>
        </w:rPr>
        <w:t xml:space="preserve"> Участниците да разполагат с </w:t>
      </w:r>
      <w:r w:rsidRPr="00FA2390">
        <w:rPr>
          <w:rFonts w:ascii="Verdana" w:eastAsia="Times New Roman" w:hAnsi="Verdana" w:cs="Times New Roman"/>
          <w:b/>
          <w:sz w:val="20"/>
          <w:szCs w:val="20"/>
          <w:u w:val="single"/>
        </w:rPr>
        <w:t>минимален брой и вид техническо оборудване</w:t>
      </w:r>
      <w:r w:rsidRPr="00FA2390">
        <w:rPr>
          <w:rFonts w:ascii="Verdana" w:eastAsia="Times New Roman" w:hAnsi="Verdana" w:cs="Times New Roman"/>
          <w:sz w:val="20"/>
          <w:szCs w:val="20"/>
        </w:rPr>
        <w:t>,както следва:</w:t>
      </w:r>
    </w:p>
    <w:p w:rsidR="00FA2390" w:rsidRDefault="00FA2390" w:rsidP="00FA2390">
      <w:pPr>
        <w:widowControl w:val="0"/>
        <w:spacing w:after="0" w:line="360" w:lineRule="auto"/>
        <w:ind w:firstLine="709"/>
        <w:jc w:val="both"/>
        <w:textAlignment w:val="center"/>
        <w:rPr>
          <w:rFonts w:ascii="Verdana" w:eastAsia="Calibri" w:hAnsi="Verdana" w:cs="Times New Roman"/>
          <w:sz w:val="20"/>
          <w:szCs w:val="20"/>
        </w:rPr>
      </w:pPr>
      <w:r w:rsidRPr="00FA2390">
        <w:rPr>
          <w:rFonts w:ascii="Verdana" w:eastAsia="Calibri" w:hAnsi="Verdana" w:cs="Times New Roman"/>
          <w:sz w:val="20"/>
          <w:szCs w:val="20"/>
        </w:rPr>
        <w:t xml:space="preserve">Използваната специализирана техника за зимно поддържане /в т.ч. с възможности за разпръскване на химически вещества за борба със заледяването и прецизното им дозиране/ е както следва: МПС с цистерна с гребло – </w:t>
      </w:r>
      <w:r>
        <w:rPr>
          <w:rFonts w:ascii="Verdana" w:eastAsia="Calibri" w:hAnsi="Verdana" w:cs="Times New Roman"/>
          <w:sz w:val="20"/>
          <w:szCs w:val="20"/>
        </w:rPr>
        <w:t>2</w:t>
      </w:r>
      <w:r w:rsidRPr="00FA2390">
        <w:rPr>
          <w:rFonts w:ascii="Verdana" w:eastAsia="Calibri" w:hAnsi="Verdana" w:cs="Times New Roman"/>
          <w:sz w:val="20"/>
          <w:szCs w:val="20"/>
        </w:rPr>
        <w:t xml:space="preserve">бр.; МПС с материалоразпръсквач с гребло – </w:t>
      </w:r>
      <w:r>
        <w:rPr>
          <w:rFonts w:ascii="Verdana" w:eastAsia="Calibri" w:hAnsi="Verdana" w:cs="Times New Roman"/>
          <w:sz w:val="20"/>
          <w:szCs w:val="20"/>
        </w:rPr>
        <w:t>2</w:t>
      </w:r>
      <w:r w:rsidRPr="00FA2390">
        <w:rPr>
          <w:rFonts w:ascii="Verdana" w:eastAsia="Calibri" w:hAnsi="Verdana" w:cs="Times New Roman"/>
          <w:sz w:val="20"/>
          <w:szCs w:val="20"/>
        </w:rPr>
        <w:t xml:space="preserve">бр.; Кран автомобилен 8-10т. и повече – 1бр.; Автомобилен влекач – 1бр.; Верижна машина с гребло /булдозер/ - 1бр.; Влекач с ремаркеза превоз на техника – 1бр.; Автогрейдер – 1бр.; Лек автомобил с повишена проходимост /за обход и оказване на помощ на ЦСМП/ - </w:t>
      </w:r>
      <w:r>
        <w:rPr>
          <w:rFonts w:ascii="Verdana" w:eastAsia="Calibri" w:hAnsi="Verdana" w:cs="Times New Roman"/>
          <w:sz w:val="20"/>
          <w:szCs w:val="20"/>
        </w:rPr>
        <w:t>1</w:t>
      </w:r>
      <w:r w:rsidRPr="00FA2390">
        <w:rPr>
          <w:rFonts w:ascii="Verdana" w:eastAsia="Calibri" w:hAnsi="Verdana" w:cs="Times New Roman"/>
          <w:sz w:val="20"/>
          <w:szCs w:val="20"/>
        </w:rPr>
        <w:t xml:space="preserve">бр.; Комбиниран колесен багер товарач / с кофа и гребло/ - </w:t>
      </w:r>
      <w:r>
        <w:rPr>
          <w:rFonts w:ascii="Verdana" w:eastAsia="Calibri" w:hAnsi="Verdana" w:cs="Times New Roman"/>
          <w:sz w:val="20"/>
          <w:szCs w:val="20"/>
        </w:rPr>
        <w:t>1</w:t>
      </w:r>
      <w:r w:rsidRPr="00FA2390">
        <w:rPr>
          <w:rFonts w:ascii="Verdana" w:eastAsia="Calibri" w:hAnsi="Verdana" w:cs="Times New Roman"/>
          <w:sz w:val="20"/>
          <w:szCs w:val="20"/>
        </w:rPr>
        <w:t xml:space="preserve">бр.; Челен товарач – 1бр.; Мини челен товарач с гребла /от типа Бобкат/ - </w:t>
      </w:r>
      <w:r>
        <w:rPr>
          <w:rFonts w:ascii="Verdana" w:eastAsia="Calibri" w:hAnsi="Verdana" w:cs="Times New Roman"/>
          <w:sz w:val="20"/>
          <w:szCs w:val="20"/>
        </w:rPr>
        <w:t>1</w:t>
      </w:r>
      <w:r w:rsidRPr="00FA2390">
        <w:rPr>
          <w:rFonts w:ascii="Verdana" w:eastAsia="Calibri" w:hAnsi="Verdana" w:cs="Times New Roman"/>
          <w:sz w:val="20"/>
          <w:szCs w:val="20"/>
        </w:rPr>
        <w:t xml:space="preserve">бр.; Роторен снегорин – </w:t>
      </w:r>
      <w:r>
        <w:rPr>
          <w:rFonts w:ascii="Verdana" w:eastAsia="Calibri" w:hAnsi="Verdana" w:cs="Times New Roman"/>
          <w:sz w:val="20"/>
          <w:szCs w:val="20"/>
        </w:rPr>
        <w:t>1</w:t>
      </w:r>
      <w:r w:rsidRPr="00FA2390">
        <w:rPr>
          <w:rFonts w:ascii="Verdana" w:eastAsia="Calibri" w:hAnsi="Verdana" w:cs="Times New Roman"/>
          <w:sz w:val="20"/>
          <w:szCs w:val="20"/>
        </w:rPr>
        <w:t>бр.; МПС за ръчно разпръскване на материали – 1бр.</w:t>
      </w:r>
    </w:p>
    <w:p w:rsidR="00FA2390" w:rsidRPr="00FA2390" w:rsidRDefault="00FA2390" w:rsidP="00FA2390">
      <w:pPr>
        <w:widowControl w:val="0"/>
        <w:spacing w:after="0" w:line="360" w:lineRule="auto"/>
        <w:ind w:firstLine="709"/>
        <w:jc w:val="both"/>
        <w:textAlignment w:val="center"/>
        <w:rPr>
          <w:rFonts w:ascii="Verdana" w:eastAsia="Calibri" w:hAnsi="Verdana" w:cs="Times New Roman"/>
          <w:color w:val="000000"/>
          <w:sz w:val="20"/>
          <w:szCs w:val="20"/>
          <w:lang w:val="en-US" w:eastAsia="bg-BG"/>
        </w:rPr>
      </w:pPr>
    </w:p>
    <w:p w:rsidR="00FA2390" w:rsidRPr="00FA2390" w:rsidRDefault="00FA2390" w:rsidP="00FA2390">
      <w:pPr>
        <w:spacing w:after="200" w:line="360" w:lineRule="auto"/>
        <w:jc w:val="both"/>
        <w:rPr>
          <w:rFonts w:ascii="Verdana" w:eastAsia="Times New Roman" w:hAnsi="Verdana" w:cs="Times New Roman"/>
          <w:sz w:val="20"/>
          <w:szCs w:val="20"/>
        </w:rPr>
      </w:pPr>
      <w:r w:rsidRPr="00FA2390">
        <w:rPr>
          <w:rFonts w:ascii="Verdana" w:eastAsia="Times New Roman" w:hAnsi="Verdana" w:cs="Times New Roman"/>
          <w:sz w:val="20"/>
          <w:szCs w:val="20"/>
        </w:rPr>
        <w:t xml:space="preserve">Участникът следва да предостави </w:t>
      </w:r>
      <w:r w:rsidRPr="00FA2390">
        <w:rPr>
          <w:rFonts w:ascii="Verdana" w:eastAsia="Times New Roman" w:hAnsi="Verdana" w:cs="Times New Roman"/>
          <w:sz w:val="20"/>
          <w:szCs w:val="20"/>
          <w:lang w:val="ru-RU"/>
        </w:rPr>
        <w:t>(</w:t>
      </w:r>
      <w:r w:rsidRPr="00FA2390">
        <w:rPr>
          <w:rFonts w:ascii="Verdana" w:eastAsia="Times New Roman" w:hAnsi="Verdana" w:cs="Times New Roman"/>
          <w:sz w:val="20"/>
          <w:szCs w:val="20"/>
        </w:rPr>
        <w:t>декларира</w:t>
      </w:r>
      <w:r w:rsidRPr="00FA2390">
        <w:rPr>
          <w:rFonts w:ascii="Verdana" w:eastAsia="Times New Roman" w:hAnsi="Verdana" w:cs="Times New Roman"/>
          <w:sz w:val="20"/>
          <w:szCs w:val="20"/>
          <w:lang w:val="ru-RU"/>
        </w:rPr>
        <w:t>)</w:t>
      </w:r>
      <w:r w:rsidRPr="00FA2390">
        <w:rPr>
          <w:rFonts w:ascii="Verdana" w:eastAsia="Times New Roman" w:hAnsi="Verdana" w:cs="Times New Roman"/>
          <w:sz w:val="20"/>
          <w:szCs w:val="20"/>
        </w:rPr>
        <w:t xml:space="preserve"> </w:t>
      </w:r>
      <w:r w:rsidRPr="00FA2390">
        <w:rPr>
          <w:rFonts w:ascii="Verdana" w:eastAsia="Times New Roman" w:hAnsi="Verdana" w:cs="Times New Roman"/>
          <w:sz w:val="20"/>
          <w:szCs w:val="20"/>
          <w:lang w:val="ru-RU"/>
        </w:rPr>
        <w:t xml:space="preserve">в част </w:t>
      </w:r>
      <w:r w:rsidRPr="00FA2390">
        <w:rPr>
          <w:rFonts w:ascii="Verdana" w:eastAsia="Times New Roman" w:hAnsi="Verdana" w:cs="Times New Roman"/>
          <w:sz w:val="20"/>
          <w:szCs w:val="20"/>
        </w:rPr>
        <w:t>ІV</w:t>
      </w:r>
      <w:r w:rsidRPr="00FA2390">
        <w:rPr>
          <w:rFonts w:ascii="Verdana" w:eastAsia="Times New Roman" w:hAnsi="Verdana" w:cs="Times New Roman"/>
          <w:sz w:val="20"/>
          <w:szCs w:val="20"/>
          <w:lang w:val="ru-RU"/>
        </w:rPr>
        <w:t>.</w:t>
      </w:r>
      <w:r w:rsidRPr="00FA2390">
        <w:rPr>
          <w:rFonts w:ascii="Verdana" w:eastAsia="Times New Roman" w:hAnsi="Verdana" w:cs="Times New Roman"/>
          <w:sz w:val="20"/>
          <w:szCs w:val="20"/>
        </w:rPr>
        <w:t xml:space="preserve">, буква „В“ от </w:t>
      </w:r>
      <w:r w:rsidRPr="00FA2390">
        <w:rPr>
          <w:rFonts w:ascii="Verdana" w:eastAsia="Times New Roman" w:hAnsi="Verdana" w:cs="Times New Roman"/>
          <w:sz w:val="20"/>
          <w:szCs w:val="20"/>
          <w:lang w:val="ru-RU"/>
        </w:rPr>
        <w:t>Единния европейски документ за обществени поръчки  (ЕЕДОП)</w:t>
      </w:r>
      <w:r w:rsidRPr="00FA2390">
        <w:rPr>
          <w:rFonts w:ascii="Verdana" w:eastAsia="Times New Roman" w:hAnsi="Verdana" w:cs="Times New Roman"/>
          <w:sz w:val="20"/>
          <w:szCs w:val="20"/>
        </w:rPr>
        <w:t xml:space="preserve">  тези изисквания. </w:t>
      </w:r>
    </w:p>
    <w:p w:rsidR="00FA2390" w:rsidRPr="00FA2390" w:rsidRDefault="00FA2390" w:rsidP="00FA2390">
      <w:pPr>
        <w:spacing w:after="200" w:line="360" w:lineRule="auto"/>
        <w:jc w:val="both"/>
        <w:rPr>
          <w:rFonts w:ascii="Verdana" w:eastAsia="Times New Roman" w:hAnsi="Verdana" w:cs="Times New Roman"/>
          <w:sz w:val="20"/>
          <w:szCs w:val="20"/>
        </w:rPr>
      </w:pPr>
      <w:r w:rsidRPr="00FA2390">
        <w:rPr>
          <w:rFonts w:ascii="Verdana" w:eastAsia="Calibri" w:hAnsi="Verdana" w:cs="Times New Roman"/>
          <w:sz w:val="20"/>
          <w:szCs w:val="20"/>
        </w:rPr>
        <w:t>В случаите на чл.67, ал.5</w:t>
      </w:r>
      <w:r>
        <w:rPr>
          <w:rFonts w:ascii="Verdana" w:eastAsia="Calibri" w:hAnsi="Verdana" w:cs="Times New Roman"/>
          <w:sz w:val="20"/>
          <w:szCs w:val="20"/>
        </w:rPr>
        <w:t xml:space="preserve"> и чл.112</w:t>
      </w:r>
      <w:r w:rsidRPr="00FA2390">
        <w:rPr>
          <w:rFonts w:ascii="Verdana" w:eastAsia="Calibri" w:hAnsi="Verdana" w:cs="Times New Roman"/>
          <w:sz w:val="20"/>
          <w:szCs w:val="20"/>
        </w:rPr>
        <w:t xml:space="preserve"> от ЗОП се представя:</w:t>
      </w:r>
      <w:r w:rsidRPr="00FA2390">
        <w:rPr>
          <w:rFonts w:ascii="Verdana" w:eastAsia="Times New Roman" w:hAnsi="Verdana" w:cs="Times New Roman"/>
          <w:sz w:val="20"/>
          <w:szCs w:val="20"/>
        </w:rPr>
        <w:t xml:space="preserve"> списък на техническото оборудване, необходимо за изпълнение на поръчката,</w:t>
      </w:r>
      <w:r w:rsidRPr="00FA2390">
        <w:rPr>
          <w:rFonts w:ascii="Verdana" w:eastAsia="Calibri" w:hAnsi="Verdana" w:cs="Times New Roman"/>
          <w:sz w:val="20"/>
          <w:szCs w:val="20"/>
          <w:lang w:val="ru-RU"/>
        </w:rPr>
        <w:t xml:space="preserve"> заедно с документи</w:t>
      </w:r>
      <w:r w:rsidRPr="00FA2390">
        <w:rPr>
          <w:rFonts w:ascii="Verdana" w:eastAsia="Calibri" w:hAnsi="Verdana" w:cs="Times New Roman"/>
          <w:sz w:val="20"/>
          <w:szCs w:val="20"/>
        </w:rPr>
        <w:t>, които доказват критерия за подбор.</w:t>
      </w:r>
    </w:p>
    <w:p w:rsidR="00AE2499" w:rsidRPr="00DD14CB" w:rsidRDefault="00AE2499" w:rsidP="00AE2499">
      <w:pPr>
        <w:pStyle w:val="Default"/>
        <w:spacing w:line="360" w:lineRule="auto"/>
        <w:ind w:firstLine="708"/>
        <w:jc w:val="both"/>
        <w:rPr>
          <w:rFonts w:ascii="Verdana" w:hAnsi="Verdana"/>
          <w:bCs/>
          <w:color w:val="auto"/>
          <w:sz w:val="20"/>
          <w:szCs w:val="20"/>
        </w:rPr>
      </w:pPr>
      <w:r w:rsidRPr="004353B4">
        <w:rPr>
          <w:rFonts w:ascii="Verdana" w:hAnsi="Verdana"/>
          <w:bCs/>
          <w:color w:val="auto"/>
          <w:sz w:val="20"/>
          <w:szCs w:val="20"/>
        </w:rPr>
        <w:t>По отношение на критериите, свързани с професионална компетентност и опит за</w:t>
      </w:r>
      <w:r w:rsidRPr="00DD14CB">
        <w:rPr>
          <w:rFonts w:ascii="Verdana" w:hAnsi="Verdana"/>
          <w:bCs/>
          <w:color w:val="auto"/>
          <w:sz w:val="20"/>
          <w:szCs w:val="20"/>
        </w:rPr>
        <w:t xml:space="preserve">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AE2499" w:rsidRPr="00DD14CB" w:rsidRDefault="00AE2499" w:rsidP="00AE2499">
      <w:pPr>
        <w:pStyle w:val="Default"/>
        <w:spacing w:line="360" w:lineRule="auto"/>
        <w:ind w:firstLine="708"/>
        <w:jc w:val="both"/>
        <w:rPr>
          <w:rFonts w:ascii="Verdana" w:hAnsi="Verdana"/>
          <w:bCs/>
          <w:color w:val="auto"/>
          <w:sz w:val="20"/>
          <w:szCs w:val="20"/>
        </w:rPr>
      </w:pPr>
      <w:r w:rsidRPr="00DD14CB">
        <w:rPr>
          <w:rFonts w:ascii="Verdana" w:hAnsi="Verdana"/>
          <w:bCs/>
          <w:color w:val="auto"/>
          <w:sz w:val="20"/>
          <w:szCs w:val="20"/>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E2499" w:rsidRPr="00DD14CB" w:rsidRDefault="00AE2499" w:rsidP="00AE2499">
      <w:pPr>
        <w:pStyle w:val="Default"/>
        <w:spacing w:line="360" w:lineRule="auto"/>
        <w:ind w:firstLine="708"/>
        <w:jc w:val="both"/>
        <w:rPr>
          <w:rFonts w:ascii="Verdana" w:hAnsi="Verdana"/>
          <w:bCs/>
          <w:color w:val="auto"/>
          <w:sz w:val="20"/>
          <w:szCs w:val="20"/>
        </w:rPr>
      </w:pPr>
      <w:r w:rsidRPr="00DD14CB">
        <w:rPr>
          <w:rFonts w:ascii="Verdana" w:hAnsi="Verdana"/>
          <w:bCs/>
          <w:color w:val="auto"/>
          <w:sz w:val="20"/>
          <w:szCs w:val="20"/>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Pr="00DD14CB">
        <w:rPr>
          <w:rFonts w:ascii="Verdana" w:eastAsia="Calibri" w:hAnsi="Verdana"/>
          <w:sz w:val="20"/>
          <w:szCs w:val="20"/>
        </w:rPr>
        <w:t>поръчката</w:t>
      </w:r>
      <w:r w:rsidRPr="00DD14CB">
        <w:rPr>
          <w:rFonts w:ascii="Verdana" w:hAnsi="Verdana"/>
          <w:bCs/>
          <w:color w:val="auto"/>
          <w:sz w:val="20"/>
          <w:szCs w:val="20"/>
        </w:rPr>
        <w:t>. В случай, че трето лице, не отговаря на някое от условията, възложителят изисква от участника да  го замени.</w:t>
      </w:r>
    </w:p>
    <w:p w:rsidR="00AE2499" w:rsidRPr="00A02BD7" w:rsidRDefault="00AE2499" w:rsidP="00AE2499">
      <w:pPr>
        <w:pStyle w:val="Default"/>
        <w:spacing w:line="360" w:lineRule="auto"/>
        <w:ind w:firstLine="708"/>
        <w:jc w:val="both"/>
        <w:rPr>
          <w:rFonts w:ascii="Verdana" w:hAnsi="Verdana"/>
          <w:bCs/>
          <w:color w:val="auto"/>
          <w:sz w:val="20"/>
          <w:szCs w:val="20"/>
        </w:rPr>
      </w:pPr>
      <w:r w:rsidRPr="00DD14CB">
        <w:rPr>
          <w:rFonts w:ascii="Verdana" w:hAnsi="Verdana"/>
          <w:bCs/>
          <w:color w:val="auto"/>
          <w:sz w:val="20"/>
          <w:szCs w:val="20"/>
        </w:rPr>
        <w:t xml:space="preserve">Когато участник в </w:t>
      </w:r>
      <w:r w:rsidRPr="00DD14CB">
        <w:rPr>
          <w:rFonts w:ascii="Verdana" w:eastAsia="Calibri" w:hAnsi="Verdana"/>
          <w:sz w:val="20"/>
          <w:szCs w:val="20"/>
        </w:rPr>
        <w:t>поръчката</w:t>
      </w:r>
      <w:r w:rsidRPr="00DD14CB">
        <w:rPr>
          <w:rFonts w:ascii="Verdana" w:hAnsi="Verdana"/>
          <w:bCs/>
          <w:color w:val="auto"/>
          <w:sz w:val="20"/>
          <w:szCs w:val="20"/>
        </w:rPr>
        <w:t xml:space="preserve"> е обединение от физически и/или юридически лица, той може да докаже изпълнението на критериите за подбор с капацитета на трети лица при спазване на горепосочените условия.</w:t>
      </w:r>
    </w:p>
    <w:p w:rsidR="00AE2499" w:rsidRPr="00A02BD7" w:rsidRDefault="00AE2499" w:rsidP="00AE2499">
      <w:pPr>
        <w:pStyle w:val="Default"/>
        <w:spacing w:line="360" w:lineRule="auto"/>
        <w:jc w:val="both"/>
        <w:rPr>
          <w:rFonts w:ascii="Verdana" w:hAnsi="Verdana"/>
          <w:b/>
          <w:bCs/>
          <w:color w:val="auto"/>
          <w:sz w:val="20"/>
          <w:szCs w:val="20"/>
        </w:rPr>
      </w:pPr>
    </w:p>
    <w:p w:rsidR="00AE2499" w:rsidRPr="00A02BD7" w:rsidRDefault="00AE2499" w:rsidP="00AE2499">
      <w:pPr>
        <w:pStyle w:val="Default"/>
        <w:spacing w:line="360" w:lineRule="auto"/>
        <w:jc w:val="both"/>
        <w:rPr>
          <w:rFonts w:ascii="Verdana" w:hAnsi="Verdana"/>
          <w:b/>
          <w:bCs/>
          <w:color w:val="auto"/>
          <w:sz w:val="20"/>
          <w:szCs w:val="20"/>
          <w:u w:val="single"/>
        </w:rPr>
      </w:pPr>
      <w:r w:rsidRPr="00A02BD7">
        <w:rPr>
          <w:rFonts w:ascii="Verdana" w:hAnsi="Verdana"/>
          <w:b/>
          <w:bCs/>
          <w:color w:val="auto"/>
          <w:sz w:val="20"/>
          <w:szCs w:val="20"/>
          <w:u w:val="single"/>
        </w:rPr>
        <w:t>УКАЗАНИЯ ЗА ПОДГОТОВКА НА ОФЕРТИТЕ</w:t>
      </w:r>
    </w:p>
    <w:p w:rsidR="00AE2499" w:rsidRPr="00A02BD7" w:rsidRDefault="00AE2499" w:rsidP="00AE2499">
      <w:pPr>
        <w:pStyle w:val="Default"/>
        <w:spacing w:line="360" w:lineRule="auto"/>
        <w:jc w:val="both"/>
        <w:rPr>
          <w:rFonts w:ascii="Verdana" w:hAnsi="Verdana"/>
          <w:b/>
          <w:bCs/>
          <w:color w:val="auto"/>
          <w:sz w:val="20"/>
          <w:szCs w:val="20"/>
        </w:rPr>
      </w:pPr>
      <w:r w:rsidRPr="00A02BD7">
        <w:rPr>
          <w:rFonts w:ascii="Verdana" w:hAnsi="Verdana"/>
          <w:b/>
          <w:bCs/>
          <w:color w:val="auto"/>
          <w:sz w:val="20"/>
          <w:szCs w:val="20"/>
          <w:u w:val="single"/>
        </w:rPr>
        <w:t>1. ОБЩИ УКАЗАНИЯ</w:t>
      </w:r>
      <w:r w:rsidR="00A20D4F">
        <w:rPr>
          <w:rFonts w:ascii="Verdana" w:hAnsi="Verdana"/>
          <w:b/>
          <w:bCs/>
          <w:color w:val="auto"/>
          <w:sz w:val="20"/>
          <w:szCs w:val="20"/>
          <w:u w:val="single"/>
        </w:rPr>
        <w:t>:</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1.1. С подаването на оферти се счита, че участниците се </w:t>
      </w:r>
      <w:r w:rsidR="006551E1">
        <w:rPr>
          <w:rFonts w:ascii="Verdana" w:hAnsi="Verdana"/>
          <w:sz w:val="20"/>
          <w:szCs w:val="20"/>
        </w:rPr>
        <w:t>съгласяват с всички условия на В</w:t>
      </w:r>
      <w:r w:rsidRPr="00A02BD7">
        <w:rPr>
          <w:rFonts w:ascii="Verdana" w:hAnsi="Verdana"/>
          <w:sz w:val="20"/>
          <w:szCs w:val="20"/>
        </w:rPr>
        <w:t>ъзложителя, в т.ч. с определения срок на валидност на офертите и с проекта на договор. При подготвяне на офертата всеки участник трябва да се придържа точно към обявени</w:t>
      </w:r>
      <w:r w:rsidR="006551E1">
        <w:rPr>
          <w:rFonts w:ascii="Verdana" w:hAnsi="Verdana"/>
          <w:sz w:val="20"/>
          <w:szCs w:val="20"/>
        </w:rPr>
        <w:t>те от В</w:t>
      </w:r>
      <w:r w:rsidRPr="00A02BD7">
        <w:rPr>
          <w:rFonts w:ascii="Verdana" w:hAnsi="Verdana"/>
          <w:sz w:val="20"/>
          <w:szCs w:val="20"/>
        </w:rPr>
        <w:t xml:space="preserve">ъзложителя условия. Участникът трябва да заяви дали при изпълнение на поръчката ще използва капацитета на трети лица или подизпълнители, като попълни необходимата информация в съответните полета от ЕЕДОП.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1.2. Офертата се изготвя на български език и се подава през централизираната електронна платформа до изтичане на срока за подаване на оферти. Офертата се изготвя на български език и когато участник в поръчката е чуждестранно лице. В случай, че се подават документи, които са на чужд език, се представят и в превод.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1.3. Всеки участник може да оттегли офертата си преди изтичане на крайния срок за подаване.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1.4. Всеки участник в обществената поръчка има право да представи само една оферта.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1.5. Представянето на оферта задължава участника да приеме напълно всички изисквания и условия, посочени в тази документация</w:t>
      </w:r>
      <w:r>
        <w:rPr>
          <w:rFonts w:ascii="Verdana" w:hAnsi="Verdana"/>
          <w:sz w:val="20"/>
          <w:szCs w:val="20"/>
        </w:rPr>
        <w:t>/обява</w:t>
      </w:r>
      <w:r w:rsidRPr="00A02BD7">
        <w:rPr>
          <w:rFonts w:ascii="Verdana" w:hAnsi="Verdana"/>
          <w:sz w:val="20"/>
          <w:szCs w:val="20"/>
        </w:rPr>
        <w:t>, при спазване на ЗОП.</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 1.6. Лице, което участва в обединение или е дало съгласие да бъде подизпълнител на друг участник, не може да подава самостоятелно оферта.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1.7. В обществената поръчка едно физическо или юридическо лице може да участва само в едно обединение.</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 1.8. Участниците могат да посочват в офертите си информация, която смятат за конфиденциална във връзка с наличието на търговска тайна. Когато участниците са се позовали на конфиденциалност, съответната информация не се публикува от Възложителя.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1.9. Участниците не могат да се позовават на конфиденциалност по отношение на предложенията от офертите им, които подлежат на оценка.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1.10. При подготовката на офертите участниците са длъжни да спазват изискванията на Възложителя. Представените образци в документацията за обществената поръчка и условията, описани в тях, са задължителни за участниците. Офертите на участниците трябва да бъдат напълно съобразени с тези образци.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1.11. Офертата не може да се предлага във варианти.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sz w:val="20"/>
          <w:szCs w:val="20"/>
        </w:rPr>
        <w:t xml:space="preserve">1.12. 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w:t>
      </w:r>
    </w:p>
    <w:p w:rsidR="00AE2499" w:rsidRDefault="00AE2499" w:rsidP="00AE2499">
      <w:pPr>
        <w:pStyle w:val="Default"/>
        <w:spacing w:line="360" w:lineRule="auto"/>
        <w:jc w:val="both"/>
        <w:rPr>
          <w:rFonts w:ascii="Verdana" w:hAnsi="Verdana"/>
          <w:b/>
          <w:sz w:val="20"/>
          <w:szCs w:val="20"/>
          <w:u w:val="single"/>
        </w:rPr>
      </w:pPr>
    </w:p>
    <w:p w:rsidR="00AE2499" w:rsidRPr="00A02BD7" w:rsidRDefault="00AE2499" w:rsidP="00AE2499">
      <w:pPr>
        <w:pStyle w:val="Default"/>
        <w:spacing w:line="360" w:lineRule="auto"/>
        <w:jc w:val="both"/>
        <w:rPr>
          <w:rFonts w:ascii="Verdana" w:hAnsi="Verdana"/>
          <w:b/>
          <w:sz w:val="20"/>
          <w:szCs w:val="20"/>
          <w:u w:val="single"/>
        </w:rPr>
      </w:pPr>
      <w:r w:rsidRPr="00A02BD7">
        <w:rPr>
          <w:rFonts w:ascii="Verdana" w:hAnsi="Verdana"/>
          <w:b/>
          <w:sz w:val="20"/>
          <w:szCs w:val="20"/>
          <w:u w:val="single"/>
        </w:rPr>
        <w:t>ПОДАВАНЕ НА ОФЕРИ</w:t>
      </w:r>
      <w:r w:rsidR="00A20D4F">
        <w:rPr>
          <w:rFonts w:ascii="Verdana" w:hAnsi="Verdana"/>
          <w:b/>
          <w:sz w:val="20"/>
          <w:szCs w:val="20"/>
          <w:u w:val="single"/>
        </w:rPr>
        <w:t>:</w:t>
      </w:r>
    </w:p>
    <w:p w:rsidR="00AE2499" w:rsidRPr="00A02BD7" w:rsidRDefault="00AE2499" w:rsidP="00AE2499">
      <w:pPr>
        <w:widowControl w:val="0"/>
        <w:spacing w:line="360" w:lineRule="auto"/>
        <w:jc w:val="both"/>
        <w:rPr>
          <w:rFonts w:ascii="Verdana" w:eastAsia="Courier New" w:hAnsi="Verdana" w:cs="Verdana"/>
          <w:sz w:val="20"/>
          <w:szCs w:val="20"/>
          <w:lang w:eastAsia="bg-BG"/>
        </w:rPr>
      </w:pPr>
      <w:r w:rsidRPr="00A02BD7">
        <w:rPr>
          <w:rFonts w:ascii="Verdana" w:eastAsia="Calibri" w:hAnsi="Verdana" w:cs="Verdana"/>
          <w:color w:val="000000"/>
          <w:sz w:val="20"/>
          <w:szCs w:val="20"/>
          <w:lang w:eastAsia="bg-BG"/>
        </w:rPr>
        <w:t xml:space="preserve">1. </w:t>
      </w:r>
      <w:r w:rsidRPr="00A02BD7">
        <w:rPr>
          <w:rFonts w:ascii="Verdana" w:eastAsia="Calibri" w:hAnsi="Verdana" w:cs="Times New Roman"/>
          <w:sz w:val="20"/>
          <w:szCs w:val="20"/>
        </w:rPr>
        <w:t xml:space="preserve">Възложителят предоставя неограничен, пълен, безплатен и пряк достъп до документацията за участие в обществената поръчка чрез Централизираната електронна платформа, на адрес: </w:t>
      </w:r>
      <w:hyperlink r:id="rId57" w:history="1">
        <w:r w:rsidRPr="00A02BD7">
          <w:rPr>
            <w:rFonts w:ascii="Verdana" w:eastAsia="Calibri" w:hAnsi="Verdana" w:cs="Times New Roman"/>
            <w:color w:val="0000FF"/>
            <w:sz w:val="20"/>
            <w:szCs w:val="20"/>
            <w:u w:val="single"/>
          </w:rPr>
          <w:t>https://app.eop.bg</w:t>
        </w:r>
      </w:hyperlink>
      <w:r w:rsidRPr="00A02BD7">
        <w:rPr>
          <w:rFonts w:ascii="Verdana" w:eastAsia="Calibri" w:hAnsi="Verdana" w:cs="Times New Roman"/>
          <w:sz w:val="20"/>
          <w:szCs w:val="20"/>
        </w:rPr>
        <w:t>,</w:t>
      </w:r>
      <w:r w:rsidRPr="00A02BD7">
        <w:rPr>
          <w:rFonts w:ascii="Verdana" w:eastAsia="Courier New" w:hAnsi="Verdana" w:cs="Verdana"/>
          <w:color w:val="000000"/>
          <w:sz w:val="20"/>
          <w:szCs w:val="20"/>
        </w:rPr>
        <w:t xml:space="preserve"> в обособената електронна преписка на </w:t>
      </w:r>
      <w:r>
        <w:rPr>
          <w:rFonts w:ascii="Verdana" w:eastAsia="Calibri" w:hAnsi="Verdana" w:cs="Times New Roman"/>
          <w:sz w:val="20"/>
          <w:szCs w:val="20"/>
        </w:rPr>
        <w:t>поръчката</w:t>
      </w:r>
      <w:r w:rsidRPr="00A02BD7">
        <w:rPr>
          <w:rFonts w:ascii="Verdana" w:eastAsia="Courier New" w:hAnsi="Verdana" w:cs="Verdana"/>
          <w:color w:val="000000"/>
          <w:sz w:val="20"/>
          <w:szCs w:val="20"/>
        </w:rPr>
        <w:t xml:space="preserve"> в публичния регистър </w:t>
      </w:r>
      <w:r w:rsidRPr="00A02BD7">
        <w:rPr>
          <w:rFonts w:ascii="Verdana" w:eastAsia="Calibri" w:hAnsi="Verdana" w:cs="Times New Roman"/>
          <w:sz w:val="20"/>
          <w:szCs w:val="20"/>
        </w:rPr>
        <w:t>(</w:t>
      </w:r>
      <w:hyperlink r:id="rId58" w:history="1">
        <w:r w:rsidRPr="00A02BD7">
          <w:rPr>
            <w:rFonts w:ascii="Verdana" w:eastAsia="Calibri" w:hAnsi="Verdana" w:cs="Times New Roman"/>
            <w:color w:val="0000FF"/>
            <w:sz w:val="20"/>
            <w:szCs w:val="20"/>
            <w:u w:val="single"/>
          </w:rPr>
          <w:t>https://app.eop.bg/today</w:t>
        </w:r>
      </w:hyperlink>
      <w:r w:rsidRPr="00A02BD7">
        <w:rPr>
          <w:rFonts w:ascii="Verdana" w:eastAsia="Calibri" w:hAnsi="Verdana" w:cs="Calibri"/>
          <w:sz w:val="20"/>
          <w:szCs w:val="20"/>
        </w:rPr>
        <w:t>)</w:t>
      </w:r>
      <w:r w:rsidRPr="00A02BD7">
        <w:rPr>
          <w:rFonts w:ascii="Verdana" w:eastAsia="Courier New" w:hAnsi="Verdana" w:cs="Verdana"/>
          <w:color w:val="000000"/>
          <w:sz w:val="20"/>
          <w:szCs w:val="20"/>
        </w:rPr>
        <w:t>.</w:t>
      </w:r>
    </w:p>
    <w:p w:rsidR="00AE2499" w:rsidRPr="00A02BD7" w:rsidRDefault="00AE2499" w:rsidP="00AE2499">
      <w:pPr>
        <w:spacing w:line="360" w:lineRule="auto"/>
        <w:jc w:val="both"/>
        <w:rPr>
          <w:rFonts w:ascii="Verdana" w:eastAsia="Courier New" w:hAnsi="Verdana" w:cs="Verdana"/>
          <w:color w:val="000000"/>
          <w:sz w:val="20"/>
          <w:szCs w:val="20"/>
        </w:rPr>
      </w:pPr>
      <w:r w:rsidRPr="00A02BD7">
        <w:rPr>
          <w:rFonts w:ascii="Verdana" w:eastAsia="Courier New" w:hAnsi="Verdana" w:cs="Verdana"/>
          <w:b/>
          <w:bCs/>
          <w:sz w:val="20"/>
          <w:szCs w:val="20"/>
          <w:lang w:eastAsia="bg-BG"/>
        </w:rPr>
        <w:t xml:space="preserve">2. </w:t>
      </w:r>
      <w:r w:rsidRPr="00A02BD7">
        <w:rPr>
          <w:rFonts w:ascii="Verdana" w:eastAsia="Courier New" w:hAnsi="Verdana" w:cs="Verdana"/>
          <w:color w:val="000000"/>
          <w:sz w:val="20"/>
          <w:szCs w:val="20"/>
        </w:rPr>
        <w:t xml:space="preserve">Обменът на документи и съобщения между </w:t>
      </w:r>
      <w:r w:rsidR="009B407C">
        <w:rPr>
          <w:rFonts w:ascii="Verdana" w:eastAsia="Courier New" w:hAnsi="Verdana" w:cs="Verdana"/>
          <w:color w:val="000000"/>
          <w:sz w:val="20"/>
          <w:szCs w:val="20"/>
        </w:rPr>
        <w:t>В</w:t>
      </w:r>
      <w:r w:rsidRPr="00A02BD7">
        <w:rPr>
          <w:rFonts w:ascii="Verdana" w:eastAsia="Courier New" w:hAnsi="Verdana" w:cs="Verdana"/>
          <w:color w:val="000000"/>
          <w:sz w:val="20"/>
          <w:szCs w:val="20"/>
        </w:rPr>
        <w:t xml:space="preserve">ъзложителя, участниците и изпълнителите на обществената поръчка се осъществява чрез Централизираната електронна платформа. </w:t>
      </w:r>
    </w:p>
    <w:p w:rsidR="00AE2499" w:rsidRPr="00A02BD7" w:rsidRDefault="00AE2499" w:rsidP="00AE2499">
      <w:pPr>
        <w:spacing w:line="360" w:lineRule="auto"/>
        <w:jc w:val="both"/>
        <w:rPr>
          <w:rFonts w:ascii="Verdana" w:eastAsia="Courier New" w:hAnsi="Verdana" w:cs="Verdana"/>
          <w:b/>
          <w:color w:val="000000"/>
          <w:sz w:val="20"/>
          <w:szCs w:val="20"/>
        </w:rPr>
      </w:pPr>
      <w:r w:rsidRPr="00A02BD7">
        <w:rPr>
          <w:rFonts w:ascii="Verdana" w:eastAsia="Courier New" w:hAnsi="Verdana" w:cs="Verdana"/>
          <w:b/>
          <w:color w:val="000000"/>
          <w:sz w:val="20"/>
          <w:szCs w:val="20"/>
        </w:rPr>
        <w:t xml:space="preserve">3. </w:t>
      </w:r>
      <w:r w:rsidRPr="00A02BD7">
        <w:rPr>
          <w:rFonts w:ascii="Verdana" w:eastAsia="Courier New" w:hAnsi="Verdana" w:cs="Verdana"/>
          <w:color w:val="000000"/>
          <w:sz w:val="20"/>
          <w:szCs w:val="20"/>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w:t>
      </w:r>
      <w:r w:rsidR="00A425C8">
        <w:rPr>
          <w:rFonts w:ascii="Verdana" w:eastAsia="Courier New" w:hAnsi="Verdana" w:cs="Verdana"/>
          <w:color w:val="000000"/>
          <w:sz w:val="20"/>
          <w:szCs w:val="20"/>
        </w:rPr>
        <w:t>ицето за контакт е различно от В</w:t>
      </w:r>
      <w:r w:rsidRPr="00A02BD7">
        <w:rPr>
          <w:rFonts w:ascii="Verdana" w:eastAsia="Courier New" w:hAnsi="Verdana" w:cs="Verdana"/>
          <w:color w:val="000000"/>
          <w:sz w:val="20"/>
          <w:szCs w:val="20"/>
        </w:rPr>
        <w:t>ъзложителя или от представляващия кандидата, участника и изпъл</w:t>
      </w:r>
      <w:r w:rsidR="00A425C8">
        <w:rPr>
          <w:rFonts w:ascii="Verdana" w:eastAsia="Courier New" w:hAnsi="Verdana" w:cs="Verdana"/>
          <w:color w:val="000000"/>
          <w:sz w:val="20"/>
          <w:szCs w:val="20"/>
        </w:rPr>
        <w:t>нителя, за уведомен се счита и В</w:t>
      </w:r>
      <w:r w:rsidRPr="00A02BD7">
        <w:rPr>
          <w:rFonts w:ascii="Verdana" w:eastAsia="Courier New" w:hAnsi="Verdana" w:cs="Verdana"/>
          <w:color w:val="000000"/>
          <w:sz w:val="20"/>
          <w:szCs w:val="20"/>
        </w:rPr>
        <w:t>ъзложителят, съответно кандидатът, участникът и изпълнителят.</w:t>
      </w:r>
    </w:p>
    <w:p w:rsidR="00AE2499" w:rsidRPr="00A02BD7" w:rsidRDefault="00AE2499" w:rsidP="00AE2499">
      <w:pPr>
        <w:spacing w:line="360" w:lineRule="auto"/>
        <w:jc w:val="both"/>
        <w:rPr>
          <w:rFonts w:ascii="Verdana" w:eastAsia="Courier New" w:hAnsi="Verdana" w:cs="Verdana"/>
          <w:b/>
          <w:bCs/>
          <w:sz w:val="20"/>
          <w:szCs w:val="20"/>
          <w:lang w:val="ru-RU"/>
        </w:rPr>
      </w:pPr>
      <w:r w:rsidRPr="00A02BD7">
        <w:rPr>
          <w:rFonts w:ascii="Verdana" w:eastAsia="Courier New" w:hAnsi="Verdana" w:cs="Verdana"/>
          <w:b/>
          <w:bCs/>
          <w:sz w:val="20"/>
          <w:szCs w:val="20"/>
          <w:lang w:eastAsia="bg-BG"/>
        </w:rPr>
        <w:t>4.1.</w:t>
      </w:r>
      <w:r w:rsidRPr="00A02BD7">
        <w:rPr>
          <w:rFonts w:ascii="Verdana" w:eastAsia="Courier New" w:hAnsi="Verdana" w:cs="Verdana"/>
          <w:sz w:val="20"/>
          <w:szCs w:val="20"/>
          <w:lang w:eastAsia="bg-BG"/>
        </w:rPr>
        <w:t xml:space="preserve"> Офертите на участниците </w:t>
      </w:r>
      <w:r w:rsidRPr="00A02BD7">
        <w:rPr>
          <w:rFonts w:ascii="Verdana" w:eastAsia="Calibri" w:hAnsi="Verdana" w:cs="Times New Roman"/>
          <w:sz w:val="20"/>
          <w:szCs w:val="20"/>
        </w:rPr>
        <w:t xml:space="preserve">се подават чрез </w:t>
      </w:r>
      <w:r w:rsidRPr="00A02BD7">
        <w:rPr>
          <w:rFonts w:ascii="Verdana" w:eastAsia="Courier New" w:hAnsi="Verdana" w:cs="Verdana"/>
          <w:color w:val="000000"/>
          <w:sz w:val="20"/>
          <w:szCs w:val="20"/>
        </w:rPr>
        <w:t>Централизираната електронна платформа</w:t>
      </w:r>
      <w:r w:rsidRPr="00A02BD7">
        <w:rPr>
          <w:rFonts w:ascii="Verdana" w:eastAsia="Calibri" w:hAnsi="Verdana" w:cs="Times New Roman"/>
          <w:sz w:val="20"/>
          <w:szCs w:val="20"/>
        </w:rPr>
        <w:t>, съобразно правилата за нейното използване.</w:t>
      </w:r>
      <w:r w:rsidRPr="00A02BD7">
        <w:rPr>
          <w:rFonts w:ascii="Verdana" w:eastAsia="Courier New" w:hAnsi="Verdana" w:cs="Verdana"/>
          <w:b/>
          <w:bCs/>
          <w:sz w:val="20"/>
          <w:szCs w:val="20"/>
          <w:lang w:val="ru-RU"/>
        </w:rPr>
        <w:t xml:space="preserve"> </w:t>
      </w:r>
    </w:p>
    <w:p w:rsidR="00AE2499" w:rsidRPr="00A02BD7" w:rsidRDefault="00AE2499" w:rsidP="00AE2499">
      <w:pPr>
        <w:spacing w:line="360" w:lineRule="auto"/>
        <w:jc w:val="both"/>
        <w:rPr>
          <w:rFonts w:ascii="Verdana" w:eastAsia="Courier New" w:hAnsi="Verdana" w:cs="Verdana"/>
          <w:bCs/>
          <w:sz w:val="20"/>
          <w:szCs w:val="20"/>
          <w:lang w:eastAsia="bg-BG"/>
        </w:rPr>
      </w:pPr>
      <w:r w:rsidRPr="00A02BD7">
        <w:rPr>
          <w:rFonts w:ascii="Verdana" w:eastAsia="Courier New" w:hAnsi="Verdana" w:cs="Verdana"/>
          <w:b/>
          <w:bCs/>
          <w:sz w:val="20"/>
          <w:szCs w:val="20"/>
          <w:lang w:val="ru-RU"/>
        </w:rPr>
        <w:t xml:space="preserve">4.2. </w:t>
      </w:r>
      <w:r w:rsidRPr="00A02BD7">
        <w:rPr>
          <w:rFonts w:ascii="Verdana" w:eastAsia="Courier New" w:hAnsi="Verdana" w:cs="Verdana"/>
          <w:sz w:val="20"/>
          <w:szCs w:val="20"/>
          <w:lang w:eastAsia="bg-BG"/>
        </w:rPr>
        <w:t>Офертите на участниците</w:t>
      </w:r>
      <w:r w:rsidRPr="00A02BD7">
        <w:rPr>
          <w:rFonts w:ascii="Verdana" w:eastAsia="Courier New" w:hAnsi="Verdana" w:cs="Verdana"/>
          <w:bCs/>
          <w:sz w:val="20"/>
          <w:szCs w:val="20"/>
          <w:lang w:val="ru-RU"/>
        </w:rPr>
        <w:t xml:space="preserve"> се криптират с уникален ключ, генериран в интернет браузър на потребителя. Генерираният ключ се съхранява единствено от участника,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 Участници, които не са декриптирали офертите си в определените срокове се отстраняват от участие на основание чл. 107, т. 5 от ЗОП.</w:t>
      </w:r>
    </w:p>
    <w:p w:rsidR="00AE2499" w:rsidRPr="00A02BD7" w:rsidRDefault="00AE2499" w:rsidP="00AE2499">
      <w:pPr>
        <w:pStyle w:val="Default"/>
        <w:spacing w:line="360" w:lineRule="auto"/>
        <w:jc w:val="both"/>
        <w:rPr>
          <w:rFonts w:ascii="Verdana" w:hAnsi="Verdana"/>
          <w:sz w:val="20"/>
          <w:szCs w:val="20"/>
        </w:rPr>
      </w:pPr>
    </w:p>
    <w:p w:rsidR="00AE2499" w:rsidRPr="00A02BD7" w:rsidRDefault="00AE2499" w:rsidP="00AE2499">
      <w:pPr>
        <w:pStyle w:val="Default"/>
        <w:spacing w:line="360" w:lineRule="auto"/>
        <w:jc w:val="both"/>
        <w:rPr>
          <w:rFonts w:ascii="Verdana" w:hAnsi="Verdana"/>
          <w:b/>
          <w:sz w:val="20"/>
          <w:szCs w:val="20"/>
          <w:u w:val="single"/>
        </w:rPr>
      </w:pPr>
      <w:r w:rsidRPr="00A02BD7">
        <w:rPr>
          <w:rFonts w:ascii="Verdana" w:hAnsi="Verdana"/>
          <w:b/>
          <w:sz w:val="20"/>
          <w:szCs w:val="20"/>
          <w:u w:val="single"/>
        </w:rPr>
        <w:t>СЪДЪРЖАНИЕ НА ОФЕРТАТА</w:t>
      </w:r>
      <w:r w:rsidR="00080105">
        <w:rPr>
          <w:rFonts w:ascii="Verdana" w:hAnsi="Verdana"/>
          <w:b/>
          <w:sz w:val="20"/>
          <w:szCs w:val="20"/>
          <w:u w:val="single"/>
        </w:rPr>
        <w:t>:</w:t>
      </w:r>
      <w:r w:rsidRPr="00A02BD7">
        <w:rPr>
          <w:rFonts w:ascii="Verdana" w:hAnsi="Verdana"/>
          <w:b/>
          <w:sz w:val="20"/>
          <w:szCs w:val="20"/>
          <w:u w:val="single"/>
        </w:rPr>
        <w:t xml:space="preserve"> </w:t>
      </w:r>
    </w:p>
    <w:p w:rsidR="00AE2499" w:rsidRPr="00A02BD7" w:rsidRDefault="00AE2499" w:rsidP="00AE2499">
      <w:pPr>
        <w:spacing w:line="360" w:lineRule="auto"/>
        <w:jc w:val="both"/>
        <w:rPr>
          <w:rFonts w:ascii="Verdana" w:eastAsia="Courier New" w:hAnsi="Verdana" w:cs="Verdana"/>
          <w:color w:val="000000"/>
          <w:sz w:val="20"/>
          <w:szCs w:val="20"/>
        </w:rPr>
      </w:pPr>
      <w:r w:rsidRPr="00A02BD7">
        <w:rPr>
          <w:rFonts w:ascii="Verdana" w:eastAsia="Courier New" w:hAnsi="Verdana" w:cs="Verdana"/>
          <w:b/>
          <w:bCs/>
          <w:sz w:val="20"/>
          <w:szCs w:val="20"/>
        </w:rPr>
        <w:t xml:space="preserve">1. </w:t>
      </w:r>
      <w:r w:rsidRPr="00A02BD7">
        <w:rPr>
          <w:rFonts w:ascii="Verdana" w:eastAsia="Courier New" w:hAnsi="Verdana" w:cs="Verdana"/>
          <w:bCs/>
          <w:sz w:val="20"/>
          <w:szCs w:val="20"/>
        </w:rPr>
        <w:t>Попълнен и цифрово подписан</w:t>
      </w:r>
      <w:r w:rsidRPr="00A02BD7">
        <w:rPr>
          <w:rFonts w:ascii="Verdana" w:eastAsia="Courier New" w:hAnsi="Verdana" w:cs="Verdana"/>
          <w:b/>
          <w:bCs/>
          <w:sz w:val="20"/>
          <w:szCs w:val="20"/>
        </w:rPr>
        <w:t xml:space="preserve"> </w:t>
      </w:r>
      <w:r w:rsidRPr="00A02BD7">
        <w:rPr>
          <w:rFonts w:ascii="Verdana" w:eastAsia="Times New Roman" w:hAnsi="Verdana" w:cs="Times New Roman"/>
          <w:sz w:val="20"/>
          <w:szCs w:val="20"/>
        </w:rPr>
        <w:t>единен европейски документ за обществени поръчки (ЕЕДОП). Участникът декларира липсата на основанията за отстраняване и съответствие с критериите за подбор чрез представяне на ЕЕДОП. О</w:t>
      </w:r>
      <w:r w:rsidR="00080105">
        <w:rPr>
          <w:rFonts w:ascii="Verdana" w:eastAsia="Times New Roman" w:hAnsi="Verdana" w:cs="Times New Roman"/>
          <w:sz w:val="20"/>
          <w:szCs w:val="20"/>
        </w:rPr>
        <w:t>бразецът на ЕЕДОП, изготвен от В</w:t>
      </w:r>
      <w:r w:rsidRPr="00A02BD7">
        <w:rPr>
          <w:rFonts w:ascii="Verdana" w:eastAsia="Times New Roman" w:hAnsi="Verdana" w:cs="Times New Roman"/>
          <w:sz w:val="20"/>
          <w:szCs w:val="20"/>
        </w:rPr>
        <w:t xml:space="preserve">ъзложителя е достъпен чрез </w:t>
      </w:r>
      <w:r w:rsidRPr="00A02BD7">
        <w:rPr>
          <w:rFonts w:ascii="Verdana" w:eastAsia="Calibri" w:hAnsi="Verdana" w:cs="Times New Roman"/>
          <w:sz w:val="20"/>
          <w:szCs w:val="20"/>
        </w:rPr>
        <w:t xml:space="preserve">Централизираната електронна платформа, на адрес: </w:t>
      </w:r>
      <w:hyperlink r:id="rId59" w:history="1">
        <w:r w:rsidRPr="00A02BD7">
          <w:rPr>
            <w:rFonts w:ascii="Verdana" w:eastAsia="Calibri" w:hAnsi="Verdana" w:cs="Times New Roman"/>
            <w:color w:val="0000FF"/>
            <w:sz w:val="20"/>
            <w:szCs w:val="20"/>
            <w:u w:val="single"/>
          </w:rPr>
          <w:t>https://app.eop.bg</w:t>
        </w:r>
      </w:hyperlink>
      <w:r w:rsidRPr="00A02BD7">
        <w:rPr>
          <w:rFonts w:ascii="Verdana" w:eastAsia="Calibri" w:hAnsi="Verdana" w:cs="Times New Roman"/>
          <w:sz w:val="20"/>
          <w:szCs w:val="20"/>
        </w:rPr>
        <w:t>,</w:t>
      </w:r>
      <w:r w:rsidRPr="00A02BD7">
        <w:rPr>
          <w:rFonts w:ascii="Verdana" w:eastAsia="Courier New" w:hAnsi="Verdana" w:cs="Verdana"/>
          <w:color w:val="000000"/>
          <w:sz w:val="20"/>
          <w:szCs w:val="20"/>
        </w:rPr>
        <w:t xml:space="preserve"> в обособената електронна преписка на </w:t>
      </w:r>
      <w:r>
        <w:rPr>
          <w:rFonts w:ascii="Verdana" w:eastAsia="Calibri" w:hAnsi="Verdana" w:cs="Times New Roman"/>
          <w:sz w:val="20"/>
          <w:szCs w:val="20"/>
        </w:rPr>
        <w:t>поръчката</w:t>
      </w:r>
      <w:r w:rsidRPr="00A02BD7">
        <w:rPr>
          <w:rFonts w:ascii="Verdana" w:eastAsia="Courier New" w:hAnsi="Verdana" w:cs="Verdana"/>
          <w:color w:val="000000"/>
          <w:sz w:val="20"/>
          <w:szCs w:val="20"/>
        </w:rPr>
        <w:t xml:space="preserve"> в публичния регистър. Попълненият образец на ЕЕДОП се подписва с квалифициран електронен подпис от лицето/лицата по чл. 40 от ППЗОП.</w:t>
      </w:r>
    </w:p>
    <w:p w:rsidR="00AE2499" w:rsidRPr="00A02BD7" w:rsidRDefault="00AE2499" w:rsidP="00AE2499">
      <w:pPr>
        <w:widowControl w:val="0"/>
        <w:autoSpaceDE w:val="0"/>
        <w:autoSpaceDN w:val="0"/>
        <w:adjustRightInd w:val="0"/>
        <w:spacing w:line="360" w:lineRule="auto"/>
        <w:jc w:val="both"/>
        <w:rPr>
          <w:rFonts w:ascii="Verdana" w:eastAsia="Calibri" w:hAnsi="Verdana" w:cs="Times New Roman"/>
          <w:bCs/>
          <w:i/>
          <w:color w:val="0000FF"/>
          <w:sz w:val="20"/>
          <w:szCs w:val="20"/>
          <w:u w:val="single"/>
          <w:lang w:eastAsia="zh-CN"/>
        </w:rPr>
      </w:pPr>
      <w:r w:rsidRPr="00A02BD7">
        <w:rPr>
          <w:rFonts w:ascii="Verdana" w:eastAsia="Courier New" w:hAnsi="Verdana" w:cs="Verdana"/>
          <w:color w:val="000000"/>
          <w:sz w:val="20"/>
          <w:szCs w:val="20"/>
        </w:rPr>
        <w:tab/>
      </w:r>
      <w:r w:rsidRPr="00A02BD7">
        <w:rPr>
          <w:rFonts w:ascii="Verdana" w:eastAsia="Courier New" w:hAnsi="Verdana" w:cs="Verdana"/>
          <w:i/>
          <w:color w:val="000000"/>
          <w:sz w:val="20"/>
          <w:szCs w:val="20"/>
        </w:rPr>
        <w:t xml:space="preserve">Забележка: При необходимост участниците </w:t>
      </w:r>
      <w:r w:rsidRPr="00A02BD7">
        <w:rPr>
          <w:rFonts w:ascii="Verdana" w:eastAsia="Calibri" w:hAnsi="Verdana" w:cs="Times New Roman"/>
          <w:bCs/>
          <w:i/>
          <w:sz w:val="20"/>
          <w:szCs w:val="20"/>
          <w:lang w:eastAsia="zh-CN"/>
        </w:rPr>
        <w:t xml:space="preserve">могат да следват инструкциите за попълване на стандартния образец, приети от ЕК и Регламент за изпълнение (ЕС) 2016/7 на Комисията от 5 януари 2016г. за установяване на стандартния образец за единния европейски документ за обществени поръчки, достъпни на електронен адрес: </w:t>
      </w:r>
      <w:hyperlink r:id="rId60" w:history="1">
        <w:r w:rsidRPr="00A02BD7">
          <w:rPr>
            <w:rFonts w:ascii="Verdana" w:eastAsia="Calibri" w:hAnsi="Verdana" w:cs="Times New Roman"/>
            <w:bCs/>
            <w:i/>
            <w:color w:val="0000FF"/>
            <w:sz w:val="20"/>
            <w:szCs w:val="20"/>
            <w:u w:val="single"/>
            <w:lang w:eastAsia="zh-CN"/>
          </w:rPr>
          <w:t>http://eur-lex.europa.eu/legal-content/BG/TXT/?uri=CELEX%3A32016R0007</w:t>
        </w:r>
      </w:hyperlink>
    </w:p>
    <w:p w:rsidR="00AE2499" w:rsidRPr="00A02BD7" w:rsidRDefault="00AE2499" w:rsidP="00AE2499">
      <w:pPr>
        <w:spacing w:line="360" w:lineRule="auto"/>
        <w:jc w:val="both"/>
        <w:rPr>
          <w:rFonts w:ascii="Verdana" w:eastAsia="Courier New" w:hAnsi="Verdana" w:cs="Verdana"/>
          <w:bCs/>
          <w:sz w:val="20"/>
          <w:szCs w:val="20"/>
          <w:lang w:eastAsia="bg-BG"/>
        </w:rPr>
      </w:pPr>
      <w:r w:rsidRPr="00A02BD7">
        <w:rPr>
          <w:rFonts w:ascii="Verdana" w:eastAsia="Courier New" w:hAnsi="Verdana" w:cs="Verdana"/>
          <w:b/>
          <w:bCs/>
          <w:sz w:val="20"/>
          <w:szCs w:val="20"/>
          <w:lang w:eastAsia="bg-BG"/>
        </w:rPr>
        <w:t>2.</w:t>
      </w:r>
      <w:r w:rsidRPr="00A02BD7">
        <w:rPr>
          <w:rFonts w:ascii="Verdana" w:eastAsia="Courier New" w:hAnsi="Verdana" w:cs="Verdana"/>
          <w:bCs/>
          <w:sz w:val="20"/>
          <w:szCs w:val="20"/>
          <w:lang w:eastAsia="bg-BG"/>
        </w:rPr>
        <w:t xml:space="preserve"> Документи за доказване на предприетите мерки за надеждност, когато е приложимо.</w:t>
      </w:r>
    </w:p>
    <w:p w:rsidR="00AE2499" w:rsidRPr="00A02BD7" w:rsidRDefault="00AE2499" w:rsidP="00AE2499">
      <w:pPr>
        <w:spacing w:line="360" w:lineRule="auto"/>
        <w:jc w:val="both"/>
        <w:rPr>
          <w:rFonts w:ascii="Verdana" w:eastAsia="Courier New" w:hAnsi="Verdana" w:cs="Verdana"/>
          <w:bCs/>
          <w:sz w:val="20"/>
          <w:szCs w:val="20"/>
          <w:lang w:eastAsia="bg-BG"/>
        </w:rPr>
      </w:pPr>
      <w:r w:rsidRPr="00A02BD7">
        <w:rPr>
          <w:rFonts w:ascii="Verdana" w:eastAsia="Courier New" w:hAnsi="Verdana" w:cs="Verdana"/>
          <w:b/>
          <w:bCs/>
          <w:sz w:val="20"/>
          <w:szCs w:val="20"/>
          <w:lang w:eastAsia="bg-BG"/>
        </w:rPr>
        <w:t>3.</w:t>
      </w:r>
      <w:r w:rsidRPr="00A02BD7">
        <w:rPr>
          <w:rFonts w:ascii="Verdana" w:eastAsia="Courier New" w:hAnsi="Verdana" w:cs="Verdana"/>
          <w:bCs/>
          <w:sz w:val="20"/>
          <w:szCs w:val="20"/>
          <w:lang w:eastAsia="bg-BG"/>
        </w:rPr>
        <w:t xml:space="preserve"> Копие от документ за създаване на обединение, когато е приложимо. </w:t>
      </w:r>
      <w:r w:rsidRPr="00A02BD7">
        <w:rPr>
          <w:rFonts w:ascii="Verdana" w:eastAsia="Times New Roman" w:hAnsi="Verdana" w:cs="Times New Roman"/>
          <w:sz w:val="20"/>
          <w:szCs w:val="20"/>
        </w:rPr>
        <w:t xml:space="preserve">Когато участникът е обединение, което не е юридическо лице, се представя копие от документ </w:t>
      </w:r>
      <w:r w:rsidRPr="00A02BD7">
        <w:rPr>
          <w:rFonts w:ascii="Verdana" w:eastAsia="Times New Roman" w:hAnsi="Verdana" w:cs="Times New Roman"/>
          <w:sz w:val="20"/>
          <w:szCs w:val="20"/>
          <w:lang w:val="ru-RU"/>
        </w:rPr>
        <w:t>за създаване на обединението, както и следната информация</w:t>
      </w:r>
      <w:r w:rsidRPr="00A02BD7">
        <w:rPr>
          <w:rFonts w:ascii="Verdana" w:eastAsia="Times New Roman" w:hAnsi="Verdana" w:cs="Times New Roman"/>
          <w:sz w:val="20"/>
          <w:szCs w:val="20"/>
        </w:rPr>
        <w:t xml:space="preserve"> във връзка с конкретната обществена поръчка: 1. правата и задълженията на участниците в обединението; 2. разпределението на отговорността между членовете на обединението; 3. дейностите, които ще изпълнява всеки член на обединението</w:t>
      </w:r>
      <w:r w:rsidRPr="00A02BD7">
        <w:rPr>
          <w:rFonts w:ascii="Verdana" w:eastAsia="Times New Roman" w:hAnsi="Verdana" w:cs="Times New Roman"/>
          <w:sz w:val="20"/>
          <w:szCs w:val="20"/>
          <w:lang w:val="ru-RU"/>
        </w:rPr>
        <w:t xml:space="preserve">. </w:t>
      </w:r>
      <w:r w:rsidRPr="00A02BD7">
        <w:rPr>
          <w:rFonts w:ascii="Verdana" w:eastAsia="Times New Roman" w:hAnsi="Verdana" w:cs="Times New Roman"/>
          <w:sz w:val="20"/>
          <w:szCs w:val="20"/>
        </w:rPr>
        <w:t>В документа за създаване на обединение се определя партньор, който да представлява обединението за целите на обществената поръчка.</w:t>
      </w:r>
    </w:p>
    <w:p w:rsidR="00AE2499" w:rsidRPr="00A02BD7" w:rsidRDefault="00AE2499" w:rsidP="00AE2499">
      <w:pPr>
        <w:spacing w:line="360" w:lineRule="auto"/>
        <w:jc w:val="both"/>
        <w:rPr>
          <w:rFonts w:ascii="Verdana" w:eastAsia="Calibri" w:hAnsi="Verdana" w:cs="Verdana"/>
          <w:sz w:val="20"/>
          <w:szCs w:val="20"/>
          <w:u w:val="single"/>
          <w:lang w:eastAsia="bg-BG"/>
        </w:rPr>
      </w:pPr>
      <w:r w:rsidRPr="00A02BD7">
        <w:rPr>
          <w:rFonts w:ascii="Verdana" w:eastAsia="Calibri" w:hAnsi="Verdana" w:cs="Verdana"/>
          <w:b/>
          <w:sz w:val="20"/>
          <w:szCs w:val="20"/>
          <w:lang w:val="ru-RU" w:eastAsia="bg-BG"/>
        </w:rPr>
        <w:t>4.</w:t>
      </w:r>
      <w:r>
        <w:rPr>
          <w:rFonts w:ascii="Verdana" w:eastAsia="Calibri" w:hAnsi="Verdana" w:cs="Verdana"/>
          <w:b/>
          <w:sz w:val="20"/>
          <w:szCs w:val="20"/>
          <w:lang w:val="ru-RU" w:eastAsia="bg-BG"/>
        </w:rPr>
        <w:t xml:space="preserve"> </w:t>
      </w:r>
      <w:r w:rsidRPr="00A02BD7">
        <w:rPr>
          <w:rFonts w:ascii="Verdana" w:eastAsia="Calibri" w:hAnsi="Verdana" w:cs="Verdana"/>
          <w:b/>
          <w:sz w:val="20"/>
          <w:szCs w:val="20"/>
          <w:lang w:val="ru-RU" w:eastAsia="bg-BG"/>
        </w:rPr>
        <w:t>Техническо предложение</w:t>
      </w:r>
      <w:r w:rsidRPr="00F00B20">
        <w:rPr>
          <w:rFonts w:ascii="Verdana" w:eastAsia="Calibri" w:hAnsi="Verdana" w:cs="Verdana"/>
          <w:sz w:val="20"/>
          <w:szCs w:val="20"/>
          <w:lang w:val="ru-RU" w:eastAsia="bg-BG"/>
        </w:rPr>
        <w:t>,</w:t>
      </w:r>
      <w:r w:rsidR="00F00B20">
        <w:rPr>
          <w:rFonts w:ascii="Verdana" w:eastAsia="Calibri" w:hAnsi="Verdana" w:cs="Times New Roman"/>
          <w:sz w:val="20"/>
          <w:szCs w:val="20"/>
        </w:rPr>
        <w:t xml:space="preserve"> в съответствие с Т</w:t>
      </w:r>
      <w:r w:rsidRPr="00A02BD7">
        <w:rPr>
          <w:rFonts w:ascii="Verdana" w:eastAsia="Calibri" w:hAnsi="Verdana" w:cs="Times New Roman"/>
          <w:sz w:val="20"/>
          <w:szCs w:val="20"/>
        </w:rPr>
        <w:t xml:space="preserve">ехническата </w:t>
      </w:r>
      <w:r w:rsidR="00F00B20">
        <w:rPr>
          <w:rFonts w:ascii="Verdana" w:eastAsia="Calibri" w:hAnsi="Verdana" w:cs="Times New Roman"/>
          <w:sz w:val="20"/>
          <w:szCs w:val="20"/>
        </w:rPr>
        <w:t>спецификация и изискванията на В</w:t>
      </w:r>
      <w:r w:rsidRPr="00A02BD7">
        <w:rPr>
          <w:rFonts w:ascii="Verdana" w:eastAsia="Calibri" w:hAnsi="Verdana" w:cs="Times New Roman"/>
          <w:sz w:val="20"/>
          <w:szCs w:val="20"/>
        </w:rPr>
        <w:t xml:space="preserve">ъзложителя, съгласно образец, със съответните приложения. </w:t>
      </w:r>
      <w:r w:rsidRPr="00A02BD7">
        <w:rPr>
          <w:rFonts w:ascii="Verdana" w:eastAsia="Times New Roman" w:hAnsi="Verdana" w:cs="Times New Roman"/>
          <w:sz w:val="20"/>
          <w:szCs w:val="20"/>
        </w:rPr>
        <w:t>Образецът на техн</w:t>
      </w:r>
      <w:r w:rsidR="00F00B20">
        <w:rPr>
          <w:rFonts w:ascii="Verdana" w:eastAsia="Times New Roman" w:hAnsi="Verdana" w:cs="Times New Roman"/>
          <w:sz w:val="20"/>
          <w:szCs w:val="20"/>
        </w:rPr>
        <w:t>ическо предложение, изготвен от В</w:t>
      </w:r>
      <w:r w:rsidRPr="00A02BD7">
        <w:rPr>
          <w:rFonts w:ascii="Verdana" w:eastAsia="Times New Roman" w:hAnsi="Verdana" w:cs="Times New Roman"/>
          <w:sz w:val="20"/>
          <w:szCs w:val="20"/>
        </w:rPr>
        <w:t xml:space="preserve">ъзложителя е достъпен чрез </w:t>
      </w:r>
      <w:r w:rsidRPr="00A02BD7">
        <w:rPr>
          <w:rFonts w:ascii="Verdana" w:eastAsia="Calibri" w:hAnsi="Verdana" w:cs="Times New Roman"/>
          <w:sz w:val="20"/>
          <w:szCs w:val="20"/>
        </w:rPr>
        <w:t xml:space="preserve">Централизираната електронна платформа, на адрес: </w:t>
      </w:r>
      <w:hyperlink r:id="rId61" w:history="1">
        <w:r w:rsidRPr="00A02BD7">
          <w:rPr>
            <w:rFonts w:ascii="Verdana" w:eastAsia="Calibri" w:hAnsi="Verdana" w:cs="Times New Roman"/>
            <w:color w:val="0000FF"/>
            <w:sz w:val="20"/>
            <w:szCs w:val="20"/>
            <w:u w:val="single"/>
          </w:rPr>
          <w:t>https://app.eop.bg</w:t>
        </w:r>
      </w:hyperlink>
      <w:r w:rsidRPr="00A02BD7">
        <w:rPr>
          <w:rFonts w:ascii="Verdana" w:eastAsia="Calibri" w:hAnsi="Verdana" w:cs="Times New Roman"/>
          <w:sz w:val="20"/>
          <w:szCs w:val="20"/>
        </w:rPr>
        <w:t>,</w:t>
      </w:r>
      <w:r w:rsidRPr="00A02BD7">
        <w:rPr>
          <w:rFonts w:ascii="Verdana" w:eastAsia="Courier New" w:hAnsi="Verdana" w:cs="Verdana"/>
          <w:color w:val="000000"/>
          <w:sz w:val="20"/>
          <w:szCs w:val="20"/>
        </w:rPr>
        <w:t xml:space="preserve"> в обособената електронна преписка на </w:t>
      </w:r>
      <w:r>
        <w:rPr>
          <w:rFonts w:ascii="Verdana" w:eastAsia="Calibri" w:hAnsi="Verdana" w:cs="Times New Roman"/>
          <w:sz w:val="20"/>
          <w:szCs w:val="20"/>
        </w:rPr>
        <w:t>поръчката</w:t>
      </w:r>
      <w:r w:rsidRPr="00A02BD7">
        <w:rPr>
          <w:rFonts w:ascii="Verdana" w:eastAsia="Courier New" w:hAnsi="Verdana" w:cs="Verdana"/>
          <w:color w:val="000000"/>
          <w:sz w:val="20"/>
          <w:szCs w:val="20"/>
        </w:rPr>
        <w:t xml:space="preserve"> в публичния регистър. </w:t>
      </w:r>
    </w:p>
    <w:p w:rsidR="00AE2499" w:rsidRPr="00A02BD7" w:rsidRDefault="00AE2499" w:rsidP="00AE2499">
      <w:pPr>
        <w:widowControl w:val="0"/>
        <w:spacing w:line="360" w:lineRule="auto"/>
        <w:jc w:val="both"/>
        <w:rPr>
          <w:rFonts w:ascii="Verdana" w:eastAsia="Calibri" w:hAnsi="Verdana" w:cs="Verdana"/>
          <w:sz w:val="20"/>
          <w:szCs w:val="20"/>
          <w:lang w:eastAsia="bg-BG"/>
        </w:rPr>
      </w:pPr>
      <w:r w:rsidRPr="00A02BD7">
        <w:rPr>
          <w:rFonts w:ascii="Verdana" w:eastAsia="Courier New" w:hAnsi="Verdana" w:cs="Verdana"/>
          <w:b/>
          <w:bCs/>
          <w:sz w:val="20"/>
          <w:szCs w:val="20"/>
          <w:lang w:eastAsia="bg-BG"/>
        </w:rPr>
        <w:t>5.</w:t>
      </w:r>
      <w:r>
        <w:rPr>
          <w:rFonts w:ascii="Verdana" w:eastAsia="Courier New" w:hAnsi="Verdana" w:cs="Verdana"/>
          <w:b/>
          <w:bCs/>
          <w:sz w:val="20"/>
          <w:szCs w:val="20"/>
          <w:lang w:eastAsia="bg-BG"/>
        </w:rPr>
        <w:t xml:space="preserve"> </w:t>
      </w:r>
      <w:r w:rsidRPr="00A02BD7">
        <w:rPr>
          <w:rFonts w:ascii="Verdana" w:eastAsia="Courier New" w:hAnsi="Verdana" w:cs="Verdana"/>
          <w:b/>
          <w:bCs/>
          <w:sz w:val="20"/>
          <w:szCs w:val="20"/>
          <w:lang w:eastAsia="bg-BG"/>
        </w:rPr>
        <w:t>Ценово предложение</w:t>
      </w:r>
      <w:r>
        <w:rPr>
          <w:rFonts w:ascii="Verdana" w:eastAsia="Courier New" w:hAnsi="Verdana" w:cs="Verdana"/>
          <w:b/>
          <w:bCs/>
          <w:sz w:val="20"/>
          <w:szCs w:val="20"/>
          <w:lang w:eastAsia="bg-BG"/>
        </w:rPr>
        <w:t xml:space="preserve"> </w:t>
      </w:r>
      <w:r w:rsidRPr="00A02BD7">
        <w:rPr>
          <w:rFonts w:ascii="Verdana" w:eastAsia="Courier New" w:hAnsi="Verdana" w:cs="Verdana"/>
          <w:b/>
          <w:bCs/>
          <w:sz w:val="20"/>
          <w:szCs w:val="20"/>
          <w:lang w:eastAsia="bg-BG"/>
        </w:rPr>
        <w:t xml:space="preserve">- </w:t>
      </w:r>
      <w:r w:rsidRPr="00A02BD7">
        <w:rPr>
          <w:rFonts w:ascii="Verdana" w:eastAsia="Calibri" w:hAnsi="Verdana" w:cs="Times New Roman"/>
          <w:sz w:val="20"/>
          <w:szCs w:val="20"/>
        </w:rPr>
        <w:t xml:space="preserve">съгласно образец, </w:t>
      </w:r>
      <w:r w:rsidR="00AE20DD">
        <w:rPr>
          <w:rFonts w:ascii="Verdana" w:eastAsia="Times New Roman" w:hAnsi="Verdana" w:cs="Times New Roman"/>
          <w:sz w:val="20"/>
          <w:szCs w:val="20"/>
        </w:rPr>
        <w:t>изготвен от В</w:t>
      </w:r>
      <w:r w:rsidRPr="00A02BD7">
        <w:rPr>
          <w:rFonts w:ascii="Verdana" w:eastAsia="Times New Roman" w:hAnsi="Verdana" w:cs="Times New Roman"/>
          <w:sz w:val="20"/>
          <w:szCs w:val="20"/>
        </w:rPr>
        <w:t xml:space="preserve">ъзложителя и достъпен чрез </w:t>
      </w:r>
      <w:r w:rsidRPr="00A02BD7">
        <w:rPr>
          <w:rFonts w:ascii="Verdana" w:eastAsia="Calibri" w:hAnsi="Verdana" w:cs="Times New Roman"/>
          <w:sz w:val="20"/>
          <w:szCs w:val="20"/>
        </w:rPr>
        <w:t xml:space="preserve">Централизираната електронна платформа, на адрес: </w:t>
      </w:r>
      <w:hyperlink r:id="rId62" w:history="1">
        <w:r w:rsidRPr="00A02BD7">
          <w:rPr>
            <w:rFonts w:ascii="Verdana" w:eastAsia="Calibri" w:hAnsi="Verdana" w:cs="Times New Roman"/>
            <w:color w:val="0000FF"/>
            <w:sz w:val="20"/>
            <w:szCs w:val="20"/>
            <w:u w:val="single"/>
          </w:rPr>
          <w:t>https://app.eop.bg</w:t>
        </w:r>
      </w:hyperlink>
      <w:r w:rsidRPr="00A02BD7">
        <w:rPr>
          <w:rFonts w:ascii="Verdana" w:eastAsia="Calibri" w:hAnsi="Verdana" w:cs="Times New Roman"/>
          <w:sz w:val="20"/>
          <w:szCs w:val="20"/>
        </w:rPr>
        <w:t>,</w:t>
      </w:r>
      <w:r w:rsidRPr="00A02BD7">
        <w:rPr>
          <w:rFonts w:ascii="Verdana" w:eastAsia="Courier New" w:hAnsi="Verdana" w:cs="Verdana"/>
          <w:color w:val="000000"/>
          <w:sz w:val="20"/>
          <w:szCs w:val="20"/>
        </w:rPr>
        <w:t xml:space="preserve"> в обособената електронна преписка на </w:t>
      </w:r>
      <w:r>
        <w:rPr>
          <w:rFonts w:ascii="Verdana" w:eastAsia="Calibri" w:hAnsi="Verdana" w:cs="Times New Roman"/>
          <w:sz w:val="20"/>
          <w:szCs w:val="20"/>
        </w:rPr>
        <w:t>поръчката</w:t>
      </w:r>
      <w:r w:rsidRPr="00A02BD7">
        <w:rPr>
          <w:rFonts w:ascii="Verdana" w:eastAsia="Courier New" w:hAnsi="Verdana" w:cs="Verdana"/>
          <w:color w:val="000000"/>
          <w:sz w:val="20"/>
          <w:szCs w:val="20"/>
        </w:rPr>
        <w:t xml:space="preserve"> в публичния регистър.</w:t>
      </w:r>
    </w:p>
    <w:p w:rsidR="00AE2499" w:rsidRPr="000B32AA" w:rsidRDefault="00AE2499" w:rsidP="00AE2499">
      <w:pPr>
        <w:spacing w:line="360" w:lineRule="auto"/>
        <w:jc w:val="both"/>
        <w:rPr>
          <w:rFonts w:ascii="Verdana" w:eastAsia="Calibri" w:hAnsi="Verdana" w:cs="Verdana"/>
          <w:b/>
          <w:bCs/>
          <w:sz w:val="20"/>
          <w:szCs w:val="20"/>
          <w:lang w:eastAsia="bg-BG"/>
        </w:rPr>
      </w:pPr>
      <w:r w:rsidRPr="00966612">
        <w:rPr>
          <w:rFonts w:ascii="Verdana" w:eastAsia="Calibri" w:hAnsi="Verdana" w:cs="Verdana"/>
          <w:b/>
          <w:bCs/>
          <w:sz w:val="20"/>
          <w:szCs w:val="20"/>
          <w:lang w:eastAsia="bg-BG"/>
        </w:rPr>
        <w:t xml:space="preserve">6. </w:t>
      </w:r>
      <w:r w:rsidRPr="00966612">
        <w:rPr>
          <w:rFonts w:ascii="Verdana" w:eastAsia="Calibri" w:hAnsi="Verdana" w:cs="Verdana"/>
          <w:bCs/>
          <w:sz w:val="20"/>
          <w:szCs w:val="20"/>
          <w:lang w:eastAsia="bg-BG"/>
        </w:rPr>
        <w:t>С подаването на офертите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
    <w:p w:rsidR="00AE2499" w:rsidRPr="00A02BD7" w:rsidRDefault="00AE2499" w:rsidP="00AE2499">
      <w:pPr>
        <w:pStyle w:val="Default"/>
        <w:spacing w:line="360" w:lineRule="auto"/>
        <w:jc w:val="both"/>
        <w:rPr>
          <w:rFonts w:ascii="Verdana" w:hAnsi="Verdana"/>
          <w:b/>
          <w:color w:val="auto"/>
          <w:sz w:val="20"/>
          <w:szCs w:val="20"/>
        </w:rPr>
      </w:pPr>
    </w:p>
    <w:p w:rsidR="00AE2499" w:rsidRPr="00A02BD7" w:rsidRDefault="00AE2499" w:rsidP="00AE2499">
      <w:pPr>
        <w:pStyle w:val="Default"/>
        <w:spacing w:line="360" w:lineRule="auto"/>
        <w:jc w:val="both"/>
        <w:rPr>
          <w:rFonts w:ascii="Verdana" w:hAnsi="Verdana"/>
          <w:b/>
          <w:sz w:val="20"/>
          <w:szCs w:val="20"/>
          <w:u w:val="single"/>
        </w:rPr>
      </w:pPr>
      <w:r w:rsidRPr="00A02BD7">
        <w:rPr>
          <w:rFonts w:ascii="Verdana" w:hAnsi="Verdana"/>
          <w:sz w:val="20"/>
          <w:szCs w:val="20"/>
          <w:u w:val="single"/>
        </w:rPr>
        <w:t xml:space="preserve"> </w:t>
      </w:r>
      <w:r w:rsidRPr="00A02BD7">
        <w:rPr>
          <w:rFonts w:ascii="Verdana" w:hAnsi="Verdana"/>
          <w:b/>
          <w:sz w:val="20"/>
          <w:szCs w:val="20"/>
          <w:u w:val="single"/>
        </w:rPr>
        <w:t>ИЗИСКВАНИЯ КЪМ ОФОРМЯНЕ НА ДОКУМЕНТИТЕ</w:t>
      </w:r>
      <w:r w:rsidR="00FC6EC2">
        <w:rPr>
          <w:rFonts w:ascii="Verdana" w:hAnsi="Verdana"/>
          <w:b/>
          <w:sz w:val="20"/>
          <w:szCs w:val="20"/>
          <w:u w:val="single"/>
        </w:rPr>
        <w:t>:</w:t>
      </w:r>
      <w:r w:rsidRPr="00A02BD7">
        <w:rPr>
          <w:rFonts w:ascii="Verdana" w:hAnsi="Verdana"/>
          <w:b/>
          <w:sz w:val="20"/>
          <w:szCs w:val="20"/>
          <w:u w:val="single"/>
        </w:rPr>
        <w:t xml:space="preserve"> </w:t>
      </w:r>
    </w:p>
    <w:p w:rsidR="00AE2499" w:rsidRPr="00A02BD7" w:rsidRDefault="00AE2499" w:rsidP="00AE2499">
      <w:pPr>
        <w:widowControl w:val="0"/>
        <w:tabs>
          <w:tab w:val="left" w:pos="0"/>
        </w:tabs>
        <w:spacing w:line="360" w:lineRule="auto"/>
        <w:jc w:val="both"/>
        <w:rPr>
          <w:rFonts w:ascii="Verdana" w:eastAsia="Calibri" w:hAnsi="Verdana" w:cs="Verdana"/>
          <w:sz w:val="20"/>
          <w:szCs w:val="20"/>
        </w:rPr>
      </w:pPr>
      <w:r w:rsidRPr="00A02BD7">
        <w:rPr>
          <w:rFonts w:ascii="Verdana" w:eastAsia="Calibri" w:hAnsi="Verdana" w:cs="Verdana"/>
          <w:b/>
          <w:bCs/>
          <w:sz w:val="20"/>
          <w:szCs w:val="20"/>
        </w:rPr>
        <w:t>1.</w:t>
      </w:r>
      <w:r w:rsidRPr="00A02BD7">
        <w:rPr>
          <w:rFonts w:ascii="Verdana" w:eastAsia="Calibri" w:hAnsi="Verdana" w:cs="Verdana"/>
          <w:sz w:val="20"/>
          <w:szCs w:val="20"/>
        </w:rPr>
        <w:t xml:space="preserve"> Всички документи, които участникът представя с офертата, следва да бъдат във вида, определен в настоящата документация за участие. </w:t>
      </w:r>
      <w:r w:rsidRPr="0068334D">
        <w:rPr>
          <w:rFonts w:ascii="Verdana" w:eastAsia="Times New Roman" w:hAnsi="Verdana" w:cs="Verdana"/>
          <w:sz w:val="20"/>
          <w:szCs w:val="20"/>
          <w:lang w:eastAsia="bg-BG"/>
        </w:rPr>
        <w:t>Не се допуска образците,  предоставени от Възложителя в настоящата документация, да бъдат изменяни, допълвани или да се изписва текст в повече или различен от изискуемия.</w:t>
      </w:r>
      <w:r w:rsidRPr="00A02BD7">
        <w:rPr>
          <w:rFonts w:ascii="Verdana" w:eastAsia="Calibri" w:hAnsi="Verdana" w:cs="Times New Roman"/>
          <w:bCs/>
          <w:iCs/>
          <w:sz w:val="20"/>
          <w:szCs w:val="20"/>
        </w:rPr>
        <w:t xml:space="preserve"> </w:t>
      </w:r>
      <w:r w:rsidRPr="00A02BD7">
        <w:rPr>
          <w:rFonts w:ascii="Verdana" w:eastAsia="Times New Roman" w:hAnsi="Verdana" w:cs="Times New Roman"/>
          <w:sz w:val="20"/>
          <w:szCs w:val="20"/>
          <w:lang w:eastAsia="bg-BG"/>
        </w:rPr>
        <w:t xml:space="preserve">Всякакви коментари, противоречащи на изискванията на </w:t>
      </w:r>
      <w:r w:rsidR="00FC6EC2">
        <w:rPr>
          <w:rFonts w:ascii="Verdana" w:eastAsia="Times New Roman" w:hAnsi="Verdana" w:cs="Times New Roman"/>
          <w:sz w:val="20"/>
          <w:szCs w:val="20"/>
          <w:lang w:eastAsia="bg-BG"/>
        </w:rPr>
        <w:t>Възложителя в документацията и Т</w:t>
      </w:r>
      <w:r w:rsidRPr="00A02BD7">
        <w:rPr>
          <w:rFonts w:ascii="Verdana" w:eastAsia="Times New Roman" w:hAnsi="Verdana" w:cs="Times New Roman"/>
          <w:sz w:val="20"/>
          <w:szCs w:val="20"/>
          <w:lang w:eastAsia="bg-BG"/>
        </w:rPr>
        <w:t>ехническата спецификация за участие ще доведат до отстраняване на участника.</w:t>
      </w:r>
    </w:p>
    <w:p w:rsidR="00AE2499" w:rsidRPr="00A02BD7" w:rsidRDefault="00AE2499" w:rsidP="00AE2499">
      <w:pPr>
        <w:widowControl w:val="0"/>
        <w:tabs>
          <w:tab w:val="left" w:pos="0"/>
        </w:tabs>
        <w:spacing w:line="360" w:lineRule="auto"/>
        <w:jc w:val="both"/>
        <w:rPr>
          <w:rFonts w:ascii="Verdana" w:eastAsia="Calibri" w:hAnsi="Verdana" w:cs="Verdana"/>
          <w:sz w:val="20"/>
          <w:szCs w:val="20"/>
        </w:rPr>
      </w:pPr>
      <w:r w:rsidRPr="00A02BD7">
        <w:rPr>
          <w:rFonts w:ascii="Verdana" w:eastAsia="Calibri" w:hAnsi="Verdana" w:cs="Verdana"/>
          <w:b/>
          <w:bCs/>
          <w:sz w:val="20"/>
          <w:szCs w:val="20"/>
        </w:rPr>
        <w:t>2.</w:t>
      </w:r>
      <w:r w:rsidRPr="00A02BD7">
        <w:rPr>
          <w:rFonts w:ascii="Verdana" w:eastAsia="Calibri" w:hAnsi="Verdana" w:cs="Verdana"/>
          <w:sz w:val="20"/>
          <w:szCs w:val="20"/>
        </w:rPr>
        <w:t xml:space="preserve"> Офертата трябва да бъде подписана от представляващия участника или от лицето, определено в договора/споразумението за обединение за представляващо обединението или от надлежно упълномощено/и лице.</w:t>
      </w:r>
    </w:p>
    <w:p w:rsidR="00AE2499" w:rsidRPr="00A02BD7" w:rsidRDefault="00AE2499" w:rsidP="00AE2499">
      <w:pPr>
        <w:widowControl w:val="0"/>
        <w:tabs>
          <w:tab w:val="left" w:pos="0"/>
        </w:tabs>
        <w:spacing w:line="360" w:lineRule="auto"/>
        <w:jc w:val="both"/>
        <w:rPr>
          <w:rFonts w:ascii="Verdana" w:eastAsia="Calibri" w:hAnsi="Verdana" w:cs="Verdana"/>
          <w:sz w:val="20"/>
          <w:szCs w:val="20"/>
          <w:lang w:val="ru-RU"/>
        </w:rPr>
      </w:pPr>
      <w:r w:rsidRPr="00A02BD7">
        <w:rPr>
          <w:rFonts w:ascii="Verdana" w:eastAsia="Calibri" w:hAnsi="Verdana" w:cs="Verdana"/>
          <w:b/>
          <w:bCs/>
          <w:sz w:val="20"/>
          <w:szCs w:val="20"/>
        </w:rPr>
        <w:t>3.</w:t>
      </w:r>
      <w:r w:rsidRPr="00A02BD7">
        <w:rPr>
          <w:rFonts w:ascii="Verdana" w:eastAsia="Calibri" w:hAnsi="Verdana" w:cs="Verdana"/>
          <w:sz w:val="20"/>
          <w:szCs w:val="20"/>
          <w:lang w:val="ru-RU" w:eastAsia="bg-BG"/>
        </w:rPr>
        <w:t xml:space="preserve"> </w:t>
      </w:r>
      <w:r w:rsidRPr="00A02BD7">
        <w:rPr>
          <w:rFonts w:ascii="Verdana" w:eastAsia="Calibri" w:hAnsi="Verdana" w:cs="Verdana"/>
          <w:sz w:val="20"/>
          <w:szCs w:val="20"/>
          <w:lang w:val="ru-RU"/>
        </w:rPr>
        <w:t xml:space="preserve">При изготвянето на </w:t>
      </w:r>
      <w:r w:rsidRPr="00A02BD7">
        <w:rPr>
          <w:rFonts w:ascii="Verdana" w:eastAsia="Calibri" w:hAnsi="Verdana" w:cs="Courier New"/>
          <w:b/>
          <w:sz w:val="20"/>
          <w:szCs w:val="20"/>
          <w:lang w:eastAsia="bg-BG"/>
        </w:rPr>
        <w:t>Техническото п</w:t>
      </w:r>
      <w:r w:rsidRPr="00A02BD7">
        <w:rPr>
          <w:rFonts w:ascii="Verdana" w:eastAsia="Calibri" w:hAnsi="Verdana" w:cs="Courier New"/>
          <w:b/>
          <w:sz w:val="20"/>
          <w:szCs w:val="20"/>
          <w:lang w:val="az-Cyrl-AZ" w:eastAsia="bg-BG"/>
        </w:rPr>
        <w:t>редложение</w:t>
      </w:r>
      <w:r w:rsidRPr="00A02BD7">
        <w:rPr>
          <w:rFonts w:ascii="Verdana" w:eastAsia="Calibri" w:hAnsi="Verdana" w:cs="Verdana"/>
          <w:b/>
          <w:bCs/>
          <w:sz w:val="20"/>
          <w:szCs w:val="20"/>
          <w:lang w:val="az-Cyrl-AZ"/>
        </w:rPr>
        <w:t xml:space="preserve"> </w:t>
      </w:r>
      <w:r w:rsidRPr="00A02BD7">
        <w:rPr>
          <w:rFonts w:ascii="Verdana" w:eastAsia="Calibri" w:hAnsi="Verdana" w:cs="Verdana"/>
          <w:sz w:val="20"/>
          <w:szCs w:val="20"/>
          <w:lang w:val="ru-RU"/>
        </w:rPr>
        <w:t xml:space="preserve">и </w:t>
      </w:r>
      <w:r w:rsidRPr="00A02BD7">
        <w:rPr>
          <w:rFonts w:ascii="Verdana" w:eastAsia="Calibri" w:hAnsi="Verdana" w:cs="Verdana"/>
          <w:b/>
          <w:bCs/>
          <w:sz w:val="20"/>
          <w:szCs w:val="20"/>
        </w:rPr>
        <w:t>Ценовото предложение</w:t>
      </w:r>
      <w:r w:rsidRPr="00A02BD7">
        <w:rPr>
          <w:rFonts w:ascii="Verdana" w:eastAsia="Calibri" w:hAnsi="Verdana" w:cs="Verdana"/>
          <w:sz w:val="20"/>
          <w:szCs w:val="20"/>
          <w:lang w:val="ru-RU"/>
        </w:rPr>
        <w:t xml:space="preserve"> участниците следва да се съобразяват с образците</w:t>
      </w:r>
      <w:r w:rsidRPr="00A02BD7">
        <w:rPr>
          <w:rFonts w:ascii="Verdana" w:eastAsia="Calibri" w:hAnsi="Verdana" w:cs="Verdana"/>
          <w:sz w:val="20"/>
          <w:szCs w:val="20"/>
        </w:rPr>
        <w:t>,</w:t>
      </w:r>
      <w:r w:rsidRPr="00A02BD7">
        <w:rPr>
          <w:rFonts w:ascii="Verdana" w:eastAsia="Calibri" w:hAnsi="Verdana" w:cs="Verdana"/>
          <w:sz w:val="20"/>
          <w:szCs w:val="20"/>
          <w:lang w:val="ru-RU"/>
        </w:rPr>
        <w:t xml:space="preserve"> предоставени от Възложителя в настоящата документация за участие, като не се допуска образците да бъдат изменяни. </w:t>
      </w:r>
    </w:p>
    <w:p w:rsidR="00AE2499" w:rsidRPr="002164BD" w:rsidRDefault="00AE2499" w:rsidP="00AE2499">
      <w:pPr>
        <w:spacing w:line="360" w:lineRule="auto"/>
        <w:jc w:val="both"/>
        <w:textAlignment w:val="center"/>
        <w:rPr>
          <w:rFonts w:ascii="Verdana" w:eastAsia="MS ??" w:hAnsi="Verdana" w:cs="Verdana"/>
          <w:sz w:val="20"/>
          <w:szCs w:val="20"/>
          <w:lang w:val="ru-RU" w:eastAsia="bg-BG"/>
        </w:rPr>
      </w:pPr>
      <w:r w:rsidRPr="00A02BD7">
        <w:rPr>
          <w:rFonts w:ascii="Verdana" w:eastAsia="Calibri" w:hAnsi="Verdana" w:cs="Verdana"/>
          <w:b/>
          <w:bCs/>
          <w:sz w:val="20"/>
          <w:szCs w:val="20"/>
          <w:lang w:eastAsia="bg-BG"/>
        </w:rPr>
        <w:t>4.</w:t>
      </w:r>
      <w:r w:rsidRPr="00A02BD7">
        <w:rPr>
          <w:rFonts w:ascii="Verdana" w:eastAsia="MS ??" w:hAnsi="Verdana" w:cs="Times New Roman"/>
          <w:sz w:val="20"/>
          <w:szCs w:val="20"/>
          <w:lang w:val="ru-RU" w:eastAsia="bg-BG"/>
        </w:rPr>
        <w:t xml:space="preserve"> </w:t>
      </w:r>
      <w:r w:rsidRPr="00A02BD7">
        <w:rPr>
          <w:rFonts w:ascii="Verdana" w:eastAsia="MS ??" w:hAnsi="Verdana" w:cs="Verdana"/>
          <w:sz w:val="20"/>
          <w:szCs w:val="20"/>
          <w:lang w:val="ru-RU" w:eastAsia="bg-BG"/>
        </w:rPr>
        <w:t xml:space="preserve">Когато </w:t>
      </w:r>
      <w:r w:rsidRPr="00A02BD7">
        <w:rPr>
          <w:rFonts w:ascii="Verdana" w:eastAsia="Calibri" w:hAnsi="Verdana" w:cs="Courier New"/>
          <w:b/>
          <w:sz w:val="20"/>
          <w:szCs w:val="20"/>
          <w:lang w:eastAsia="bg-BG"/>
        </w:rPr>
        <w:t>Техническото п</w:t>
      </w:r>
      <w:r w:rsidRPr="00A02BD7">
        <w:rPr>
          <w:rFonts w:ascii="Verdana" w:eastAsia="Calibri" w:hAnsi="Verdana" w:cs="Courier New"/>
          <w:b/>
          <w:sz w:val="20"/>
          <w:szCs w:val="20"/>
          <w:lang w:val="az-Cyrl-AZ" w:eastAsia="bg-BG"/>
        </w:rPr>
        <w:t>редложение</w:t>
      </w:r>
      <w:r w:rsidRPr="00A02BD7">
        <w:rPr>
          <w:rFonts w:ascii="Verdana" w:eastAsia="Calibri" w:hAnsi="Verdana" w:cs="Verdana"/>
          <w:b/>
          <w:bCs/>
          <w:sz w:val="20"/>
          <w:szCs w:val="20"/>
          <w:lang w:val="az-Cyrl-AZ"/>
        </w:rPr>
        <w:t xml:space="preserve"> </w:t>
      </w:r>
      <w:r w:rsidRPr="00A02BD7">
        <w:rPr>
          <w:rFonts w:ascii="Verdana" w:eastAsia="Calibri" w:hAnsi="Verdana" w:cs="Verdana"/>
          <w:sz w:val="20"/>
          <w:szCs w:val="20"/>
          <w:lang w:val="ru-RU"/>
        </w:rPr>
        <w:t xml:space="preserve">и </w:t>
      </w:r>
      <w:r w:rsidRPr="00A02BD7">
        <w:rPr>
          <w:rFonts w:ascii="Verdana" w:eastAsia="Calibri" w:hAnsi="Verdana" w:cs="Verdana"/>
          <w:b/>
          <w:bCs/>
          <w:sz w:val="20"/>
          <w:szCs w:val="20"/>
        </w:rPr>
        <w:t xml:space="preserve">Ценовото предложение </w:t>
      </w:r>
      <w:r w:rsidRPr="00A02BD7">
        <w:rPr>
          <w:rFonts w:ascii="Verdana" w:eastAsia="MS ??" w:hAnsi="Verdana" w:cs="Verdana"/>
          <w:sz w:val="20"/>
          <w:szCs w:val="20"/>
          <w:lang w:val="ru-RU" w:eastAsia="bg-BG"/>
        </w:rPr>
        <w:t xml:space="preserve">не отговарят на изискванията на Възложителя, не са представени по съответните образци, Възложителят има право да отстрани участника, поради несъответствие на офертата </w:t>
      </w:r>
      <w:r w:rsidRPr="002164BD">
        <w:rPr>
          <w:rFonts w:ascii="Verdana" w:eastAsia="MS ??" w:hAnsi="Verdana" w:cs="Verdana"/>
          <w:sz w:val="20"/>
          <w:szCs w:val="20"/>
          <w:lang w:val="ru-RU" w:eastAsia="bg-BG"/>
        </w:rPr>
        <w:t xml:space="preserve">с изискванията от документацията за участие. </w:t>
      </w:r>
    </w:p>
    <w:p w:rsidR="00E62FAA" w:rsidRPr="00E62FAA" w:rsidRDefault="00AE2499" w:rsidP="00E62FAA">
      <w:pPr>
        <w:widowControl w:val="0"/>
        <w:spacing w:after="0" w:line="360" w:lineRule="auto"/>
        <w:jc w:val="both"/>
        <w:rPr>
          <w:rFonts w:ascii="Verdana" w:eastAsia="Calibri" w:hAnsi="Verdana" w:cs="Courier New"/>
          <w:sz w:val="20"/>
          <w:szCs w:val="20"/>
          <w:lang w:eastAsia="bg-BG"/>
        </w:rPr>
      </w:pPr>
      <w:r w:rsidRPr="006C07ED">
        <w:rPr>
          <w:rFonts w:ascii="Verdana" w:eastAsia="Calibri" w:hAnsi="Verdana" w:cs="Courier New"/>
          <w:b/>
          <w:sz w:val="20"/>
          <w:szCs w:val="20"/>
          <w:lang w:eastAsia="bg-BG"/>
        </w:rPr>
        <w:t>5.</w:t>
      </w:r>
      <w:r w:rsidRPr="00DD14CB">
        <w:rPr>
          <w:rFonts w:ascii="Verdana" w:eastAsia="Calibri" w:hAnsi="Verdana" w:cs="Courier New"/>
          <w:sz w:val="20"/>
          <w:szCs w:val="20"/>
          <w:lang w:eastAsia="bg-BG"/>
        </w:rPr>
        <w:t xml:space="preserve"> </w:t>
      </w:r>
      <w:r w:rsidR="00E62FAA" w:rsidRPr="00E62FAA">
        <w:rPr>
          <w:rFonts w:ascii="Verdana" w:eastAsia="Calibri" w:hAnsi="Verdana" w:cs="Courier New"/>
          <w:sz w:val="20"/>
          <w:szCs w:val="20"/>
          <w:lang w:eastAsia="bg-BG"/>
        </w:rPr>
        <w:t xml:space="preserve">При изготвяне на </w:t>
      </w:r>
      <w:r w:rsidR="00E62FAA" w:rsidRPr="00E62FAA">
        <w:rPr>
          <w:rFonts w:ascii="Verdana" w:eastAsia="Calibri" w:hAnsi="Verdana" w:cs="Courier New"/>
          <w:b/>
          <w:sz w:val="20"/>
          <w:szCs w:val="20"/>
          <w:lang w:eastAsia="bg-BG"/>
        </w:rPr>
        <w:t>„Техническото п</w:t>
      </w:r>
      <w:r w:rsidR="00E62FAA" w:rsidRPr="00E62FAA">
        <w:rPr>
          <w:rFonts w:ascii="Verdana" w:eastAsia="Calibri" w:hAnsi="Verdana" w:cs="Courier New"/>
          <w:b/>
          <w:sz w:val="20"/>
          <w:szCs w:val="20"/>
          <w:lang w:val="az-Cyrl-AZ" w:eastAsia="bg-BG"/>
        </w:rPr>
        <w:t>редложение за изпълнение на поръчката”</w:t>
      </w:r>
      <w:r w:rsidR="00E62FAA" w:rsidRPr="00E62FAA">
        <w:rPr>
          <w:rFonts w:ascii="Verdana" w:eastAsia="Calibri" w:hAnsi="Verdana" w:cs="Courier New"/>
          <w:sz w:val="20"/>
          <w:szCs w:val="20"/>
          <w:lang w:eastAsia="bg-BG"/>
        </w:rPr>
        <w:t>,  участниците следва да предложат:</w:t>
      </w:r>
    </w:p>
    <w:p w:rsidR="00E62FAA" w:rsidRPr="00E62FAA" w:rsidRDefault="00E62FAA" w:rsidP="00E62FAA">
      <w:pPr>
        <w:widowControl w:val="0"/>
        <w:spacing w:after="0" w:line="360" w:lineRule="auto"/>
        <w:ind w:firstLine="709"/>
        <w:jc w:val="both"/>
        <w:rPr>
          <w:rFonts w:ascii="Verdana" w:eastAsia="Calibri" w:hAnsi="Verdana" w:cs="Courier New"/>
          <w:sz w:val="20"/>
          <w:szCs w:val="20"/>
          <w:lang w:eastAsia="bg-BG"/>
        </w:rPr>
      </w:pPr>
    </w:p>
    <w:p w:rsidR="006F681E" w:rsidRPr="006F681E" w:rsidRDefault="006F681E" w:rsidP="006F681E">
      <w:pPr>
        <w:spacing w:after="200" w:line="360" w:lineRule="auto"/>
        <w:jc w:val="both"/>
        <w:rPr>
          <w:rFonts w:ascii="Verdana" w:eastAsia="Calibri" w:hAnsi="Verdana" w:cs="Times New Roman"/>
          <w:bCs/>
          <w:sz w:val="20"/>
          <w:szCs w:val="20"/>
        </w:rPr>
      </w:pPr>
      <w:r w:rsidRPr="006F681E">
        <w:rPr>
          <w:rFonts w:ascii="Verdana" w:eastAsia="Calibri" w:hAnsi="Verdana" w:cs="Courier New"/>
          <w:b/>
          <w:bCs/>
          <w:color w:val="000000"/>
          <w:sz w:val="20"/>
          <w:szCs w:val="20"/>
          <w:lang w:eastAsia="bg-BG"/>
        </w:rPr>
        <w:t xml:space="preserve">1. </w:t>
      </w:r>
      <w:r w:rsidRPr="006F681E">
        <w:rPr>
          <w:rFonts w:ascii="Verdana" w:eastAsia="Calibri" w:hAnsi="Verdana" w:cs="Times New Roman"/>
          <w:bCs/>
          <w:sz w:val="20"/>
          <w:szCs w:val="20"/>
        </w:rPr>
        <w:t xml:space="preserve">Организация и методология за изпълнение на обществената поръчка на територията на община </w:t>
      </w:r>
      <w:r>
        <w:rPr>
          <w:rFonts w:ascii="Verdana" w:eastAsia="Calibri" w:hAnsi="Verdana" w:cs="Times New Roman"/>
          <w:bCs/>
          <w:sz w:val="20"/>
          <w:szCs w:val="20"/>
        </w:rPr>
        <w:t>Балчик</w:t>
      </w:r>
      <w:r w:rsidRPr="006F681E">
        <w:rPr>
          <w:rFonts w:ascii="Verdana" w:eastAsia="Calibri" w:hAnsi="Verdana" w:cs="Times New Roman"/>
          <w:bCs/>
          <w:sz w:val="20"/>
          <w:szCs w:val="20"/>
        </w:rPr>
        <w:t xml:space="preserve">  съгласно документацията за участие и Техническа спецификация: </w:t>
      </w:r>
      <w:r w:rsidRPr="006F681E">
        <w:rPr>
          <w:rFonts w:ascii="Verdana" w:eastAsia="Calibri" w:hAnsi="Verdana" w:cs="Verdana"/>
          <w:iCs/>
          <w:sz w:val="20"/>
          <w:szCs w:val="20"/>
        </w:rPr>
        <w:t>начина на изпълнение на поръчката, последователност на предвижданите дейности; технологии за извършване на дейностите; механизация, оборудване и инструменти, която ще се използва при различните дейности;</w:t>
      </w:r>
      <w:r w:rsidRPr="006F681E">
        <w:rPr>
          <w:rFonts w:ascii="Verdana" w:eastAsia="Calibri" w:hAnsi="Verdana" w:cs="Times New Roman"/>
          <w:color w:val="000000"/>
          <w:sz w:val="20"/>
          <w:szCs w:val="20"/>
          <w:lang w:val="ru-RU"/>
        </w:rPr>
        <w:t xml:space="preserve"> технически, изпълнителен и помощен персонал, който ще бъде ангажиран с изпълнението на конкретните  дейности; </w:t>
      </w:r>
      <w:r w:rsidRPr="006F681E">
        <w:rPr>
          <w:rFonts w:ascii="Verdana" w:eastAsia="Calibri" w:hAnsi="Verdana" w:cs="Times New Roman"/>
          <w:bCs/>
          <w:sz w:val="20"/>
          <w:szCs w:val="20"/>
        </w:rPr>
        <w:t xml:space="preserve">разпределение на работата между тях; комуникация с Възложителя и други заинтерисовани лица; други по преценка на участника. </w:t>
      </w:r>
    </w:p>
    <w:p w:rsidR="006F681E" w:rsidRPr="006F681E" w:rsidRDefault="006F681E" w:rsidP="006F681E">
      <w:pPr>
        <w:shd w:val="clear" w:color="auto" w:fill="FFFFFF"/>
        <w:spacing w:before="120" w:after="0" w:line="360" w:lineRule="auto"/>
        <w:ind w:right="40"/>
        <w:jc w:val="both"/>
        <w:rPr>
          <w:rFonts w:ascii="Verdana" w:eastAsia="Arial Unicode MS" w:hAnsi="Verdana" w:cs="Times New Roman"/>
          <w:sz w:val="20"/>
          <w:szCs w:val="20"/>
          <w:lang w:eastAsia="bg-BG"/>
        </w:rPr>
      </w:pPr>
      <w:r w:rsidRPr="006F681E">
        <w:rPr>
          <w:rFonts w:ascii="Verdana" w:eastAsia="Calibri" w:hAnsi="Verdana" w:cs="Courier New"/>
          <w:b/>
          <w:bCs/>
          <w:color w:val="000000"/>
          <w:sz w:val="20"/>
          <w:szCs w:val="20"/>
          <w:lang w:eastAsia="bg-BG"/>
        </w:rPr>
        <w:t>2.</w:t>
      </w:r>
      <w:r w:rsidRPr="006F681E">
        <w:rPr>
          <w:rFonts w:ascii="Verdana" w:eastAsia="Calibri" w:hAnsi="Verdana" w:cs="Times New Roman"/>
          <w:bCs/>
          <w:sz w:val="20"/>
          <w:szCs w:val="20"/>
        </w:rPr>
        <w:t xml:space="preserve"> Схема за едновременно и еднократно изпълнение на всички посочени видове дейности съгласно документацията за участие и Техническа спецификац</w:t>
      </w:r>
      <w:r w:rsidR="002524DC">
        <w:rPr>
          <w:rFonts w:ascii="Verdana" w:eastAsia="Calibri" w:hAnsi="Verdana" w:cs="Times New Roman"/>
          <w:bCs/>
          <w:sz w:val="20"/>
          <w:szCs w:val="20"/>
        </w:rPr>
        <w:t>ия върху всички улици/</w:t>
      </w:r>
      <w:r w:rsidRPr="006F681E">
        <w:rPr>
          <w:rFonts w:ascii="Verdana" w:eastAsia="Calibri" w:hAnsi="Verdana" w:cs="Times New Roman"/>
          <w:bCs/>
          <w:sz w:val="20"/>
          <w:szCs w:val="20"/>
        </w:rPr>
        <w:t xml:space="preserve">пътни участъци на територията на община </w:t>
      </w:r>
      <w:r>
        <w:rPr>
          <w:rFonts w:ascii="Verdana" w:eastAsia="Calibri" w:hAnsi="Verdana" w:cs="Times New Roman"/>
          <w:bCs/>
          <w:sz w:val="20"/>
          <w:szCs w:val="20"/>
        </w:rPr>
        <w:t>Балчик</w:t>
      </w:r>
      <w:r w:rsidRPr="006F681E">
        <w:rPr>
          <w:rFonts w:ascii="Verdana" w:eastAsia="Arial Unicode MS" w:hAnsi="Verdana" w:cs="Times New Roman"/>
          <w:sz w:val="20"/>
          <w:szCs w:val="20"/>
          <w:lang w:eastAsia="bg-BG"/>
        </w:rPr>
        <w:t xml:space="preserve"> с минималния/предлагания брой и вид техника в оптимален срок от време (часове/работни дни) върху всичките пътни участъци.</w:t>
      </w:r>
      <w:r w:rsidRPr="006F681E">
        <w:rPr>
          <w:rFonts w:ascii="Verdana" w:eastAsia="Calibri" w:hAnsi="Verdana" w:cs="Times New Roman"/>
          <w:bCs/>
          <w:sz w:val="20"/>
          <w:szCs w:val="20"/>
        </w:rPr>
        <w:t xml:space="preserve"> В предложената от участника Схема следва да се отчетат спецификите на </w:t>
      </w:r>
      <w:r>
        <w:rPr>
          <w:rFonts w:ascii="Verdana" w:eastAsia="Calibri" w:hAnsi="Verdana" w:cs="Times New Roman"/>
          <w:bCs/>
          <w:sz w:val="20"/>
          <w:szCs w:val="20"/>
        </w:rPr>
        <w:t>улиците</w:t>
      </w:r>
      <w:r w:rsidRPr="006F681E">
        <w:rPr>
          <w:rFonts w:ascii="Verdana" w:eastAsia="Calibri" w:hAnsi="Verdana" w:cs="Times New Roman"/>
          <w:bCs/>
          <w:sz w:val="20"/>
          <w:szCs w:val="20"/>
        </w:rPr>
        <w:t xml:space="preserve">. </w:t>
      </w:r>
      <w:r w:rsidRPr="006F681E">
        <w:rPr>
          <w:rFonts w:ascii="Verdana" w:eastAsia="Arial Unicode MS" w:hAnsi="Verdana" w:cs="Times New Roman"/>
          <w:sz w:val="20"/>
          <w:szCs w:val="20"/>
          <w:lang w:eastAsia="bg-BG"/>
        </w:rPr>
        <w:t>Предложените схеми трябва да съдържат информация за броя, вида и капацитета на предлаганата техника, с която участникът възнамерява да извършва дейностите.</w:t>
      </w:r>
    </w:p>
    <w:p w:rsidR="00AE2499" w:rsidRPr="000356D4" w:rsidRDefault="00AE2499" w:rsidP="00D92E85">
      <w:pPr>
        <w:widowControl w:val="0"/>
        <w:spacing w:after="0" w:line="360" w:lineRule="auto"/>
        <w:jc w:val="both"/>
        <w:outlineLvl w:val="0"/>
        <w:rPr>
          <w:rFonts w:ascii="Verdana" w:hAnsi="Verdana"/>
          <w:sz w:val="20"/>
          <w:szCs w:val="20"/>
          <w:lang w:val="az-Cyrl-AZ"/>
        </w:rPr>
      </w:pPr>
    </w:p>
    <w:p w:rsidR="00E62FAA" w:rsidRPr="00E62FAA" w:rsidRDefault="00E62FAA" w:rsidP="00E62FAA">
      <w:pPr>
        <w:widowControl w:val="0"/>
        <w:tabs>
          <w:tab w:val="left" w:pos="-600"/>
          <w:tab w:val="left" w:pos="993"/>
        </w:tabs>
        <w:autoSpaceDE w:val="0"/>
        <w:autoSpaceDN w:val="0"/>
        <w:adjustRightInd w:val="0"/>
        <w:spacing w:after="0" w:line="360" w:lineRule="auto"/>
        <w:jc w:val="both"/>
        <w:rPr>
          <w:rFonts w:ascii="Verdana" w:eastAsia="Calibri" w:hAnsi="Verdana" w:cs="Times New Roman"/>
          <w:sz w:val="20"/>
          <w:szCs w:val="20"/>
          <w:u w:val="single"/>
          <w:lang w:eastAsia="bg-BG"/>
        </w:rPr>
      </w:pPr>
      <w:r w:rsidRPr="00E62FAA">
        <w:rPr>
          <w:rFonts w:ascii="Verdana" w:eastAsia="Calibri" w:hAnsi="Verdana" w:cs="Times New Roman"/>
          <w:b/>
          <w:sz w:val="20"/>
          <w:szCs w:val="20"/>
          <w:lang w:eastAsia="bg-BG"/>
        </w:rPr>
        <w:t>6.</w:t>
      </w:r>
      <w:r w:rsidRPr="00E62FAA">
        <w:rPr>
          <w:rFonts w:ascii="Verdana" w:eastAsia="Calibri" w:hAnsi="Verdana" w:cs="Times New Roman"/>
          <w:b/>
          <w:sz w:val="20"/>
          <w:szCs w:val="20"/>
          <w:u w:val="single"/>
          <w:lang w:eastAsia="bg-BG"/>
        </w:rPr>
        <w:t>Участник, към чието техническо предложение липсва някое от изброените приложения или техническото предложение не съответства на изискванията на техническата спецификация  ще бъде отстранен от участие в поръчката</w:t>
      </w:r>
      <w:r w:rsidRPr="00E62FAA">
        <w:rPr>
          <w:rFonts w:ascii="Verdana" w:eastAsia="Calibri" w:hAnsi="Verdana" w:cs="Times New Roman"/>
          <w:sz w:val="20"/>
          <w:szCs w:val="20"/>
          <w:u w:val="single"/>
          <w:lang w:eastAsia="bg-BG"/>
        </w:rPr>
        <w:t>.</w:t>
      </w:r>
    </w:p>
    <w:p w:rsidR="00E62FAA" w:rsidRPr="00E62FAA" w:rsidRDefault="00E62FAA" w:rsidP="00E62FAA">
      <w:pPr>
        <w:widowControl w:val="0"/>
        <w:spacing w:after="0" w:line="360" w:lineRule="auto"/>
        <w:jc w:val="both"/>
        <w:rPr>
          <w:rFonts w:ascii="Verdana" w:eastAsia="Times New Roman" w:hAnsi="Verdana" w:cs="Times New Roman"/>
          <w:sz w:val="20"/>
          <w:szCs w:val="20"/>
          <w:lang w:eastAsia="bg-BG"/>
        </w:rPr>
      </w:pPr>
      <w:r w:rsidRPr="00E62FAA">
        <w:rPr>
          <w:rFonts w:ascii="Verdana" w:eastAsia="MS ??" w:hAnsi="Verdana" w:cs="Verdana"/>
          <w:b/>
          <w:sz w:val="20"/>
          <w:szCs w:val="20"/>
          <w:lang w:val="ru-RU" w:eastAsia="bg-BG"/>
        </w:rPr>
        <w:t>7.</w:t>
      </w:r>
      <w:r w:rsidRPr="00E62FAA">
        <w:rPr>
          <w:rFonts w:ascii="Verdana" w:eastAsia="MS ??" w:hAnsi="Verdana" w:cs="Verdana"/>
          <w:sz w:val="20"/>
          <w:szCs w:val="20"/>
          <w:lang w:val="ru-RU" w:eastAsia="bg-BG"/>
        </w:rPr>
        <w:t xml:space="preserve"> </w:t>
      </w:r>
      <w:r w:rsidRPr="00E62FAA">
        <w:rPr>
          <w:rFonts w:ascii="Verdana" w:eastAsia="Times New Roman" w:hAnsi="Verdana" w:cs="Times New Roman"/>
          <w:sz w:val="20"/>
          <w:szCs w:val="20"/>
          <w:lang w:eastAsia="bg-BG"/>
        </w:rPr>
        <w:t>Отделните приложения към техническото предложение се изготвят съобразно изискванията по т.5, предварително обявените условия на поръчката/изискванията, посочени в Техническите спецификации.</w:t>
      </w:r>
      <w:r w:rsidRPr="00E62FAA">
        <w:rPr>
          <w:rFonts w:ascii="Verdana" w:eastAsia="MS ??" w:hAnsi="Verdana" w:cs="Times New Roman"/>
          <w:sz w:val="20"/>
          <w:szCs w:val="20"/>
          <w:lang w:eastAsia="bg-BG"/>
        </w:rPr>
        <w:t xml:space="preserve"> </w:t>
      </w:r>
      <w:r w:rsidRPr="00E62FAA">
        <w:rPr>
          <w:rFonts w:ascii="Verdana" w:eastAsia="Times New Roman" w:hAnsi="Verdana" w:cs="Times New Roman"/>
          <w:sz w:val="20"/>
          <w:szCs w:val="20"/>
          <w:lang w:eastAsia="bg-BG"/>
        </w:rPr>
        <w:t>Ако техническото предложение не отговаря на изискванията посочени в т.5, техническите спецификации, нормативните уредби и указанията на Възложителя в настоящата обява, или има противоречива информация между отделните предложения участника ще бъде отстранен от участие. Приложенията към Техническото предложение (Приложение 1,2</w:t>
      </w:r>
      <w:r w:rsidR="00D92E85">
        <w:rPr>
          <w:rFonts w:ascii="Verdana" w:eastAsia="Times New Roman" w:hAnsi="Verdana" w:cs="Times New Roman"/>
          <w:sz w:val="20"/>
          <w:szCs w:val="20"/>
          <w:lang w:val="en-US" w:eastAsia="bg-BG"/>
        </w:rPr>
        <w:t xml:space="preserve"> </w:t>
      </w:r>
      <w:r w:rsidRPr="00E62FAA">
        <w:rPr>
          <w:rFonts w:ascii="Verdana" w:eastAsia="Times New Roman" w:hAnsi="Verdana" w:cs="Times New Roman"/>
          <w:sz w:val="20"/>
          <w:szCs w:val="20"/>
          <w:lang w:eastAsia="bg-BG"/>
        </w:rPr>
        <w:t xml:space="preserve">) на участниците следва да бъде с допустим/препоръчителен размер до </w:t>
      </w:r>
      <w:r w:rsidR="00D92E85">
        <w:rPr>
          <w:rFonts w:ascii="Verdana" w:eastAsia="Times New Roman" w:hAnsi="Verdana" w:cs="Times New Roman"/>
          <w:sz w:val="20"/>
          <w:szCs w:val="20"/>
          <w:lang w:val="en-US" w:eastAsia="bg-BG"/>
        </w:rPr>
        <w:t>2</w:t>
      </w:r>
      <w:r w:rsidRPr="00E62FAA">
        <w:rPr>
          <w:rFonts w:ascii="Verdana" w:eastAsia="Times New Roman" w:hAnsi="Verdana" w:cs="Times New Roman"/>
          <w:sz w:val="20"/>
          <w:szCs w:val="20"/>
          <w:lang w:eastAsia="bg-BG"/>
        </w:rPr>
        <w:t>0 страници.</w:t>
      </w:r>
    </w:p>
    <w:p w:rsidR="00E62FAA" w:rsidRPr="00E62FAA" w:rsidRDefault="00E62FAA" w:rsidP="00E62FAA">
      <w:pPr>
        <w:widowControl w:val="0"/>
        <w:spacing w:after="0" w:line="360" w:lineRule="auto"/>
        <w:ind w:firstLine="709"/>
        <w:jc w:val="both"/>
        <w:rPr>
          <w:rFonts w:ascii="Verdana" w:eastAsia="Batang" w:hAnsi="Verdana" w:cs="Times New Roman"/>
          <w:sz w:val="20"/>
          <w:szCs w:val="20"/>
        </w:rPr>
      </w:pPr>
      <w:r w:rsidRPr="00E62FAA">
        <w:rPr>
          <w:rFonts w:ascii="Verdana" w:eastAsia="Batang" w:hAnsi="Verdana" w:cs="Times New Roman"/>
          <w:sz w:val="20"/>
          <w:szCs w:val="20"/>
        </w:rPr>
        <w:t xml:space="preserve">Посочените „Технически спецификации“, действащото законодателство и стандарти в областта за изпълнението на СМР следва да се разбират като предварително обявените условия на поръчката по смисъла на чл. 107, т. 2, буква „а“ от ЗОП. </w:t>
      </w:r>
    </w:p>
    <w:p w:rsidR="00E62FAA" w:rsidRPr="00E62FAA" w:rsidRDefault="00E62FAA" w:rsidP="00E62FAA">
      <w:pPr>
        <w:widowControl w:val="0"/>
        <w:spacing w:after="0" w:line="360" w:lineRule="auto"/>
        <w:ind w:firstLine="709"/>
        <w:jc w:val="both"/>
        <w:rPr>
          <w:rFonts w:ascii="Verdana" w:eastAsia="Batang" w:hAnsi="Verdana" w:cs="Times New Roman"/>
          <w:sz w:val="20"/>
          <w:szCs w:val="20"/>
        </w:rPr>
      </w:pPr>
    </w:p>
    <w:p w:rsidR="006F681E" w:rsidRPr="009D28B2" w:rsidRDefault="00E62FAA" w:rsidP="006F681E">
      <w:pPr>
        <w:widowControl w:val="0"/>
        <w:tabs>
          <w:tab w:val="left" w:pos="0"/>
        </w:tabs>
        <w:spacing w:after="120" w:line="360" w:lineRule="auto"/>
        <w:jc w:val="both"/>
        <w:rPr>
          <w:rFonts w:ascii="Verdana" w:eastAsia="Times New Roman" w:hAnsi="Verdana" w:cs="Verdana"/>
          <w:sz w:val="20"/>
          <w:szCs w:val="20"/>
          <w:lang w:eastAsia="bg-BG"/>
        </w:rPr>
      </w:pPr>
      <w:r w:rsidRPr="00E62FAA">
        <w:rPr>
          <w:rFonts w:ascii="Verdana" w:eastAsia="MS ??" w:hAnsi="Verdana" w:cs="Verdana"/>
          <w:b/>
          <w:sz w:val="20"/>
          <w:szCs w:val="20"/>
          <w:lang w:val="ru-RU" w:eastAsia="bg-BG"/>
        </w:rPr>
        <w:t>8.</w:t>
      </w:r>
      <w:r w:rsidR="006F681E" w:rsidRPr="006F681E">
        <w:rPr>
          <w:rFonts w:ascii="Verdana" w:eastAsia="Times New Roman" w:hAnsi="Verdana" w:cs="Verdana"/>
          <w:sz w:val="20"/>
          <w:szCs w:val="20"/>
          <w:lang w:eastAsia="bg-BG"/>
        </w:rPr>
        <w:t xml:space="preserve"> </w:t>
      </w:r>
      <w:r w:rsidR="006F681E" w:rsidRPr="009D28B2">
        <w:rPr>
          <w:rFonts w:ascii="Verdana" w:eastAsia="Times New Roman" w:hAnsi="Verdana" w:cs="Verdana"/>
          <w:sz w:val="20"/>
          <w:szCs w:val="20"/>
          <w:lang w:eastAsia="bg-BG"/>
        </w:rPr>
        <w:t>При изготвянето на предлаганата цена участниците следва да се съобразят с изискванията на Възложителя,а именно:</w:t>
      </w:r>
    </w:p>
    <w:p w:rsidR="006F681E" w:rsidRPr="009D28B2" w:rsidRDefault="006F681E" w:rsidP="006F681E">
      <w:pPr>
        <w:widowControl w:val="0"/>
        <w:autoSpaceDE w:val="0"/>
        <w:autoSpaceDN w:val="0"/>
        <w:adjustRightInd w:val="0"/>
        <w:spacing w:after="0" w:line="360" w:lineRule="auto"/>
        <w:jc w:val="both"/>
        <w:rPr>
          <w:rFonts w:ascii="Verdana" w:eastAsia="Times New Roman" w:hAnsi="Verdana" w:cs="Times New Roman"/>
          <w:sz w:val="20"/>
          <w:szCs w:val="20"/>
        </w:rPr>
      </w:pPr>
      <w:r w:rsidRPr="009D28B2">
        <w:rPr>
          <w:rFonts w:ascii="Verdana" w:eastAsia="Courier New" w:hAnsi="Verdana" w:cs="Verdana"/>
          <w:color w:val="000000"/>
          <w:sz w:val="20"/>
          <w:szCs w:val="20"/>
          <w:lang w:eastAsia="bg-BG"/>
        </w:rPr>
        <w:t xml:space="preserve">- </w:t>
      </w:r>
      <w:r w:rsidRPr="009D28B2">
        <w:rPr>
          <w:rFonts w:ascii="Verdana" w:eastAsia="Times New Roman" w:hAnsi="Verdana" w:cs="Times New Roman"/>
          <w:sz w:val="20"/>
          <w:szCs w:val="20"/>
          <w:lang w:eastAsia="bg-BG"/>
        </w:rPr>
        <w:t xml:space="preserve">предлаганите  максимални  единични цени следва да включват </w:t>
      </w:r>
      <w:r w:rsidRPr="009D28B2">
        <w:rPr>
          <w:rFonts w:ascii="Verdana" w:eastAsia="Courier New" w:hAnsi="Verdana" w:cs="Verdana"/>
          <w:color w:val="000000"/>
          <w:sz w:val="20"/>
          <w:szCs w:val="20"/>
          <w:lang w:eastAsia="bg-BG"/>
        </w:rPr>
        <w:t xml:space="preserve">всички </w:t>
      </w:r>
      <w:r w:rsidRPr="009D28B2">
        <w:rPr>
          <w:rFonts w:ascii="Verdana" w:eastAsia="Times New Roman" w:hAnsi="Verdana" w:cs="Times New Roman"/>
          <w:sz w:val="20"/>
          <w:szCs w:val="20"/>
        </w:rPr>
        <w:t>съпътстващи операции и/или други разходи за пълното и качествено извършване</w:t>
      </w:r>
      <w:r w:rsidRPr="009D28B2">
        <w:rPr>
          <w:rFonts w:ascii="Verdana" w:eastAsia="Courier New" w:hAnsi="Verdana" w:cs="Verdana"/>
          <w:color w:val="000000"/>
          <w:sz w:val="20"/>
          <w:szCs w:val="20"/>
          <w:lang w:eastAsia="bg-BG"/>
        </w:rPr>
        <w:t xml:space="preserve"> и на съответната дейност</w:t>
      </w:r>
      <w:r w:rsidRPr="009D28B2">
        <w:rPr>
          <w:rFonts w:ascii="Verdana" w:eastAsia="Times New Roman" w:hAnsi="Verdana" w:cs="Times New Roman"/>
          <w:sz w:val="20"/>
          <w:szCs w:val="20"/>
        </w:rPr>
        <w:t>.</w:t>
      </w:r>
    </w:p>
    <w:p w:rsidR="006F681E" w:rsidRPr="009D28B2" w:rsidRDefault="006F681E" w:rsidP="006F681E">
      <w:pPr>
        <w:tabs>
          <w:tab w:val="left" w:pos="993"/>
        </w:tabs>
        <w:spacing w:after="0" w:line="360" w:lineRule="auto"/>
        <w:jc w:val="both"/>
        <w:rPr>
          <w:rFonts w:ascii="Verdana" w:eastAsia="Times New Roman" w:hAnsi="Verdana" w:cs="Times New Roman"/>
          <w:sz w:val="20"/>
          <w:szCs w:val="20"/>
        </w:rPr>
      </w:pPr>
      <w:r w:rsidRPr="009D28B2">
        <w:rPr>
          <w:rFonts w:ascii="Verdana" w:eastAsia="Courier New" w:hAnsi="Verdana" w:cs="Verdana"/>
          <w:color w:val="000000"/>
          <w:sz w:val="20"/>
          <w:szCs w:val="20"/>
          <w:lang w:eastAsia="bg-BG"/>
        </w:rPr>
        <w:t>-</w:t>
      </w:r>
      <w:r w:rsidRPr="009D28B2">
        <w:rPr>
          <w:rFonts w:ascii="Verdana" w:eastAsia="Times New Roman" w:hAnsi="Verdana" w:cs="Times New Roman"/>
          <w:sz w:val="20"/>
          <w:szCs w:val="20"/>
        </w:rPr>
        <w:t xml:space="preserve"> </w:t>
      </w:r>
      <w:r w:rsidRPr="009D28B2">
        <w:rPr>
          <w:rFonts w:ascii="Verdana" w:eastAsia="Times New Roman" w:hAnsi="Verdana" w:cs="Times New Roman"/>
          <w:sz w:val="20"/>
          <w:szCs w:val="20"/>
          <w:lang w:eastAsia="bg-BG"/>
        </w:rPr>
        <w:t xml:space="preserve">предлаганите  максимални  единични цени са </w:t>
      </w:r>
      <w:r w:rsidRPr="009D28B2">
        <w:rPr>
          <w:rFonts w:ascii="Verdana" w:eastAsia="Times New Roman" w:hAnsi="Verdana" w:cs="Times New Roman"/>
          <w:sz w:val="20"/>
          <w:szCs w:val="20"/>
        </w:rPr>
        <w:t>за лв/км за позиции: „МПС двуосен с маса до 18 тона оборудван с гребло и материалоразпръсквач или цистерна“, „МПС триосен с маса до 26 тона, оборудван с гребло и материалоразпръсквач или цистерна“, „МПС четириосен с маса до 32 тона оборудван с гребло и материалоразпръсквач или цистерна“, „Автомобил влекач“, „Трайлер за извозване на верижни машини“, „Лек автомобил с повишена проходимост /за обход и оказване на помощ на ЦСМП/“ и „Автомобил за ръчно разпръскване на материали (вкл. разходи за 2 работника)“ са за изминат километър пробег за обработка на пътните платна (без стойността на инертни материали и химически вещества), натоварване на материали, изтегляне на кантар, пробег от/до базата и други необходими.</w:t>
      </w:r>
    </w:p>
    <w:p w:rsidR="006F681E" w:rsidRPr="009D28B2" w:rsidRDefault="006F681E" w:rsidP="006F681E">
      <w:pPr>
        <w:tabs>
          <w:tab w:val="left" w:pos="993"/>
        </w:tabs>
        <w:spacing w:after="0" w:line="360" w:lineRule="auto"/>
        <w:jc w:val="both"/>
        <w:rPr>
          <w:rFonts w:ascii="Verdana" w:eastAsia="Times New Roman" w:hAnsi="Verdana" w:cs="Times New Roman"/>
          <w:color w:val="000000" w:themeColor="text1"/>
          <w:sz w:val="20"/>
          <w:szCs w:val="20"/>
        </w:rPr>
      </w:pPr>
      <w:r w:rsidRPr="009D28B2">
        <w:rPr>
          <w:rFonts w:ascii="Verdana" w:eastAsia="Courier New" w:hAnsi="Verdana" w:cs="Verdana"/>
          <w:color w:val="000000"/>
          <w:sz w:val="20"/>
          <w:szCs w:val="20"/>
          <w:lang w:eastAsia="bg-BG"/>
        </w:rPr>
        <w:t>-</w:t>
      </w:r>
      <w:r w:rsidRPr="009D28B2">
        <w:rPr>
          <w:rFonts w:ascii="Verdana" w:eastAsia="Times New Roman" w:hAnsi="Verdana" w:cs="Times New Roman"/>
          <w:sz w:val="20"/>
          <w:szCs w:val="20"/>
          <w:lang w:eastAsia="bg-BG"/>
        </w:rPr>
        <w:t xml:space="preserve"> предлаганите  максимални  единични цени </w:t>
      </w:r>
      <w:r w:rsidRPr="009D28B2">
        <w:rPr>
          <w:rFonts w:ascii="Verdana" w:eastAsia="Times New Roman" w:hAnsi="Verdana" w:cs="Times New Roman"/>
          <w:color w:val="000000" w:themeColor="text1"/>
          <w:sz w:val="20"/>
          <w:szCs w:val="20"/>
          <w:lang w:eastAsia="bg-BG"/>
        </w:rPr>
        <w:t>за и</w:t>
      </w:r>
      <w:r w:rsidRPr="009D28B2">
        <w:rPr>
          <w:rFonts w:ascii="Verdana" w:eastAsia="Times New Roman" w:hAnsi="Verdana" w:cs="Times New Roman"/>
          <w:color w:val="000000" w:themeColor="text1"/>
          <w:sz w:val="20"/>
          <w:szCs w:val="20"/>
        </w:rPr>
        <w:t>нертни материали и химически вещества за обработка на пътните платна са с включени разходи за доставка (вкл. цената за покупка), складиране, натоварване, всички други необходими начисления и разходи, печалба и др.</w:t>
      </w:r>
    </w:p>
    <w:p w:rsidR="006F681E" w:rsidRPr="009D28B2" w:rsidRDefault="006F681E" w:rsidP="006F681E">
      <w:pPr>
        <w:tabs>
          <w:tab w:val="left" w:pos="993"/>
        </w:tabs>
        <w:spacing w:after="0" w:line="360" w:lineRule="auto"/>
        <w:jc w:val="both"/>
        <w:rPr>
          <w:rFonts w:ascii="Verdana" w:eastAsia="Times New Roman" w:hAnsi="Verdana" w:cs="Times New Roman"/>
          <w:sz w:val="20"/>
          <w:szCs w:val="20"/>
        </w:rPr>
      </w:pPr>
      <w:r w:rsidRPr="009D28B2">
        <w:rPr>
          <w:rFonts w:ascii="Verdana" w:eastAsia="Courier New" w:hAnsi="Verdana" w:cs="Verdana"/>
          <w:color w:val="000000"/>
          <w:sz w:val="20"/>
          <w:szCs w:val="20"/>
          <w:lang w:eastAsia="bg-BG"/>
        </w:rPr>
        <w:t>-</w:t>
      </w:r>
      <w:r w:rsidRPr="009D28B2">
        <w:rPr>
          <w:rFonts w:ascii="Verdana" w:eastAsia="Times New Roman" w:hAnsi="Verdana" w:cs="Times New Roman"/>
          <w:sz w:val="20"/>
          <w:szCs w:val="20"/>
          <w:lang w:eastAsia="bg-BG"/>
        </w:rPr>
        <w:t xml:space="preserve"> предлаганите  максимални  единични цени за </w:t>
      </w:r>
      <w:r w:rsidRPr="009D28B2">
        <w:rPr>
          <w:rFonts w:ascii="Verdana" w:eastAsia="Times New Roman" w:hAnsi="Verdana" w:cs="Times New Roman"/>
          <w:sz w:val="20"/>
          <w:szCs w:val="20"/>
        </w:rPr>
        <w:t>механизация и транспорт са с включени труд, горива и други спомагателни материали, всички други необходими начисления и разходи, печалба и др.</w:t>
      </w:r>
    </w:p>
    <w:p w:rsidR="006F681E" w:rsidRPr="009D28B2" w:rsidRDefault="006F681E" w:rsidP="006F681E">
      <w:pPr>
        <w:tabs>
          <w:tab w:val="left" w:pos="993"/>
        </w:tabs>
        <w:spacing w:after="0" w:line="360" w:lineRule="auto"/>
        <w:jc w:val="both"/>
        <w:rPr>
          <w:rFonts w:ascii="Verdana" w:eastAsia="Times New Roman" w:hAnsi="Verdana" w:cs="Times New Roman"/>
          <w:sz w:val="20"/>
          <w:szCs w:val="20"/>
        </w:rPr>
      </w:pPr>
      <w:r w:rsidRPr="009D28B2">
        <w:rPr>
          <w:rFonts w:ascii="Verdana" w:eastAsia="Courier New" w:hAnsi="Verdana" w:cs="Verdana"/>
          <w:color w:val="000000"/>
          <w:sz w:val="20"/>
          <w:szCs w:val="20"/>
          <w:lang w:eastAsia="bg-BG"/>
        </w:rPr>
        <w:t>-</w:t>
      </w:r>
      <w:r w:rsidRPr="009D28B2">
        <w:rPr>
          <w:rFonts w:ascii="Verdana" w:eastAsia="Times New Roman" w:hAnsi="Verdana" w:cs="Times New Roman"/>
          <w:sz w:val="20"/>
          <w:szCs w:val="20"/>
          <w:lang w:eastAsia="bg-BG"/>
        </w:rPr>
        <w:t xml:space="preserve"> предлаганите  максимални  единични цени   за </w:t>
      </w:r>
      <w:r w:rsidRPr="009D28B2">
        <w:rPr>
          <w:rFonts w:ascii="Verdana" w:eastAsia="Times New Roman" w:hAnsi="Verdana" w:cs="Times New Roman"/>
          <w:sz w:val="20"/>
          <w:szCs w:val="20"/>
        </w:rPr>
        <w:t>дежурства са с включени основни и допълнителни начисления, свързани с работните заплати, всички други необходими начисления и разходи, печалба и др.</w:t>
      </w:r>
    </w:p>
    <w:p w:rsidR="00E62FAA" w:rsidRPr="00E62FAA" w:rsidRDefault="00E62FAA" w:rsidP="006F681E">
      <w:pPr>
        <w:spacing w:before="120" w:after="0" w:line="360" w:lineRule="auto"/>
        <w:jc w:val="both"/>
        <w:rPr>
          <w:rFonts w:ascii="Verdana" w:eastAsia="Calibri" w:hAnsi="Verdana" w:cs="Verdana"/>
          <w:sz w:val="20"/>
          <w:szCs w:val="20"/>
          <w:lang w:eastAsia="bg-BG"/>
        </w:rPr>
      </w:pPr>
      <w:r w:rsidRPr="00E62FAA">
        <w:rPr>
          <w:rFonts w:ascii="Verdana" w:eastAsia="Calibri" w:hAnsi="Verdana" w:cs="Verdana"/>
          <w:sz w:val="20"/>
          <w:szCs w:val="20"/>
          <w:lang w:eastAsia="bg-BG"/>
        </w:rPr>
        <w:t>Участникът е единствено отговорен за евентуално допуснати грешки или пропуски в изчисленията на предложените от него цени. При констатиране на технически грешки, включително и аритметични, такива участникът се отстранява от участие.</w:t>
      </w:r>
    </w:p>
    <w:p w:rsidR="00E62FAA" w:rsidRPr="00E62FAA" w:rsidRDefault="00E62FAA" w:rsidP="00E62FAA">
      <w:pPr>
        <w:spacing w:after="0" w:line="360" w:lineRule="auto"/>
        <w:ind w:firstLine="709"/>
        <w:jc w:val="both"/>
        <w:rPr>
          <w:rFonts w:ascii="Verdana" w:eastAsia="Calibri" w:hAnsi="Verdana" w:cs="Verdana"/>
          <w:sz w:val="20"/>
          <w:szCs w:val="20"/>
          <w:lang w:eastAsia="bg-BG"/>
        </w:rPr>
      </w:pPr>
      <w:r w:rsidRPr="00E62FAA">
        <w:rPr>
          <w:rFonts w:ascii="Verdana" w:eastAsia="Calibri" w:hAnsi="Verdana" w:cs="Verdana"/>
          <w:sz w:val="20"/>
          <w:szCs w:val="20"/>
          <w:lang w:eastAsia="bg-BG"/>
        </w:rPr>
        <w:t>При несъответствие между цифровата и изписаната с думи цена ще се взема предвид изписаната с думи.</w:t>
      </w:r>
    </w:p>
    <w:p w:rsidR="00D5012B" w:rsidRDefault="00D5012B" w:rsidP="00AE2499">
      <w:pPr>
        <w:widowControl w:val="0"/>
        <w:spacing w:line="360" w:lineRule="auto"/>
        <w:jc w:val="both"/>
        <w:rPr>
          <w:rFonts w:ascii="Verdana" w:hAnsi="Verdana"/>
          <w:b/>
          <w:sz w:val="20"/>
          <w:szCs w:val="20"/>
        </w:rPr>
      </w:pPr>
    </w:p>
    <w:p w:rsidR="00AE2499" w:rsidRPr="00A02BD7" w:rsidRDefault="00E62FAA" w:rsidP="00AE2499">
      <w:pPr>
        <w:widowControl w:val="0"/>
        <w:spacing w:line="360" w:lineRule="auto"/>
        <w:jc w:val="both"/>
        <w:rPr>
          <w:rFonts w:ascii="Verdana" w:eastAsia="Times New Roman" w:hAnsi="Verdana" w:cs="Times New Roman"/>
          <w:b/>
          <w:bCs/>
          <w:sz w:val="20"/>
          <w:szCs w:val="20"/>
        </w:rPr>
      </w:pPr>
      <w:r>
        <w:rPr>
          <w:rFonts w:ascii="Verdana" w:hAnsi="Verdana"/>
          <w:b/>
          <w:sz w:val="20"/>
          <w:szCs w:val="20"/>
        </w:rPr>
        <w:t>9</w:t>
      </w:r>
      <w:r w:rsidR="00AE2499" w:rsidRPr="00A02BD7">
        <w:rPr>
          <w:rFonts w:ascii="Verdana" w:hAnsi="Verdana"/>
          <w:b/>
          <w:sz w:val="20"/>
          <w:szCs w:val="20"/>
        </w:rPr>
        <w:t>.</w:t>
      </w:r>
      <w:r w:rsidR="00AE2499" w:rsidRPr="00A02BD7">
        <w:rPr>
          <w:rFonts w:ascii="Verdana" w:eastAsia="Times New Roman" w:hAnsi="Verdana" w:cs="Times New Roman"/>
          <w:b/>
          <w:sz w:val="20"/>
          <w:szCs w:val="20"/>
        </w:rPr>
        <w:t xml:space="preserve"> Указания за представяне на ЕЕДОП</w:t>
      </w:r>
      <w:r w:rsidR="00AE2499" w:rsidRPr="00A02BD7">
        <w:rPr>
          <w:rFonts w:ascii="Verdana" w:eastAsia="Times New Roman" w:hAnsi="Verdana" w:cs="Times New Roman"/>
          <w:b/>
          <w:bCs/>
          <w:sz w:val="20"/>
          <w:szCs w:val="20"/>
        </w:rPr>
        <w:t>:</w:t>
      </w:r>
    </w:p>
    <w:p w:rsidR="00AE2499" w:rsidRPr="00A02BD7" w:rsidRDefault="00AE2499" w:rsidP="00AE2499">
      <w:pPr>
        <w:tabs>
          <w:tab w:val="left" w:pos="0"/>
        </w:tabs>
        <w:suppressAutoHyphens/>
        <w:spacing w:line="360" w:lineRule="auto"/>
        <w:jc w:val="both"/>
        <w:rPr>
          <w:rFonts w:ascii="Verdana" w:eastAsia="Times New Roman" w:hAnsi="Verdana" w:cs="Times New Roman"/>
          <w:sz w:val="20"/>
          <w:szCs w:val="20"/>
        </w:rPr>
      </w:pPr>
      <w:r w:rsidRPr="00A02BD7">
        <w:rPr>
          <w:rFonts w:ascii="Verdana" w:eastAsia="Times New Roman" w:hAnsi="Verdana" w:cs="Times New Roman"/>
          <w:sz w:val="20"/>
          <w:szCs w:val="20"/>
        </w:rPr>
        <w:t>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Когато участникът е обединение, което не е юридическо лице се представя ЕЕДОП за всеки от участниците в обединението. 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AE2499" w:rsidRPr="00A02BD7" w:rsidRDefault="00AE2499" w:rsidP="00AE2499">
      <w:pPr>
        <w:spacing w:line="360" w:lineRule="auto"/>
        <w:jc w:val="both"/>
        <w:rPr>
          <w:rFonts w:ascii="Verdana" w:eastAsia="Calibri" w:hAnsi="Verdana" w:cs="Times New Roman"/>
          <w:sz w:val="20"/>
          <w:szCs w:val="20"/>
        </w:rPr>
      </w:pPr>
      <w:r w:rsidRPr="00A02BD7">
        <w:rPr>
          <w:rFonts w:ascii="Verdana" w:eastAsia="Calibri" w:hAnsi="Verdana" w:cs="Times New Roman"/>
          <w:sz w:val="20"/>
          <w:szCs w:val="20"/>
        </w:rPr>
        <w:t xml:space="preserve">За нуждите на настоящата обществена поръчка Възложителя е създал образец на ЕЕДОП </w:t>
      </w:r>
      <w:r w:rsidRPr="00A02BD7">
        <w:rPr>
          <w:rFonts w:ascii="Verdana" w:eastAsia="Times New Roman" w:hAnsi="Verdana" w:cs="Times New Roman"/>
          <w:sz w:val="20"/>
          <w:szCs w:val="20"/>
        </w:rPr>
        <w:t xml:space="preserve">достъпен чрез </w:t>
      </w:r>
      <w:r w:rsidRPr="00A02BD7">
        <w:rPr>
          <w:rFonts w:ascii="Verdana" w:eastAsia="Calibri" w:hAnsi="Verdana" w:cs="Times New Roman"/>
          <w:sz w:val="20"/>
          <w:szCs w:val="20"/>
        </w:rPr>
        <w:t xml:space="preserve">Централизираната електронна платформа, на адрес: </w:t>
      </w:r>
      <w:hyperlink r:id="rId63" w:history="1">
        <w:r w:rsidRPr="00A02BD7">
          <w:rPr>
            <w:rFonts w:ascii="Verdana" w:eastAsia="Calibri" w:hAnsi="Verdana" w:cs="Times New Roman"/>
            <w:color w:val="0000FF"/>
            <w:sz w:val="20"/>
            <w:szCs w:val="20"/>
            <w:u w:val="single"/>
          </w:rPr>
          <w:t>https://app.eop.bg</w:t>
        </w:r>
      </w:hyperlink>
      <w:r w:rsidRPr="00A02BD7">
        <w:rPr>
          <w:rFonts w:ascii="Verdana" w:eastAsia="Calibri" w:hAnsi="Verdana" w:cs="Times New Roman"/>
          <w:sz w:val="20"/>
          <w:szCs w:val="20"/>
        </w:rPr>
        <w:t>,</w:t>
      </w:r>
      <w:r w:rsidRPr="00A02BD7">
        <w:rPr>
          <w:rFonts w:ascii="Verdana" w:eastAsia="Courier New" w:hAnsi="Verdana" w:cs="Verdana"/>
          <w:color w:val="000000"/>
          <w:sz w:val="20"/>
          <w:szCs w:val="20"/>
        </w:rPr>
        <w:t xml:space="preserve"> в обособената електронна преписка на </w:t>
      </w:r>
      <w:r>
        <w:rPr>
          <w:rFonts w:ascii="Verdana" w:eastAsia="Calibri" w:hAnsi="Verdana" w:cs="Times New Roman"/>
          <w:sz w:val="20"/>
          <w:szCs w:val="20"/>
        </w:rPr>
        <w:t>поръчката</w:t>
      </w:r>
      <w:r w:rsidRPr="00A02BD7">
        <w:rPr>
          <w:rFonts w:ascii="Verdana" w:eastAsia="Courier New" w:hAnsi="Verdana" w:cs="Verdana"/>
          <w:color w:val="000000"/>
          <w:sz w:val="20"/>
          <w:szCs w:val="20"/>
        </w:rPr>
        <w:t xml:space="preserve"> в публичния регистър.</w:t>
      </w:r>
      <w:r w:rsidRPr="00A02BD7">
        <w:rPr>
          <w:rFonts w:ascii="Verdana" w:eastAsia="Calibri" w:hAnsi="Verdana" w:cs="Times New Roman"/>
          <w:sz w:val="20"/>
          <w:szCs w:val="20"/>
        </w:rPr>
        <w:t xml:space="preserve"> При необходимост участниците може да ползват и системата за генериране на ЕЕДОП достъпна директно на следния адрес: </w:t>
      </w:r>
      <w:hyperlink r:id="rId64" w:history="1">
        <w:r w:rsidRPr="00A02BD7">
          <w:rPr>
            <w:rFonts w:ascii="Verdana" w:eastAsia="Calibri" w:hAnsi="Verdana" w:cs="Times New Roman"/>
            <w:color w:val="0000FF"/>
            <w:sz w:val="20"/>
            <w:szCs w:val="20"/>
            <w:u w:val="single"/>
          </w:rPr>
          <w:t>https://espd.eop.bg/espd-web/filter?lang=bg</w:t>
        </w:r>
      </w:hyperlink>
      <w:r w:rsidRPr="00A02BD7">
        <w:rPr>
          <w:rFonts w:ascii="Verdana" w:eastAsia="Calibri" w:hAnsi="Verdana" w:cs="Times New Roman"/>
          <w:sz w:val="20"/>
          <w:szCs w:val="20"/>
        </w:rPr>
        <w:t>.</w:t>
      </w:r>
    </w:p>
    <w:p w:rsidR="00AE2499" w:rsidRPr="00A02BD7" w:rsidRDefault="00AE2499" w:rsidP="00AE2499">
      <w:pPr>
        <w:spacing w:line="360" w:lineRule="auto"/>
        <w:contextualSpacing/>
        <w:jc w:val="both"/>
        <w:rPr>
          <w:rFonts w:ascii="Verdana" w:eastAsia="Times New Roman" w:hAnsi="Verdana" w:cs="Times New Roman"/>
          <w:sz w:val="20"/>
          <w:szCs w:val="20"/>
        </w:rPr>
      </w:pPr>
      <w:r w:rsidRPr="00A02BD7">
        <w:rPr>
          <w:rFonts w:ascii="Verdana" w:eastAsia="Calibri" w:hAnsi="Verdana" w:cs="Times New Roman"/>
          <w:sz w:val="20"/>
          <w:szCs w:val="20"/>
        </w:rPr>
        <w:t xml:space="preserve"> </w:t>
      </w:r>
      <w:r w:rsidRPr="00A02BD7">
        <w:rPr>
          <w:rFonts w:ascii="Verdana" w:eastAsia="Times New Roman" w:hAnsi="Verdana" w:cs="Times New Roman"/>
          <w:sz w:val="20"/>
          <w:szCs w:val="20"/>
        </w:rPr>
        <w:t>В ЕЕДОП се предоставя информацията изисквана от Възложителя и се посочват данни, относно публичните регистри,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AE2499" w:rsidRPr="00A02BD7" w:rsidRDefault="00AE2499" w:rsidP="00AE2499">
      <w:pPr>
        <w:spacing w:line="360" w:lineRule="auto"/>
        <w:contextualSpacing/>
        <w:jc w:val="both"/>
        <w:rPr>
          <w:rFonts w:ascii="Verdana" w:eastAsia="Times New Roman" w:hAnsi="Verdana" w:cs="Times New Roman"/>
          <w:sz w:val="20"/>
          <w:szCs w:val="20"/>
        </w:rPr>
      </w:pPr>
      <w:r w:rsidRPr="00A02BD7">
        <w:rPr>
          <w:rFonts w:ascii="Verdana" w:eastAsia="Times New Roman" w:hAnsi="Verdana" w:cs="Times New Roman"/>
          <w:sz w:val="20"/>
          <w:szCs w:val="20"/>
        </w:rPr>
        <w:t>Участник който участва самостоятелно в обществената поръчка и не използва капацитета на трети лица и подизпълнители, за да изпълни критериите за подбор, попълва и представя един ЕЕДОП. В случай на различие в декларираните обстоятелства, свързани с личното състояние или при необходимост от защита на личните данни, се попълва отделен ЕЕДОП за всяко или за някое от лицата. В случаите, когато се подава повече от един ЕЕДОП, обстоятелствата, свързани с критериите за подбор, се съдържат само в ЕЕДОП, подписан от лице, което може самостоятелно да представлява участника.</w:t>
      </w:r>
    </w:p>
    <w:p w:rsidR="00AE2499" w:rsidRPr="00A02BD7" w:rsidRDefault="00AE2499" w:rsidP="00AE2499">
      <w:pPr>
        <w:spacing w:line="360" w:lineRule="auto"/>
        <w:contextualSpacing/>
        <w:jc w:val="both"/>
        <w:rPr>
          <w:rFonts w:ascii="Verdana" w:eastAsia="Times New Roman" w:hAnsi="Verdana" w:cs="Times New Roman"/>
          <w:sz w:val="20"/>
          <w:szCs w:val="20"/>
        </w:rPr>
      </w:pPr>
      <w:r w:rsidRPr="00A02BD7">
        <w:rPr>
          <w:rFonts w:ascii="Verdana" w:eastAsia="Times New Roman" w:hAnsi="Verdana" w:cs="Times New Roman"/>
          <w:sz w:val="20"/>
          <w:szCs w:val="20"/>
        </w:rPr>
        <w:t xml:space="preserve">Участник който участва самостоятелно, но ще ползва капацитета на едно или повече трети лица, по отношение на критериите за подбор, представя отделен ЕЕДОП за всяко едно от третите лица. Третите лица трябва да отговарят на съответните критерии за подбор, за доказването на които участникът се позовава на техния капацитет и за тях не следва да са налице основанията за отстраняване от </w:t>
      </w:r>
      <w:r>
        <w:rPr>
          <w:rFonts w:ascii="Verdana" w:eastAsia="Calibri" w:hAnsi="Verdana" w:cs="Times New Roman"/>
          <w:sz w:val="20"/>
          <w:szCs w:val="20"/>
        </w:rPr>
        <w:t>поръчката</w:t>
      </w:r>
      <w:r w:rsidRPr="00A02BD7">
        <w:rPr>
          <w:rFonts w:ascii="Verdana" w:eastAsia="Times New Roman" w:hAnsi="Verdana" w:cs="Times New Roman"/>
          <w:sz w:val="20"/>
          <w:szCs w:val="20"/>
        </w:rPr>
        <w:t>. Участникът попълва Раздел В „</w:t>
      </w:r>
      <w:r w:rsidRPr="00A02BD7">
        <w:rPr>
          <w:rFonts w:ascii="Verdana" w:eastAsia="Times New Roman" w:hAnsi="Verdana" w:cs="Times New Roman"/>
          <w:bCs/>
          <w:sz w:val="20"/>
          <w:szCs w:val="20"/>
        </w:rPr>
        <w:t>Информация относно използването на капацитета на други субекти“ на част ІІ от ЕЕДОП.</w:t>
      </w:r>
      <w:r w:rsidRPr="00A02BD7">
        <w:rPr>
          <w:rFonts w:ascii="Verdana" w:eastAsia="Times New Roman" w:hAnsi="Verdana" w:cs="Times New Roman"/>
          <w:sz w:val="20"/>
          <w:szCs w:val="20"/>
        </w:rPr>
        <w:t xml:space="preserve"> </w:t>
      </w:r>
      <w:r w:rsidRPr="00A02BD7">
        <w:rPr>
          <w:rFonts w:ascii="Verdana" w:eastAsia="Times New Roman" w:hAnsi="Verdana" w:cs="Times New Roman"/>
          <w:bCs/>
          <w:sz w:val="20"/>
          <w:szCs w:val="20"/>
        </w:rPr>
        <w:t>Ако полето е попълнено с „Да“ се представя ЕЕДОП за третите лица надлежно попълнен и подписан от лицата по чл. 40, ал. 1 от ППЗОП. В ЕЕДОП се посочва информацията, изисквана съгласно раздел А и Б от част ІІ, попълва се част ІІІ „Основания за изключване“ и част ІV „Критерии за подбор“ само по отношение на ресурса, който се предоставя за използване.</w:t>
      </w:r>
    </w:p>
    <w:p w:rsidR="00AE2499" w:rsidRPr="00A02BD7" w:rsidRDefault="00AE2499" w:rsidP="00AE2499">
      <w:pPr>
        <w:spacing w:line="360" w:lineRule="auto"/>
        <w:contextualSpacing/>
        <w:jc w:val="both"/>
        <w:rPr>
          <w:rFonts w:ascii="Verdana" w:eastAsia="Times New Roman" w:hAnsi="Verdana" w:cs="Times New Roman"/>
          <w:sz w:val="20"/>
          <w:szCs w:val="20"/>
        </w:rPr>
      </w:pPr>
      <w:r w:rsidRPr="00A02BD7">
        <w:rPr>
          <w:rFonts w:ascii="Verdana" w:eastAsia="Times New Roman" w:hAnsi="Verdana" w:cs="Times New Roman"/>
          <w:sz w:val="20"/>
          <w:szCs w:val="20"/>
        </w:rPr>
        <w:t xml:space="preserve">Участник който участва самостоятелно, но ще ползва един или повече подизпълнители, представя попълнен отделен ЕЕДОП за всеки един от подизпълнителите. Подизпълнителите трябва да отговарят на съответните критерии за подбор съобразно вида и дела на поръчката, който ще изпълняват и за тях не следва да са налице основания за отстраняване от </w:t>
      </w:r>
      <w:r>
        <w:rPr>
          <w:rFonts w:ascii="Verdana" w:eastAsia="Calibri" w:hAnsi="Verdana" w:cs="Times New Roman"/>
          <w:sz w:val="20"/>
          <w:szCs w:val="20"/>
        </w:rPr>
        <w:t>поръчката</w:t>
      </w:r>
      <w:r w:rsidRPr="00A02BD7">
        <w:rPr>
          <w:rFonts w:ascii="Verdana" w:eastAsia="Times New Roman" w:hAnsi="Verdana" w:cs="Times New Roman"/>
          <w:sz w:val="20"/>
          <w:szCs w:val="20"/>
        </w:rPr>
        <w:t>. Участникът попълва Раздел Г „</w:t>
      </w:r>
      <w:r w:rsidRPr="00A02BD7">
        <w:rPr>
          <w:rFonts w:ascii="Verdana" w:eastAsia="Times New Roman" w:hAnsi="Verdana" w:cs="Times New Roman"/>
          <w:bCs/>
          <w:sz w:val="20"/>
          <w:szCs w:val="20"/>
        </w:rPr>
        <w:t>Информация за подизпълнители, чийто капацитет икономическият оператор няма да използва“ на част ІІ от ЕЕДОП. Ако полето е попълнено с „Да“ се представя ЕЕДОП за всеки подизпълнител надлежно попълнен и подписан от лицата по чл. 40, ал. 1 от ППЗОП. В ЕЕДОП подизпълнителят/лите посочват информацията, изисквана съгласно раздел А и Б от част ІІ и попълват част ІІІ „Основания за изключване“.</w:t>
      </w:r>
    </w:p>
    <w:p w:rsidR="00157AB2" w:rsidRPr="00157AB2" w:rsidRDefault="00157AB2" w:rsidP="00157AB2">
      <w:pPr>
        <w:widowControl w:val="0"/>
        <w:spacing w:after="0" w:line="360" w:lineRule="auto"/>
        <w:rPr>
          <w:rFonts w:ascii="Verdana" w:eastAsia="Times New Roman" w:hAnsi="Verdana" w:cs="Times New Roman"/>
          <w:b/>
          <w:bCs/>
          <w:sz w:val="20"/>
          <w:szCs w:val="20"/>
          <w:u w:val="single"/>
          <w:lang w:eastAsia="bg-BG"/>
        </w:rPr>
      </w:pPr>
      <w:r w:rsidRPr="00157AB2">
        <w:rPr>
          <w:rFonts w:ascii="Verdana" w:eastAsia="Calibri" w:hAnsi="Verdana" w:cs="Verdana"/>
          <w:b/>
          <w:bCs/>
          <w:sz w:val="20"/>
          <w:szCs w:val="20"/>
          <w:u w:val="single"/>
        </w:rPr>
        <w:t>ГАРАНЦИИ</w:t>
      </w:r>
    </w:p>
    <w:p w:rsidR="00157AB2" w:rsidRPr="00157AB2" w:rsidRDefault="00157AB2" w:rsidP="00157AB2">
      <w:pPr>
        <w:widowControl w:val="0"/>
        <w:spacing w:after="0" w:line="360" w:lineRule="auto"/>
        <w:jc w:val="both"/>
        <w:rPr>
          <w:rFonts w:ascii="Verdana" w:eastAsia="Courier New" w:hAnsi="Verdana" w:cs="Verdana"/>
          <w:sz w:val="20"/>
          <w:szCs w:val="20"/>
          <w:lang w:eastAsia="bg-BG"/>
        </w:rPr>
      </w:pPr>
      <w:r w:rsidRPr="00157AB2">
        <w:rPr>
          <w:rFonts w:ascii="Verdana" w:eastAsia="Courier New" w:hAnsi="Verdana" w:cs="Verdana"/>
          <w:b/>
          <w:bCs/>
          <w:sz w:val="20"/>
          <w:szCs w:val="20"/>
          <w:lang w:eastAsia="bg-BG"/>
        </w:rPr>
        <w:t>(1)</w:t>
      </w:r>
      <w:r w:rsidRPr="00157AB2">
        <w:rPr>
          <w:rFonts w:ascii="Verdana" w:eastAsia="Courier New" w:hAnsi="Verdana" w:cs="Verdana"/>
          <w:sz w:val="20"/>
          <w:szCs w:val="20"/>
          <w:lang w:eastAsia="bg-BG"/>
        </w:rPr>
        <w:t>Гаранциите за изпълнение на настоящата обществена поръчка се представят в една от следните форми:</w:t>
      </w:r>
    </w:p>
    <w:p w:rsidR="00157AB2" w:rsidRPr="00157AB2" w:rsidRDefault="00157AB2" w:rsidP="00157AB2">
      <w:pPr>
        <w:widowControl w:val="0"/>
        <w:spacing w:after="0" w:line="360" w:lineRule="auto"/>
        <w:jc w:val="both"/>
        <w:rPr>
          <w:rFonts w:ascii="Verdana" w:eastAsia="Courier New" w:hAnsi="Verdana" w:cs="Verdana"/>
          <w:sz w:val="20"/>
          <w:szCs w:val="20"/>
          <w:lang w:eastAsia="bg-BG"/>
        </w:rPr>
      </w:pPr>
      <w:r w:rsidRPr="00157AB2">
        <w:rPr>
          <w:rFonts w:ascii="Verdana" w:eastAsia="Courier New" w:hAnsi="Verdana" w:cs="Verdana"/>
          <w:sz w:val="20"/>
          <w:szCs w:val="20"/>
          <w:lang w:eastAsia="bg-BG"/>
        </w:rPr>
        <w:t>1. парична сума</w:t>
      </w:r>
      <w:r w:rsidRPr="00157AB2">
        <w:rPr>
          <w:rFonts w:ascii="Verdana" w:eastAsia="MS ??" w:hAnsi="Verdana" w:cs="Verdana"/>
          <w:sz w:val="20"/>
          <w:szCs w:val="20"/>
          <w:lang w:val="ru-RU" w:eastAsia="bg-BG"/>
        </w:rPr>
        <w:t xml:space="preserve"> </w:t>
      </w:r>
      <w:r w:rsidRPr="00157AB2">
        <w:rPr>
          <w:rFonts w:ascii="Verdana" w:eastAsia="Courier New" w:hAnsi="Verdana" w:cs="Verdana"/>
          <w:sz w:val="20"/>
          <w:szCs w:val="20"/>
          <w:lang w:eastAsia="bg-BG"/>
        </w:rPr>
        <w:t>или</w:t>
      </w:r>
    </w:p>
    <w:p w:rsidR="00157AB2" w:rsidRPr="00157AB2" w:rsidRDefault="00157AB2" w:rsidP="00157AB2">
      <w:pPr>
        <w:widowControl w:val="0"/>
        <w:spacing w:after="0" w:line="360" w:lineRule="auto"/>
        <w:jc w:val="both"/>
        <w:rPr>
          <w:rFonts w:ascii="Verdana" w:eastAsia="MS ??" w:hAnsi="Verdana" w:cs="Verdana"/>
          <w:sz w:val="20"/>
          <w:szCs w:val="20"/>
          <w:lang w:eastAsia="bg-BG"/>
        </w:rPr>
      </w:pPr>
      <w:r w:rsidRPr="00157AB2">
        <w:rPr>
          <w:rFonts w:ascii="Verdana" w:eastAsia="Courier New" w:hAnsi="Verdana" w:cs="Verdana"/>
          <w:sz w:val="20"/>
          <w:szCs w:val="20"/>
          <w:lang w:eastAsia="bg-BG"/>
        </w:rPr>
        <w:t xml:space="preserve">2. </w:t>
      </w:r>
      <w:r w:rsidRPr="00157AB2">
        <w:rPr>
          <w:rFonts w:ascii="Verdana" w:eastAsia="MS ??" w:hAnsi="Verdana" w:cs="Verdana"/>
          <w:sz w:val="20"/>
          <w:szCs w:val="20"/>
          <w:lang w:val="ru-RU" w:eastAsia="bg-BG"/>
        </w:rPr>
        <w:t>банкова гаранция или</w:t>
      </w:r>
    </w:p>
    <w:p w:rsidR="00157AB2" w:rsidRPr="00157AB2" w:rsidRDefault="00157AB2" w:rsidP="00157AB2">
      <w:pPr>
        <w:widowControl w:val="0"/>
        <w:spacing w:after="0" w:line="360" w:lineRule="auto"/>
        <w:jc w:val="both"/>
        <w:rPr>
          <w:rFonts w:ascii="Verdana" w:eastAsia="Courier New" w:hAnsi="Verdana" w:cs="Verdana"/>
          <w:sz w:val="20"/>
          <w:szCs w:val="20"/>
          <w:lang w:eastAsia="bg-BG"/>
        </w:rPr>
      </w:pPr>
      <w:r w:rsidRPr="00157AB2">
        <w:rPr>
          <w:rFonts w:ascii="Verdana" w:eastAsia="MS ??" w:hAnsi="Verdana" w:cs="Verdana"/>
          <w:sz w:val="20"/>
          <w:szCs w:val="20"/>
          <w:lang w:eastAsia="bg-BG"/>
        </w:rPr>
        <w:t>3.застраховка, която обезпечава изпълнението чрез покритие на отговорността на изпълнителя</w:t>
      </w:r>
    </w:p>
    <w:p w:rsidR="00157AB2" w:rsidRPr="00157AB2" w:rsidRDefault="00157AB2" w:rsidP="00157AB2">
      <w:pPr>
        <w:widowControl w:val="0"/>
        <w:spacing w:after="0" w:line="360" w:lineRule="auto"/>
        <w:jc w:val="both"/>
        <w:rPr>
          <w:rFonts w:ascii="Verdana" w:eastAsia="Courier New" w:hAnsi="Verdana" w:cs="Verdana"/>
          <w:sz w:val="20"/>
          <w:szCs w:val="20"/>
          <w:lang w:eastAsia="bg-BG"/>
        </w:rPr>
      </w:pPr>
      <w:r w:rsidRPr="00157AB2">
        <w:rPr>
          <w:rFonts w:ascii="Verdana" w:eastAsia="Courier New" w:hAnsi="Verdana" w:cs="Verdana"/>
          <w:b/>
          <w:bCs/>
          <w:sz w:val="20"/>
          <w:szCs w:val="20"/>
          <w:lang w:eastAsia="bg-BG"/>
        </w:rPr>
        <w:t xml:space="preserve">(2) </w:t>
      </w:r>
      <w:r w:rsidRPr="00157AB2">
        <w:rPr>
          <w:rFonts w:ascii="Verdana" w:eastAsia="Courier New" w:hAnsi="Verdana" w:cs="Verdana"/>
          <w:sz w:val="20"/>
          <w:szCs w:val="20"/>
          <w:lang w:eastAsia="bg-BG"/>
        </w:rPr>
        <w:t>Изпълнителят избира сам формата на гаранцията за  изпълнение.</w:t>
      </w:r>
    </w:p>
    <w:p w:rsidR="00157AB2" w:rsidRPr="00157AB2" w:rsidRDefault="00157AB2" w:rsidP="00C23BD8">
      <w:pPr>
        <w:spacing w:beforeLines="60" w:afterLines="60" w:line="360" w:lineRule="auto"/>
        <w:jc w:val="both"/>
        <w:rPr>
          <w:rFonts w:ascii="Verdana" w:eastAsia="Times New Roman" w:hAnsi="Verdana" w:cs="Times New Roman"/>
          <w:sz w:val="20"/>
          <w:szCs w:val="20"/>
        </w:rPr>
      </w:pPr>
      <w:r w:rsidRPr="00157AB2">
        <w:rPr>
          <w:rFonts w:ascii="Verdana" w:eastAsia="Courier New" w:hAnsi="Verdana" w:cs="Verdana"/>
          <w:b/>
          <w:bCs/>
          <w:sz w:val="20"/>
          <w:szCs w:val="20"/>
          <w:lang w:eastAsia="bg-BG"/>
        </w:rPr>
        <w:t>(3)</w:t>
      </w:r>
      <w:r w:rsidRPr="00157AB2">
        <w:rPr>
          <w:rFonts w:ascii="Verdana" w:eastAsia="Courier New" w:hAnsi="Verdana" w:cs="Verdana"/>
          <w:sz w:val="20"/>
          <w:szCs w:val="20"/>
          <w:lang w:eastAsia="bg-BG"/>
        </w:rPr>
        <w:t xml:space="preserve"> </w:t>
      </w:r>
      <w:r w:rsidRPr="00157AB2">
        <w:rPr>
          <w:rFonts w:ascii="Verdana" w:eastAsia="Times New Roman" w:hAnsi="Verdana" w:cs="Times New Roman"/>
          <w:sz w:val="20"/>
          <w:szCs w:val="20"/>
        </w:rPr>
        <w:t xml:space="preserve">Гаранцията по ал.1, т.1 или т.2 може да се предостави от името на изпълнителя за сметка на трето лице - гарант. </w:t>
      </w:r>
    </w:p>
    <w:p w:rsidR="00157AB2" w:rsidRPr="00157AB2" w:rsidRDefault="00157AB2" w:rsidP="00157AB2">
      <w:pPr>
        <w:widowControl w:val="0"/>
        <w:spacing w:after="0" w:line="360" w:lineRule="auto"/>
        <w:jc w:val="both"/>
        <w:rPr>
          <w:rFonts w:ascii="Verdana" w:eastAsia="Courier New" w:hAnsi="Verdana" w:cs="Verdana"/>
          <w:sz w:val="20"/>
          <w:szCs w:val="20"/>
          <w:lang w:eastAsia="bg-BG"/>
        </w:rPr>
      </w:pPr>
      <w:r w:rsidRPr="00157AB2">
        <w:rPr>
          <w:rFonts w:ascii="Verdana" w:eastAsia="Courier New" w:hAnsi="Verdana" w:cs="Verdana"/>
          <w:b/>
          <w:bCs/>
          <w:sz w:val="20"/>
          <w:szCs w:val="20"/>
          <w:lang w:val="ru-RU" w:eastAsia="bg-BG"/>
        </w:rPr>
        <w:t xml:space="preserve"> (4)</w:t>
      </w:r>
      <w:r w:rsidRPr="00157AB2">
        <w:rPr>
          <w:rFonts w:ascii="Verdana" w:eastAsia="Courier New" w:hAnsi="Verdana" w:cs="Verdana"/>
          <w:sz w:val="20"/>
          <w:szCs w:val="20"/>
          <w:lang w:val="ru-RU" w:eastAsia="bg-BG"/>
        </w:rPr>
        <w:t xml:space="preserve"> </w:t>
      </w:r>
      <w:r w:rsidRPr="00157AB2">
        <w:rPr>
          <w:rFonts w:ascii="Verdana" w:eastAsia="Times New Roman" w:hAnsi="Verdana" w:cs="Verdana"/>
          <w:sz w:val="20"/>
          <w:szCs w:val="20"/>
          <w:lang w:eastAsia="bg-BG"/>
        </w:rPr>
        <w:t>Гаранция за изпълнение се представя преди подписването на   договор от изпълнителя.</w:t>
      </w:r>
      <w:r w:rsidRPr="00157AB2">
        <w:rPr>
          <w:rFonts w:ascii="Verdana" w:eastAsia="Times New Roman" w:hAnsi="Verdana" w:cs="Verdana"/>
          <w:sz w:val="20"/>
          <w:szCs w:val="20"/>
          <w:lang w:val="ru-RU" w:eastAsia="bg-BG"/>
        </w:rPr>
        <w:t xml:space="preserve">На основание чл.111, ал.2 от ЗОП, Възложителят определя </w:t>
      </w:r>
      <w:r w:rsidRPr="00157AB2">
        <w:rPr>
          <w:rFonts w:ascii="Verdana" w:eastAsia="Times New Roman" w:hAnsi="Verdana" w:cs="Verdana"/>
          <w:b/>
          <w:bCs/>
          <w:sz w:val="20"/>
          <w:szCs w:val="20"/>
          <w:lang w:val="ru-RU" w:eastAsia="bg-BG"/>
        </w:rPr>
        <w:t>гаранция за изпълнение</w:t>
      </w:r>
      <w:r w:rsidRPr="00157AB2">
        <w:rPr>
          <w:rFonts w:ascii="Verdana" w:eastAsia="Times New Roman" w:hAnsi="Verdana" w:cs="Verdana"/>
          <w:sz w:val="20"/>
          <w:szCs w:val="20"/>
          <w:lang w:val="ru-RU" w:eastAsia="bg-BG"/>
        </w:rPr>
        <w:t xml:space="preserve"> на договора в размер на 3% (три процента) от стойността на договора, които следва да се внесат от спечелилия участник по сметка на Възложителя или да се представи банкова гаранция или да се представи  </w:t>
      </w:r>
      <w:r w:rsidRPr="00157AB2">
        <w:rPr>
          <w:rFonts w:ascii="Verdana" w:eastAsia="MS ??" w:hAnsi="Verdana" w:cs="Verdana"/>
          <w:sz w:val="20"/>
          <w:szCs w:val="20"/>
          <w:lang w:eastAsia="bg-BG"/>
        </w:rPr>
        <w:t>застраховка, която обезпечава изпълнението чрез покритие на отговорността на изпълнителя</w:t>
      </w:r>
      <w:r w:rsidRPr="00157AB2">
        <w:rPr>
          <w:rFonts w:ascii="Verdana" w:eastAsia="Courier New" w:hAnsi="Verdana" w:cs="Verdana"/>
          <w:sz w:val="20"/>
          <w:szCs w:val="20"/>
          <w:lang w:eastAsia="bg-BG"/>
        </w:rPr>
        <w:t xml:space="preserve"> </w:t>
      </w:r>
      <w:r w:rsidRPr="00157AB2">
        <w:rPr>
          <w:rFonts w:ascii="Verdana" w:eastAsia="Times New Roman" w:hAnsi="Verdana" w:cs="Verdana"/>
          <w:sz w:val="20"/>
          <w:szCs w:val="20"/>
          <w:lang w:val="ru-RU" w:eastAsia="bg-BG"/>
        </w:rPr>
        <w:t>преди подписването на договора.</w:t>
      </w:r>
    </w:p>
    <w:p w:rsidR="00157AB2" w:rsidRPr="002524DC" w:rsidRDefault="00157AB2" w:rsidP="00157AB2">
      <w:pPr>
        <w:widowControl w:val="0"/>
        <w:tabs>
          <w:tab w:val="left" w:pos="142"/>
          <w:tab w:val="num" w:pos="900"/>
        </w:tabs>
        <w:spacing w:after="0" w:line="360" w:lineRule="auto"/>
        <w:jc w:val="both"/>
        <w:rPr>
          <w:rFonts w:ascii="Verdana" w:eastAsia="Courier New" w:hAnsi="Verdana" w:cs="Verdana"/>
          <w:sz w:val="20"/>
          <w:szCs w:val="20"/>
          <w:lang w:val="ru-RU" w:eastAsia="bg-BG"/>
        </w:rPr>
      </w:pPr>
      <w:r w:rsidRPr="00157AB2">
        <w:rPr>
          <w:rFonts w:ascii="Verdana" w:eastAsia="Courier New" w:hAnsi="Verdana" w:cs="Verdana"/>
          <w:b/>
          <w:bCs/>
          <w:sz w:val="20"/>
          <w:szCs w:val="20"/>
          <w:lang w:val="ru-RU" w:eastAsia="bg-BG"/>
        </w:rPr>
        <w:t>(5)</w:t>
      </w:r>
      <w:r w:rsidRPr="00157AB2">
        <w:rPr>
          <w:rFonts w:ascii="Verdana" w:eastAsia="Courier New" w:hAnsi="Verdana" w:cs="Verdana"/>
          <w:sz w:val="20"/>
          <w:szCs w:val="20"/>
          <w:lang w:val="ru-RU" w:eastAsia="bg-BG"/>
        </w:rPr>
        <w:t xml:space="preserve"> </w:t>
      </w:r>
      <w:r w:rsidRPr="002524DC">
        <w:rPr>
          <w:rFonts w:ascii="Verdana" w:eastAsia="Courier New" w:hAnsi="Verdana" w:cs="Verdana"/>
          <w:sz w:val="20"/>
          <w:szCs w:val="20"/>
          <w:lang w:val="ru-RU" w:eastAsia="bg-BG"/>
        </w:rPr>
        <w:t xml:space="preserve">Внасянето на гаранцията за изпълнение под формата на парична сума се извършва с платежно нареждане по </w:t>
      </w:r>
      <w:r w:rsidR="002524DC" w:rsidRPr="002524DC">
        <w:rPr>
          <w:rFonts w:ascii="Verdana" w:eastAsia="Courier New" w:hAnsi="Verdana" w:cs="Verdana"/>
          <w:bCs/>
          <w:sz w:val="20"/>
          <w:szCs w:val="20"/>
          <w:lang w:val="az-Cyrl-AZ" w:eastAsia="bg-BG"/>
        </w:rPr>
        <w:t>банкова сметка на Община Балчик</w:t>
      </w:r>
      <w:r w:rsidR="002524DC">
        <w:rPr>
          <w:rFonts w:ascii="Verdana" w:eastAsia="Courier New" w:hAnsi="Verdana" w:cs="Verdana"/>
          <w:bCs/>
          <w:sz w:val="20"/>
          <w:szCs w:val="20"/>
          <w:lang w:val="az-Cyrl-AZ" w:eastAsia="bg-BG"/>
        </w:rPr>
        <w:t>.</w:t>
      </w:r>
    </w:p>
    <w:p w:rsidR="00157AB2" w:rsidRPr="00157AB2" w:rsidRDefault="00157AB2" w:rsidP="00157AB2">
      <w:pPr>
        <w:widowControl w:val="0"/>
        <w:tabs>
          <w:tab w:val="left" w:pos="142"/>
          <w:tab w:val="num" w:pos="900"/>
        </w:tabs>
        <w:spacing w:after="0" w:line="360" w:lineRule="auto"/>
        <w:jc w:val="both"/>
        <w:rPr>
          <w:rFonts w:ascii="Verdana" w:eastAsia="Courier New" w:hAnsi="Verdana" w:cs="Verdana"/>
          <w:sz w:val="20"/>
          <w:szCs w:val="20"/>
          <w:lang w:val="ru-RU" w:eastAsia="bg-BG"/>
        </w:rPr>
      </w:pPr>
      <w:r w:rsidRPr="00157AB2">
        <w:rPr>
          <w:rFonts w:ascii="Verdana" w:eastAsia="Courier New" w:hAnsi="Verdana" w:cs="Verdana"/>
          <w:b/>
          <w:bCs/>
          <w:sz w:val="20"/>
          <w:szCs w:val="20"/>
          <w:lang w:val="ru-RU" w:eastAsia="bg-BG"/>
        </w:rPr>
        <w:t>(6)</w:t>
      </w:r>
      <w:r w:rsidRPr="00157AB2">
        <w:rPr>
          <w:rFonts w:ascii="Verdana" w:eastAsia="Courier New" w:hAnsi="Verdana" w:cs="Verdana"/>
          <w:sz w:val="20"/>
          <w:szCs w:val="20"/>
          <w:lang w:val="ru-RU" w:eastAsia="bg-BG"/>
        </w:rPr>
        <w:t xml:space="preserve"> Ако се представя банкова гаранция за изпълнение на договор, то същата   трябва да бъде неотменима и безусловна, с възможност да се усвои изцяло или на части. Същата следва да съдържа задължение на банката-гарант да извърши безотказно и безусловно плащане при първо писмено искане на Възложителя. Срокът на валидност на банковата гаранция за изпълнение следва да бъде не по-малко от 30 дни след датата на изпълнение </w:t>
      </w:r>
      <w:r w:rsidRPr="00157AB2">
        <w:rPr>
          <w:rFonts w:ascii="Verdana" w:eastAsia="Courier New" w:hAnsi="Verdana" w:cs="Verdana"/>
          <w:sz w:val="20"/>
          <w:szCs w:val="20"/>
          <w:lang w:eastAsia="bg-BG"/>
        </w:rPr>
        <w:t>на договора</w:t>
      </w:r>
      <w:r w:rsidRPr="00157AB2">
        <w:rPr>
          <w:rFonts w:ascii="Verdana" w:eastAsia="Courier New" w:hAnsi="Verdana" w:cs="Verdana"/>
          <w:sz w:val="20"/>
          <w:szCs w:val="20"/>
          <w:lang w:val="ru-RU" w:eastAsia="bg-BG"/>
        </w:rPr>
        <w:t>.</w:t>
      </w:r>
    </w:p>
    <w:p w:rsidR="00157AB2" w:rsidRPr="00157AB2" w:rsidRDefault="00157AB2" w:rsidP="00157AB2">
      <w:pPr>
        <w:widowControl w:val="0"/>
        <w:tabs>
          <w:tab w:val="left" w:pos="142"/>
          <w:tab w:val="num" w:pos="900"/>
        </w:tabs>
        <w:spacing w:after="0" w:line="360" w:lineRule="auto"/>
        <w:jc w:val="both"/>
        <w:rPr>
          <w:rFonts w:ascii="Verdana" w:eastAsia="Courier New" w:hAnsi="Verdana" w:cs="Verdana"/>
          <w:sz w:val="20"/>
          <w:szCs w:val="20"/>
          <w:lang w:val="ru-RU" w:eastAsia="bg-BG"/>
        </w:rPr>
      </w:pPr>
    </w:p>
    <w:p w:rsidR="00157AB2" w:rsidRPr="00157AB2" w:rsidRDefault="00157AB2" w:rsidP="00157AB2">
      <w:pPr>
        <w:tabs>
          <w:tab w:val="left" w:pos="993"/>
        </w:tabs>
        <w:spacing w:before="60" w:after="60" w:line="360" w:lineRule="auto"/>
        <w:contextualSpacing/>
        <w:jc w:val="both"/>
        <w:rPr>
          <w:rFonts w:ascii="Verdana" w:eastAsia="Courier New" w:hAnsi="Verdana" w:cs="Verdana"/>
          <w:sz w:val="20"/>
          <w:szCs w:val="20"/>
          <w:lang w:val="ru-RU" w:eastAsia="bg-BG"/>
        </w:rPr>
      </w:pPr>
      <w:r w:rsidRPr="00157AB2">
        <w:rPr>
          <w:rFonts w:ascii="Verdana" w:eastAsia="Courier New" w:hAnsi="Verdana" w:cs="Verdana"/>
          <w:sz w:val="20"/>
          <w:szCs w:val="20"/>
          <w:lang w:val="ru-RU" w:eastAsia="bg-BG"/>
        </w:rPr>
        <w:t xml:space="preserve">Ако се представя </w:t>
      </w:r>
      <w:r w:rsidRPr="00157AB2">
        <w:rPr>
          <w:rFonts w:ascii="Verdana" w:eastAsia="MS ??" w:hAnsi="Verdana" w:cs="Verdana"/>
          <w:sz w:val="20"/>
          <w:szCs w:val="20"/>
          <w:lang w:eastAsia="bg-BG"/>
        </w:rPr>
        <w:t>застраховка, която обезпечава изпълнението чрез покритие на отговорността на изпълнителя</w:t>
      </w:r>
      <w:r w:rsidRPr="00157AB2">
        <w:rPr>
          <w:rFonts w:ascii="Verdana" w:eastAsia="Courier New" w:hAnsi="Verdana" w:cs="Verdana"/>
          <w:sz w:val="20"/>
          <w:szCs w:val="20"/>
          <w:lang w:val="ru-RU" w:eastAsia="bg-BG"/>
        </w:rPr>
        <w:t xml:space="preserve">, </w:t>
      </w:r>
      <w:r w:rsidRPr="00157AB2">
        <w:rPr>
          <w:rFonts w:ascii="Verdana" w:eastAsia="Times New Roman" w:hAnsi="Verdana" w:cs="Times New Roman"/>
          <w:sz w:val="20"/>
          <w:szCs w:val="20"/>
          <w:lang w:eastAsia="bg-BG"/>
        </w:rPr>
        <w:t>същата не може да бъде използвана за обезпечение на отговорността на изпълнителя по друг договор.Застрахователната полица  следва да бъде издадена в полза на Възложителя и Възложителят е посочен като трто ползващо лице(бенефицер). Текстът на застраховката се съгласува с Възложителя. Застраховката следва да е със срок на валидност</w:t>
      </w:r>
      <w:r w:rsidRPr="00157AB2">
        <w:rPr>
          <w:rFonts w:ascii="Verdana" w:eastAsia="Times New Roman" w:hAnsi="Verdana" w:cs="Times New Roman"/>
          <w:sz w:val="20"/>
          <w:szCs w:val="20"/>
          <w:lang/>
        </w:rPr>
        <w:t xml:space="preserve"> минимум </w:t>
      </w:r>
      <w:r w:rsidRPr="00157AB2">
        <w:rPr>
          <w:rFonts w:ascii="Verdana" w:eastAsia="Courier New" w:hAnsi="Verdana" w:cs="Verdana"/>
          <w:sz w:val="20"/>
          <w:szCs w:val="20"/>
          <w:lang w:val="ru-RU" w:eastAsia="bg-BG"/>
        </w:rPr>
        <w:t xml:space="preserve">30 дни след датата на изпълнение </w:t>
      </w:r>
      <w:r w:rsidRPr="00157AB2">
        <w:rPr>
          <w:rFonts w:ascii="Verdana" w:eastAsia="Courier New" w:hAnsi="Verdana" w:cs="Verdana"/>
          <w:sz w:val="20"/>
          <w:szCs w:val="20"/>
          <w:lang w:eastAsia="bg-BG"/>
        </w:rPr>
        <w:t>на договора</w:t>
      </w:r>
      <w:r w:rsidRPr="00157AB2">
        <w:rPr>
          <w:rFonts w:ascii="Verdana" w:eastAsia="Times New Roman" w:hAnsi="Verdana" w:cs="Times New Roman"/>
          <w:sz w:val="20"/>
          <w:szCs w:val="20"/>
          <w:lang/>
        </w:rPr>
        <w:t>;</w:t>
      </w:r>
      <w:r w:rsidRPr="00157AB2">
        <w:rPr>
          <w:rFonts w:ascii="Verdana" w:eastAsia="Courier New" w:hAnsi="Verdana" w:cs="Verdana"/>
          <w:sz w:val="20"/>
          <w:szCs w:val="20"/>
          <w:lang w:val="ru-RU" w:eastAsia="bg-BG"/>
        </w:rPr>
        <w:t xml:space="preserve"> Същата следва да съдържа задължение да се извърши безотказно и безусловно плащане при първо писмено искане на Възложителя.  Застраховката следва да бъде издадена от застроховател или клон на чуждестранен застраховател, който разполага с валиден лиценз за извършване на застрахователна дейност на територията на РБългария.</w:t>
      </w:r>
    </w:p>
    <w:p w:rsidR="00157AB2" w:rsidRPr="00157AB2" w:rsidRDefault="00157AB2" w:rsidP="00157AB2">
      <w:pPr>
        <w:widowControl w:val="0"/>
        <w:spacing w:after="0" w:line="360" w:lineRule="auto"/>
        <w:jc w:val="both"/>
        <w:rPr>
          <w:rFonts w:ascii="Verdana" w:eastAsia="Courier New" w:hAnsi="Verdana" w:cs="Verdana"/>
          <w:b/>
          <w:bCs/>
          <w:sz w:val="20"/>
          <w:szCs w:val="20"/>
          <w:lang w:eastAsia="bg-BG"/>
        </w:rPr>
      </w:pPr>
      <w:r w:rsidRPr="00157AB2">
        <w:rPr>
          <w:rFonts w:ascii="Verdana" w:eastAsia="Courier New" w:hAnsi="Verdana" w:cs="Verdana"/>
          <w:b/>
          <w:bCs/>
          <w:sz w:val="20"/>
          <w:szCs w:val="20"/>
          <w:lang w:eastAsia="bg-BG"/>
        </w:rPr>
        <w:t xml:space="preserve"> (7)</w:t>
      </w:r>
      <w:r w:rsidRPr="00157AB2">
        <w:rPr>
          <w:rFonts w:ascii="Verdana" w:eastAsia="Courier New" w:hAnsi="Verdana" w:cs="Verdana"/>
          <w:sz w:val="20"/>
          <w:szCs w:val="20"/>
          <w:lang w:eastAsia="bg-BG"/>
        </w:rPr>
        <w:t xml:space="preserve"> </w:t>
      </w:r>
      <w:r w:rsidRPr="00157AB2">
        <w:rPr>
          <w:rFonts w:ascii="Verdana" w:eastAsia="Courier New" w:hAnsi="Verdana" w:cs="Verdana"/>
          <w:sz w:val="20"/>
          <w:szCs w:val="20"/>
          <w:lang w:val="ru-RU" w:eastAsia="bg-BG"/>
        </w:rPr>
        <w:t xml:space="preserve">Банковите/Застрахователни разходи по откриването на гаранциите са за сметка на Изпълнителя. Разходите по евентуалното им усвояване са за сметка на Възложителя. Изпълнителят трябва да предвиди и заплати своите такси по откриване и обслужване на гаранциите/застраховките така, че размера на гаранцията да не бъде по-малък от определения в настоящата </w:t>
      </w:r>
      <w:r w:rsidRPr="00157AB2">
        <w:rPr>
          <w:rFonts w:ascii="Verdana" w:eastAsia="Calibri" w:hAnsi="Verdana" w:cs="Times New Roman"/>
          <w:sz w:val="20"/>
          <w:szCs w:val="20"/>
        </w:rPr>
        <w:t>поръчка</w:t>
      </w:r>
      <w:r w:rsidRPr="00157AB2">
        <w:rPr>
          <w:rFonts w:ascii="Verdana" w:eastAsia="Courier New" w:hAnsi="Verdana" w:cs="Verdana"/>
          <w:sz w:val="20"/>
          <w:szCs w:val="20"/>
          <w:lang w:val="ru-RU" w:eastAsia="bg-BG"/>
        </w:rPr>
        <w:t>.</w:t>
      </w:r>
    </w:p>
    <w:p w:rsidR="00157AB2" w:rsidRPr="00157AB2" w:rsidRDefault="006F681E" w:rsidP="00157AB2">
      <w:pPr>
        <w:widowControl w:val="0"/>
        <w:spacing w:after="120" w:line="360" w:lineRule="auto"/>
        <w:jc w:val="both"/>
        <w:rPr>
          <w:rFonts w:ascii="Verdana" w:eastAsia="Courier New" w:hAnsi="Verdana" w:cs="Verdana"/>
          <w:b/>
          <w:bCs/>
          <w:sz w:val="20"/>
          <w:szCs w:val="20"/>
          <w:lang w:eastAsia="bg-BG"/>
        </w:rPr>
      </w:pPr>
      <w:r>
        <w:rPr>
          <w:rFonts w:ascii="Verdana" w:eastAsia="Courier New" w:hAnsi="Verdana" w:cs="Verdana"/>
          <w:iCs/>
          <w:sz w:val="20"/>
          <w:szCs w:val="20"/>
          <w:lang w:val="ru-RU"/>
        </w:rPr>
        <w:t xml:space="preserve"> </w:t>
      </w:r>
    </w:p>
    <w:p w:rsidR="00157AB2" w:rsidRPr="00157AB2" w:rsidRDefault="00157AB2" w:rsidP="00157AB2">
      <w:pPr>
        <w:spacing w:after="0" w:line="360" w:lineRule="auto"/>
        <w:ind w:firstLine="708"/>
        <w:jc w:val="both"/>
        <w:rPr>
          <w:rFonts w:ascii="Verdana" w:eastAsia="Times New Roman" w:hAnsi="Verdana" w:cs="Tahoma"/>
          <w:sz w:val="20"/>
          <w:szCs w:val="20"/>
        </w:rPr>
      </w:pPr>
      <w:r w:rsidRPr="00157AB2">
        <w:rPr>
          <w:rFonts w:ascii="Verdana" w:eastAsia="Times New Roman" w:hAnsi="Verdana" w:cs="Verdana"/>
          <w:b/>
          <w:sz w:val="20"/>
          <w:szCs w:val="20"/>
          <w:lang w:eastAsia="bg-BG"/>
        </w:rPr>
        <w:t>(8)</w:t>
      </w:r>
      <w:r w:rsidRPr="00157AB2">
        <w:rPr>
          <w:rFonts w:ascii="Verdana" w:eastAsia="Times New Roman" w:hAnsi="Verdana" w:cs="Verdana"/>
          <w:sz w:val="20"/>
          <w:szCs w:val="20"/>
          <w:lang w:eastAsia="bg-BG"/>
        </w:rPr>
        <w:t xml:space="preserve"> </w:t>
      </w:r>
      <w:r w:rsidRPr="00157AB2">
        <w:rPr>
          <w:rFonts w:ascii="Verdana" w:eastAsia="Times New Roman" w:hAnsi="Verdana" w:cs="Tahoma"/>
          <w:sz w:val="20"/>
          <w:szCs w:val="20"/>
          <w:lang w:eastAsia="bg-BG"/>
        </w:rPr>
        <w:t xml:space="preserve">Гаранцията за изпълнението на договора се задържа, усвоява в съответствие с условията на проекто-договора. Гаранцията за изпълнението на договора се освобождава </w:t>
      </w:r>
      <w:r w:rsidRPr="00157AB2">
        <w:rPr>
          <w:rFonts w:ascii="Verdana" w:eastAsia="Times New Roman" w:hAnsi="Verdana" w:cs="Tahoma"/>
          <w:sz w:val="20"/>
          <w:szCs w:val="20"/>
        </w:rPr>
        <w:t>в едномесечен срок след въвеждане на обекта в екплоатация.</w:t>
      </w:r>
      <w:r w:rsidRPr="00157AB2">
        <w:rPr>
          <w:rFonts w:ascii="Verdana" w:eastAsia="Times New Roman" w:hAnsi="Verdana" w:cs="Tahoma"/>
          <w:sz w:val="20"/>
          <w:szCs w:val="20"/>
          <w:lang w:eastAsia="bg-BG"/>
        </w:rPr>
        <w:t xml:space="preserve"> </w:t>
      </w:r>
    </w:p>
    <w:p w:rsidR="00157AB2" w:rsidRPr="00ED7A04" w:rsidRDefault="00ED7A04" w:rsidP="00157AB2">
      <w:pPr>
        <w:spacing w:after="0" w:line="360" w:lineRule="auto"/>
        <w:ind w:firstLine="709"/>
        <w:jc w:val="both"/>
        <w:rPr>
          <w:rFonts w:ascii="Verdana" w:eastAsia="MS ??" w:hAnsi="Verdana" w:cs="Times New Roman"/>
          <w:sz w:val="20"/>
          <w:szCs w:val="20"/>
          <w:lang w:val="en-US"/>
        </w:rPr>
      </w:pPr>
      <w:r>
        <w:rPr>
          <w:rFonts w:ascii="Verdana" w:eastAsia="Times New Roman" w:hAnsi="Verdana" w:cs="Verdana"/>
          <w:b/>
          <w:noProof/>
          <w:sz w:val="20"/>
          <w:szCs w:val="20"/>
          <w:lang w:val="en-US" w:eastAsia="bg-BG"/>
        </w:rPr>
        <w:t xml:space="preserve"> </w:t>
      </w:r>
    </w:p>
    <w:p w:rsidR="00AE2499" w:rsidRPr="00A02BD7" w:rsidRDefault="00AE2499" w:rsidP="00AE2499">
      <w:pPr>
        <w:pStyle w:val="Default"/>
        <w:spacing w:line="360" w:lineRule="auto"/>
        <w:jc w:val="both"/>
        <w:rPr>
          <w:rFonts w:ascii="Verdana" w:hAnsi="Verdana"/>
          <w:b/>
          <w:color w:val="auto"/>
          <w:sz w:val="20"/>
          <w:szCs w:val="20"/>
        </w:rPr>
      </w:pPr>
    </w:p>
    <w:p w:rsidR="00AE2499" w:rsidRDefault="00AE2499" w:rsidP="00AE2499">
      <w:pPr>
        <w:pStyle w:val="Default"/>
        <w:spacing w:line="360" w:lineRule="auto"/>
        <w:jc w:val="both"/>
        <w:rPr>
          <w:rFonts w:ascii="Verdana" w:hAnsi="Verdana"/>
          <w:b/>
          <w:sz w:val="20"/>
          <w:szCs w:val="20"/>
          <w:u w:val="single"/>
        </w:rPr>
      </w:pPr>
      <w:r w:rsidRPr="00A02BD7">
        <w:rPr>
          <w:rFonts w:ascii="Verdana" w:hAnsi="Verdana"/>
          <w:b/>
          <w:sz w:val="20"/>
          <w:szCs w:val="20"/>
          <w:u w:val="single"/>
        </w:rPr>
        <w:t>ПРЕДСТАВЯНЕ НА ОФЕРТИ. СРОК НА ПОДАВАНЕ</w:t>
      </w:r>
      <w:r w:rsidR="00912A71">
        <w:rPr>
          <w:rFonts w:ascii="Verdana" w:hAnsi="Verdana"/>
          <w:b/>
          <w:sz w:val="20"/>
          <w:szCs w:val="20"/>
          <w:u w:val="single"/>
        </w:rPr>
        <w:t>:</w:t>
      </w:r>
      <w:r w:rsidRPr="00A02BD7">
        <w:rPr>
          <w:rFonts w:ascii="Verdana" w:hAnsi="Verdana"/>
          <w:b/>
          <w:sz w:val="20"/>
          <w:szCs w:val="20"/>
          <w:u w:val="single"/>
        </w:rPr>
        <w:t xml:space="preserve"> </w:t>
      </w:r>
    </w:p>
    <w:p w:rsidR="00AE2499" w:rsidRPr="00A02BD7" w:rsidRDefault="00AE2499" w:rsidP="00AE2499">
      <w:pPr>
        <w:pStyle w:val="Default"/>
        <w:spacing w:line="360" w:lineRule="auto"/>
        <w:jc w:val="both"/>
        <w:rPr>
          <w:rFonts w:ascii="Verdana" w:hAnsi="Verdana"/>
          <w:b/>
          <w:sz w:val="20"/>
          <w:szCs w:val="20"/>
          <w:u w:val="single"/>
        </w:rPr>
      </w:pPr>
    </w:p>
    <w:p w:rsidR="00AE2499" w:rsidRPr="00A02BD7" w:rsidRDefault="00AE2499" w:rsidP="00720DDA">
      <w:pPr>
        <w:pStyle w:val="Default"/>
        <w:spacing w:line="360" w:lineRule="auto"/>
        <w:ind w:firstLine="708"/>
        <w:jc w:val="both"/>
        <w:rPr>
          <w:rFonts w:ascii="Verdana" w:hAnsi="Verdana"/>
          <w:sz w:val="20"/>
          <w:szCs w:val="20"/>
        </w:rPr>
      </w:pPr>
      <w:r w:rsidRPr="00A02BD7">
        <w:rPr>
          <w:rFonts w:ascii="Verdana" w:hAnsi="Verdana"/>
          <w:sz w:val="20"/>
          <w:szCs w:val="20"/>
        </w:rPr>
        <w:t>Документите, свързани с участието в обществената поръчка, се подават от участника или от упълномощен от него представител чрез ЦАИС ЕОП</w:t>
      </w:r>
      <w:r w:rsidR="00F36857">
        <w:rPr>
          <w:rFonts w:ascii="Verdana" w:hAnsi="Verdana"/>
          <w:sz w:val="20"/>
          <w:szCs w:val="20"/>
        </w:rPr>
        <w:t>,</w:t>
      </w:r>
      <w:r w:rsidRPr="00A02BD7">
        <w:rPr>
          <w:rFonts w:ascii="Verdana" w:hAnsi="Verdana"/>
          <w:sz w:val="20"/>
          <w:szCs w:val="20"/>
        </w:rPr>
        <w:t xml:space="preserve"> съобразно правилата за нейното използване по чл.229, ал. 1, т. 12 от ЗОП и п</w:t>
      </w:r>
      <w:r w:rsidR="00F36857">
        <w:rPr>
          <w:rFonts w:ascii="Verdana" w:hAnsi="Verdana"/>
          <w:sz w:val="20"/>
          <w:szCs w:val="20"/>
        </w:rPr>
        <w:t>ри спазване на изискванията на В</w:t>
      </w:r>
      <w:r w:rsidRPr="00A02BD7">
        <w:rPr>
          <w:rFonts w:ascii="Verdana" w:hAnsi="Verdana"/>
          <w:sz w:val="20"/>
          <w:szCs w:val="20"/>
        </w:rPr>
        <w:t xml:space="preserve">ъзложителя. Офертите могат да се подават в срока, посочен в Обявата за обществена поръчка като краен срок за представяне на оферти и в съответствие с графика на обществената поръчка в ЦАИС ЕОП. </w:t>
      </w:r>
    </w:p>
    <w:p w:rsidR="00AE2499" w:rsidRPr="00A02BD7" w:rsidRDefault="00AE2499" w:rsidP="00AE2499">
      <w:pPr>
        <w:pStyle w:val="Default"/>
        <w:spacing w:line="360" w:lineRule="auto"/>
        <w:jc w:val="both"/>
        <w:rPr>
          <w:rFonts w:ascii="Verdana" w:hAnsi="Verdana"/>
          <w:b/>
          <w:i/>
          <w:sz w:val="20"/>
          <w:szCs w:val="20"/>
        </w:rPr>
      </w:pPr>
      <w:r w:rsidRPr="00F36857">
        <w:rPr>
          <w:rFonts w:ascii="Verdana" w:hAnsi="Verdana"/>
          <w:b/>
          <w:i/>
          <w:sz w:val="20"/>
          <w:szCs w:val="20"/>
          <w:u w:val="single"/>
        </w:rPr>
        <w:t>Важно:</w:t>
      </w:r>
      <w:r w:rsidRPr="00A02BD7">
        <w:rPr>
          <w:rFonts w:ascii="Verdana" w:hAnsi="Verdana"/>
          <w:b/>
          <w:i/>
          <w:sz w:val="20"/>
          <w:szCs w:val="20"/>
        </w:rPr>
        <w:t xml:space="preserve"> След крайния срок за подаване на оферти</w:t>
      </w:r>
      <w:r w:rsidR="00F36857">
        <w:rPr>
          <w:rFonts w:ascii="Verdana" w:hAnsi="Verdana"/>
          <w:b/>
          <w:i/>
          <w:sz w:val="20"/>
          <w:szCs w:val="20"/>
        </w:rPr>
        <w:t>,</w:t>
      </w:r>
      <w:r w:rsidRPr="00A02BD7">
        <w:rPr>
          <w:rFonts w:ascii="Verdana" w:hAnsi="Verdana"/>
          <w:b/>
          <w:i/>
          <w:sz w:val="20"/>
          <w:szCs w:val="20"/>
        </w:rPr>
        <w:t xml:space="preserve"> уч</w:t>
      </w:r>
      <w:r w:rsidR="00F36857">
        <w:rPr>
          <w:rFonts w:ascii="Verdana" w:hAnsi="Verdana"/>
          <w:b/>
          <w:i/>
          <w:sz w:val="20"/>
          <w:szCs w:val="20"/>
        </w:rPr>
        <w:t>астникът трябва, в определен от В</w:t>
      </w:r>
      <w:r w:rsidRPr="00A02BD7">
        <w:rPr>
          <w:rFonts w:ascii="Verdana" w:hAnsi="Verdana"/>
          <w:b/>
          <w:i/>
          <w:sz w:val="20"/>
          <w:szCs w:val="20"/>
        </w:rPr>
        <w:t>ъзложителя срок</w:t>
      </w:r>
      <w:r w:rsidR="00F36857">
        <w:rPr>
          <w:rFonts w:ascii="Verdana" w:hAnsi="Verdana"/>
          <w:b/>
          <w:i/>
          <w:sz w:val="20"/>
          <w:szCs w:val="20"/>
        </w:rPr>
        <w:t>,</w:t>
      </w:r>
      <w:r w:rsidRPr="00A02BD7">
        <w:rPr>
          <w:rFonts w:ascii="Verdana" w:hAnsi="Verdana"/>
          <w:b/>
          <w:i/>
          <w:sz w:val="20"/>
          <w:szCs w:val="20"/>
        </w:rPr>
        <w:t xml:space="preserve"> да декриптира подадена от него оферта. </w:t>
      </w:r>
    </w:p>
    <w:p w:rsidR="00AE2499" w:rsidRPr="00A02BD7" w:rsidRDefault="00AE2499" w:rsidP="00AE2499">
      <w:pPr>
        <w:pStyle w:val="Default"/>
        <w:spacing w:line="360" w:lineRule="auto"/>
        <w:jc w:val="both"/>
        <w:rPr>
          <w:rFonts w:ascii="Verdana" w:hAnsi="Verdana"/>
          <w:sz w:val="20"/>
          <w:szCs w:val="20"/>
        </w:rPr>
      </w:pPr>
      <w:r w:rsidRPr="00A02BD7">
        <w:rPr>
          <w:rFonts w:ascii="Verdana" w:hAnsi="Verdana"/>
          <w:b/>
          <w:i/>
          <w:sz w:val="20"/>
          <w:szCs w:val="20"/>
        </w:rPr>
        <w:t>Участници, които не са декриптирали офертите си, в срока по чл. 9л, ал. 3 от ППЗОП, се отстраняват от участие на основание чл. 107, т.5 от ЗОП</w:t>
      </w:r>
      <w:r w:rsidRPr="00A02BD7">
        <w:rPr>
          <w:rFonts w:ascii="Verdana" w:hAnsi="Verdana"/>
          <w:sz w:val="20"/>
          <w:szCs w:val="20"/>
        </w:rPr>
        <w:t xml:space="preserve">. </w:t>
      </w:r>
    </w:p>
    <w:p w:rsidR="00AE2499" w:rsidRPr="00A02BD7" w:rsidRDefault="00AE2499" w:rsidP="00AE2499">
      <w:pPr>
        <w:spacing w:line="360" w:lineRule="auto"/>
        <w:jc w:val="both"/>
        <w:rPr>
          <w:rFonts w:ascii="Verdana" w:hAnsi="Verdana"/>
          <w:sz w:val="20"/>
          <w:szCs w:val="20"/>
          <w:u w:val="single"/>
        </w:rPr>
      </w:pPr>
      <w:r w:rsidRPr="00A02BD7">
        <w:rPr>
          <w:rFonts w:ascii="Verdana" w:hAnsi="Verdana"/>
          <w:b/>
          <w:bCs/>
          <w:sz w:val="20"/>
          <w:szCs w:val="20"/>
          <w:u w:val="single"/>
        </w:rPr>
        <w:t>РАЗГЛЕЖДАНЕ, ОЦЕНКА И КЛАСИРАНЕ НА ОФЕРТИТЕ</w:t>
      </w:r>
      <w:r w:rsidR="00912A71">
        <w:rPr>
          <w:rFonts w:ascii="Verdana" w:hAnsi="Verdana"/>
          <w:b/>
          <w:bCs/>
          <w:sz w:val="20"/>
          <w:szCs w:val="20"/>
          <w:u w:val="single"/>
        </w:rPr>
        <w:t>:</w:t>
      </w:r>
      <w:r w:rsidRPr="00A02BD7">
        <w:rPr>
          <w:rFonts w:ascii="Verdana" w:hAnsi="Verdana"/>
          <w:b/>
          <w:bCs/>
          <w:sz w:val="20"/>
          <w:szCs w:val="20"/>
          <w:u w:val="single"/>
        </w:rPr>
        <w:t xml:space="preserve"> </w:t>
      </w:r>
    </w:p>
    <w:p w:rsidR="00AE2499" w:rsidRPr="00A02BD7" w:rsidRDefault="00AE2499" w:rsidP="00AE2499">
      <w:pPr>
        <w:pStyle w:val="Default"/>
        <w:spacing w:line="360" w:lineRule="auto"/>
        <w:jc w:val="both"/>
        <w:rPr>
          <w:rFonts w:ascii="Verdana" w:hAnsi="Verdana"/>
          <w:sz w:val="20"/>
          <w:szCs w:val="20"/>
        </w:rPr>
      </w:pPr>
    </w:p>
    <w:p w:rsidR="00AE2499" w:rsidRPr="00A02BD7" w:rsidRDefault="00AE2499" w:rsidP="00AE2499">
      <w:pPr>
        <w:pStyle w:val="Default"/>
        <w:numPr>
          <w:ilvl w:val="0"/>
          <w:numId w:val="1"/>
        </w:numPr>
        <w:tabs>
          <w:tab w:val="left" w:pos="567"/>
        </w:tabs>
        <w:spacing w:line="360" w:lineRule="auto"/>
        <w:ind w:left="0" w:firstLine="0"/>
        <w:jc w:val="both"/>
        <w:rPr>
          <w:rFonts w:ascii="Verdana" w:hAnsi="Verdana"/>
          <w:sz w:val="20"/>
          <w:szCs w:val="20"/>
        </w:rPr>
      </w:pPr>
      <w:r w:rsidRPr="00A02BD7">
        <w:rPr>
          <w:rFonts w:ascii="Verdana" w:hAnsi="Verdana"/>
          <w:sz w:val="20"/>
          <w:szCs w:val="20"/>
        </w:rPr>
        <w:t xml:space="preserve">Отварянето на офертите ще се извърши в ЦАИС ЕОП на датата и часа, посочени в Обявата за обществена поръчка и в съответствие с графика на обществената поръчка в ЦАИС ЕОП.   </w:t>
      </w:r>
    </w:p>
    <w:p w:rsidR="00AE2499" w:rsidRPr="0068334D" w:rsidRDefault="00AE2499" w:rsidP="00AE2499">
      <w:pPr>
        <w:pStyle w:val="Default"/>
        <w:numPr>
          <w:ilvl w:val="0"/>
          <w:numId w:val="1"/>
        </w:numPr>
        <w:tabs>
          <w:tab w:val="left" w:pos="567"/>
        </w:tabs>
        <w:spacing w:line="360" w:lineRule="auto"/>
        <w:ind w:left="0" w:firstLine="0"/>
        <w:jc w:val="both"/>
        <w:rPr>
          <w:rFonts w:ascii="Verdana" w:hAnsi="Verdana"/>
          <w:sz w:val="20"/>
          <w:szCs w:val="20"/>
        </w:rPr>
      </w:pPr>
      <w:r w:rsidRPr="0068334D">
        <w:rPr>
          <w:rFonts w:ascii="Verdana" w:hAnsi="Verdana"/>
          <w:sz w:val="20"/>
          <w:szCs w:val="20"/>
        </w:rPr>
        <w:t>Когато установи липса, непълнота или несъответствие на информацията в ЕЕДОП, включително нередовност или фактическа грешка, или несъответствие с изискванията към личното състояние или критериите за подбор, комисията уведомява участника чрез съобщение, изпратено на потребителския профил на лицето, определено за контакт по поръчката, като изисква да отстрани непълнотите или несъответствията в срок 3 работни дни.</w:t>
      </w:r>
    </w:p>
    <w:p w:rsidR="00F2199C" w:rsidRPr="00A47E95" w:rsidRDefault="00AE2499" w:rsidP="00ED7A04">
      <w:pPr>
        <w:pStyle w:val="Default"/>
        <w:spacing w:line="360" w:lineRule="auto"/>
        <w:jc w:val="both"/>
        <w:rPr>
          <w:rFonts w:ascii="Verdana" w:eastAsia="Calibri" w:hAnsi="Verdana"/>
          <w:sz w:val="20"/>
          <w:szCs w:val="20"/>
          <w:highlight w:val="green"/>
        </w:rPr>
      </w:pPr>
      <w:r w:rsidRPr="004F0A90">
        <w:rPr>
          <w:rFonts w:ascii="Verdana" w:hAnsi="Verdana"/>
          <w:b/>
          <w:sz w:val="20"/>
          <w:szCs w:val="20"/>
        </w:rPr>
        <w:t>3</w:t>
      </w:r>
      <w:r w:rsidRPr="00A47E95">
        <w:rPr>
          <w:rFonts w:ascii="Verdana" w:hAnsi="Verdana"/>
          <w:b/>
          <w:sz w:val="20"/>
          <w:szCs w:val="20"/>
          <w:highlight w:val="green"/>
        </w:rPr>
        <w:t>.</w:t>
      </w:r>
      <w:r w:rsidRPr="00A47E95">
        <w:rPr>
          <w:rFonts w:ascii="Verdana" w:hAnsi="Verdana"/>
          <w:sz w:val="20"/>
          <w:szCs w:val="20"/>
          <w:highlight w:val="green"/>
        </w:rPr>
        <w:t xml:space="preserve"> </w:t>
      </w:r>
      <w:r w:rsidR="00341405" w:rsidRPr="00A47E95">
        <w:rPr>
          <w:rFonts w:ascii="Verdana" w:hAnsi="Verdana"/>
          <w:sz w:val="20"/>
          <w:szCs w:val="20"/>
          <w:highlight w:val="green"/>
        </w:rPr>
        <w:t xml:space="preserve">  </w:t>
      </w:r>
      <w:r w:rsidR="00F2199C" w:rsidRPr="00A47E95">
        <w:rPr>
          <w:rFonts w:ascii="Verdana" w:eastAsia="Calibri" w:hAnsi="Verdana"/>
          <w:sz w:val="20"/>
          <w:szCs w:val="20"/>
          <w:highlight w:val="green"/>
        </w:rPr>
        <w:t xml:space="preserve">Критерий за оценка на офертите – икономически най-изгодната оферта се определя въз основа на </w:t>
      </w:r>
      <w:r w:rsidR="00F2199C" w:rsidRPr="00A47E95">
        <w:rPr>
          <w:rFonts w:ascii="Verdana" w:eastAsia="Calibri" w:hAnsi="Verdana"/>
          <w:b/>
          <w:bCs/>
          <w:iCs/>
          <w:sz w:val="20"/>
          <w:szCs w:val="20"/>
          <w:highlight w:val="green"/>
          <w:u w:val="single"/>
        </w:rPr>
        <w:t>оптимално съотношение качество/цена</w:t>
      </w:r>
      <w:r w:rsidR="00F2199C" w:rsidRPr="00A47E95">
        <w:rPr>
          <w:rFonts w:ascii="Verdana" w:eastAsia="Calibri" w:hAnsi="Verdana"/>
          <w:sz w:val="20"/>
          <w:szCs w:val="20"/>
          <w:highlight w:val="green"/>
        </w:rPr>
        <w:t xml:space="preserve">, съгласно чл. 70, ал. 1, т. </w:t>
      </w:r>
      <w:r w:rsidR="00ED7A04" w:rsidRPr="00A47E95">
        <w:rPr>
          <w:rFonts w:ascii="Verdana" w:eastAsia="Calibri" w:hAnsi="Verdana"/>
          <w:sz w:val="20"/>
          <w:szCs w:val="20"/>
          <w:highlight w:val="green"/>
          <w:lang w:val="en-US"/>
        </w:rPr>
        <w:t>1</w:t>
      </w:r>
      <w:r w:rsidR="00F2199C" w:rsidRPr="00A47E95">
        <w:rPr>
          <w:rFonts w:ascii="Verdana" w:eastAsia="Calibri" w:hAnsi="Verdana"/>
          <w:sz w:val="20"/>
          <w:szCs w:val="20"/>
          <w:highlight w:val="green"/>
        </w:rPr>
        <w:t xml:space="preserve"> от ЗОП</w:t>
      </w:r>
      <w:r w:rsidR="00ED7A04" w:rsidRPr="00A47E95">
        <w:rPr>
          <w:rFonts w:ascii="Verdana" w:eastAsia="Calibri" w:hAnsi="Verdana"/>
          <w:sz w:val="20"/>
          <w:szCs w:val="20"/>
          <w:highlight w:val="green"/>
          <w:lang w:val="en-US"/>
        </w:rPr>
        <w:t>-</w:t>
      </w:r>
      <w:r w:rsidR="00ED7A04" w:rsidRPr="00A47E95">
        <w:rPr>
          <w:rFonts w:ascii="Verdana" w:eastAsia="Calibri" w:hAnsi="Verdana"/>
          <w:sz w:val="20"/>
          <w:szCs w:val="20"/>
          <w:highlight w:val="green"/>
        </w:rPr>
        <w:t>най-ниска цена</w:t>
      </w:r>
      <w:r w:rsidR="006F681E" w:rsidRPr="00A47E95">
        <w:rPr>
          <w:rFonts w:ascii="Verdana" w:eastAsia="Calibri" w:hAnsi="Verdana"/>
          <w:sz w:val="20"/>
          <w:szCs w:val="20"/>
          <w:highlight w:val="green"/>
        </w:rPr>
        <w:t>:</w:t>
      </w:r>
    </w:p>
    <w:p w:rsidR="006F681E" w:rsidRPr="00A47E95" w:rsidRDefault="006F681E" w:rsidP="006F681E">
      <w:pPr>
        <w:spacing w:after="0" w:line="360" w:lineRule="auto"/>
        <w:jc w:val="both"/>
        <w:rPr>
          <w:rFonts w:ascii="Verdana" w:eastAsia="Calibri" w:hAnsi="Verdana" w:cs="Verdana"/>
          <w:b/>
          <w:bCs/>
          <w:sz w:val="20"/>
          <w:szCs w:val="20"/>
          <w:highlight w:val="green"/>
          <w:lang w:val="en-US" w:eastAsia="bg-BG"/>
        </w:rPr>
      </w:pPr>
      <w:r w:rsidRPr="00A47E95">
        <w:rPr>
          <w:rFonts w:ascii="Verdana" w:eastAsia="Calibri" w:hAnsi="Verdana" w:cs="Times New Roman"/>
          <w:color w:val="000000"/>
          <w:sz w:val="20"/>
          <w:szCs w:val="20"/>
          <w:highlight w:val="green"/>
          <w:lang w:eastAsia="ar-SA"/>
        </w:rPr>
        <w:t xml:space="preserve">1. Твърдо договорени </w:t>
      </w:r>
      <w:r w:rsidRPr="00A47E95">
        <w:rPr>
          <w:rFonts w:ascii="Verdana" w:eastAsia="Calibri" w:hAnsi="Verdana" w:cs="Times New Roman"/>
          <w:b/>
          <w:sz w:val="20"/>
          <w:szCs w:val="20"/>
          <w:highlight w:val="green"/>
          <w:u w:val="single"/>
          <w:lang w:val="en-US" w:eastAsia="bg-BG"/>
        </w:rPr>
        <w:t xml:space="preserve">единични цени  за </w:t>
      </w:r>
      <w:r w:rsidRPr="00A47E95">
        <w:rPr>
          <w:rFonts w:ascii="Verdana" w:eastAsia="Calibri" w:hAnsi="Verdana" w:cs="Times New Roman"/>
          <w:b/>
          <w:sz w:val="20"/>
          <w:szCs w:val="20"/>
          <w:highlight w:val="green"/>
          <w:u w:val="single"/>
          <w:lang w:eastAsia="bg-BG"/>
        </w:rPr>
        <w:t>материали</w:t>
      </w:r>
      <w:r w:rsidRPr="00A47E95">
        <w:rPr>
          <w:rFonts w:ascii="Verdana" w:eastAsia="Calibri" w:hAnsi="Verdana" w:cs="Times New Roman"/>
          <w:b/>
          <w:sz w:val="20"/>
          <w:szCs w:val="20"/>
          <w:highlight w:val="green"/>
          <w:lang w:val="en-US" w:eastAsia="bg-BG"/>
        </w:rPr>
        <w:t xml:space="preserve"> </w:t>
      </w:r>
      <w:r w:rsidRPr="00A47E95">
        <w:rPr>
          <w:rFonts w:ascii="Verdana" w:eastAsia="Calibri" w:hAnsi="Verdana" w:cs="Times New Roman"/>
          <w:b/>
          <w:sz w:val="20"/>
          <w:szCs w:val="20"/>
          <w:highlight w:val="green"/>
        </w:rPr>
        <w:t>- 30% тежест -</w:t>
      </w:r>
      <w:r w:rsidRPr="00A47E95">
        <w:rPr>
          <w:rFonts w:ascii="Verdana" w:eastAsia="Calibri" w:hAnsi="Verdana" w:cs="Verdana"/>
          <w:b/>
          <w:bCs/>
          <w:sz w:val="20"/>
          <w:szCs w:val="20"/>
          <w:highlight w:val="green"/>
          <w:lang w:eastAsia="bg-BG"/>
        </w:rPr>
        <w:t xml:space="preserve"> К1</w:t>
      </w:r>
    </w:p>
    <w:p w:rsidR="006F681E" w:rsidRPr="00A47E95" w:rsidRDefault="006F681E" w:rsidP="006F681E">
      <w:pPr>
        <w:spacing w:after="0" w:line="360" w:lineRule="auto"/>
        <w:jc w:val="both"/>
        <w:rPr>
          <w:rFonts w:ascii="Verdana" w:eastAsia="Calibri" w:hAnsi="Verdana" w:cs="Verdana"/>
          <w:b/>
          <w:bCs/>
          <w:sz w:val="20"/>
          <w:szCs w:val="20"/>
          <w:highlight w:val="green"/>
          <w:lang w:eastAsia="bg-BG"/>
        </w:rPr>
      </w:pPr>
      <w:r w:rsidRPr="00A47E95">
        <w:rPr>
          <w:rFonts w:ascii="Verdana" w:eastAsia="Calibri" w:hAnsi="Verdana" w:cs="Verdana"/>
          <w:b/>
          <w:bCs/>
          <w:sz w:val="20"/>
          <w:szCs w:val="20"/>
          <w:highlight w:val="green"/>
          <w:lang w:eastAsia="bg-BG"/>
        </w:rPr>
        <w:t xml:space="preserve">2. </w:t>
      </w:r>
      <w:r w:rsidRPr="00A47E95">
        <w:rPr>
          <w:rFonts w:ascii="Verdana" w:eastAsia="Calibri" w:hAnsi="Verdana" w:cs="Times New Roman"/>
          <w:color w:val="000000"/>
          <w:sz w:val="20"/>
          <w:szCs w:val="20"/>
          <w:highlight w:val="green"/>
          <w:lang w:eastAsia="ar-SA"/>
        </w:rPr>
        <w:t xml:space="preserve">Твърдо договорени </w:t>
      </w:r>
      <w:r w:rsidRPr="00A47E95">
        <w:rPr>
          <w:rFonts w:ascii="Verdana" w:eastAsia="Calibri" w:hAnsi="Verdana" w:cs="Times New Roman"/>
          <w:b/>
          <w:sz w:val="20"/>
          <w:szCs w:val="20"/>
          <w:highlight w:val="green"/>
          <w:u w:val="single"/>
          <w:lang w:val="en-US" w:eastAsia="bg-BG"/>
        </w:rPr>
        <w:t xml:space="preserve">единични цени за видове механизация </w:t>
      </w:r>
      <w:r w:rsidRPr="00A47E95">
        <w:rPr>
          <w:rFonts w:ascii="Verdana" w:eastAsia="Calibri" w:hAnsi="Verdana" w:cs="Times New Roman"/>
          <w:b/>
          <w:sz w:val="20"/>
          <w:szCs w:val="20"/>
          <w:highlight w:val="green"/>
          <w:u w:val="single"/>
          <w:lang w:eastAsia="bg-BG"/>
        </w:rPr>
        <w:t>и транспорт</w:t>
      </w:r>
      <w:r w:rsidRPr="00A47E95">
        <w:rPr>
          <w:rFonts w:ascii="Verdana" w:eastAsia="Calibri" w:hAnsi="Verdana" w:cs="Times New Roman"/>
          <w:b/>
          <w:sz w:val="20"/>
          <w:szCs w:val="20"/>
          <w:highlight w:val="green"/>
        </w:rPr>
        <w:t>- 50% тежест-</w:t>
      </w:r>
      <w:r w:rsidRPr="00A47E95">
        <w:rPr>
          <w:rFonts w:ascii="Verdana" w:eastAsia="Calibri" w:hAnsi="Verdana" w:cs="Verdana"/>
          <w:b/>
          <w:bCs/>
          <w:sz w:val="20"/>
          <w:szCs w:val="20"/>
          <w:highlight w:val="green"/>
          <w:lang w:eastAsia="bg-BG"/>
        </w:rPr>
        <w:t xml:space="preserve"> К2</w:t>
      </w:r>
    </w:p>
    <w:p w:rsidR="006F681E" w:rsidRPr="00A47E95" w:rsidRDefault="006F681E" w:rsidP="006F681E">
      <w:pPr>
        <w:spacing w:after="0" w:line="360" w:lineRule="auto"/>
        <w:jc w:val="both"/>
        <w:rPr>
          <w:rFonts w:ascii="Verdana" w:eastAsia="Calibri" w:hAnsi="Verdana" w:cs="Verdana"/>
          <w:b/>
          <w:bCs/>
          <w:sz w:val="20"/>
          <w:szCs w:val="20"/>
          <w:highlight w:val="green"/>
          <w:lang w:eastAsia="bg-BG"/>
        </w:rPr>
      </w:pPr>
      <w:r w:rsidRPr="00A47E95">
        <w:rPr>
          <w:rFonts w:ascii="Verdana" w:eastAsia="Calibri" w:hAnsi="Verdana" w:cs="Verdana"/>
          <w:b/>
          <w:bCs/>
          <w:sz w:val="20"/>
          <w:szCs w:val="20"/>
          <w:highlight w:val="green"/>
          <w:lang w:eastAsia="bg-BG"/>
        </w:rPr>
        <w:t xml:space="preserve">3. </w:t>
      </w:r>
      <w:r w:rsidRPr="00A47E95">
        <w:rPr>
          <w:rFonts w:ascii="Verdana" w:eastAsia="Calibri" w:hAnsi="Verdana" w:cs="Times New Roman"/>
          <w:color w:val="000000"/>
          <w:sz w:val="20"/>
          <w:szCs w:val="20"/>
          <w:highlight w:val="green"/>
          <w:lang w:eastAsia="ar-SA"/>
        </w:rPr>
        <w:t xml:space="preserve">Твърдо договорени </w:t>
      </w:r>
      <w:r w:rsidRPr="00A47E95">
        <w:rPr>
          <w:rFonts w:ascii="Verdana" w:eastAsia="Calibri" w:hAnsi="Verdana" w:cs="Times New Roman"/>
          <w:b/>
          <w:sz w:val="20"/>
          <w:szCs w:val="20"/>
          <w:highlight w:val="green"/>
          <w:u w:val="single"/>
          <w:lang w:val="en-US" w:eastAsia="bg-BG"/>
        </w:rPr>
        <w:t xml:space="preserve">единични цени  за </w:t>
      </w:r>
      <w:r w:rsidRPr="00A47E95">
        <w:rPr>
          <w:rFonts w:ascii="Verdana" w:eastAsia="Calibri" w:hAnsi="Verdana" w:cs="Times New Roman"/>
          <w:b/>
          <w:sz w:val="20"/>
          <w:szCs w:val="20"/>
          <w:highlight w:val="green"/>
          <w:u w:val="single"/>
          <w:lang w:eastAsia="bg-BG"/>
        </w:rPr>
        <w:t xml:space="preserve">дежурства </w:t>
      </w:r>
      <w:r w:rsidRPr="00A47E95">
        <w:rPr>
          <w:rFonts w:ascii="Verdana" w:eastAsia="Calibri" w:hAnsi="Verdana" w:cs="Times New Roman"/>
          <w:b/>
          <w:sz w:val="20"/>
          <w:szCs w:val="20"/>
          <w:highlight w:val="green"/>
        </w:rPr>
        <w:t>- 15% тежест -</w:t>
      </w:r>
      <w:r w:rsidRPr="00A47E95">
        <w:rPr>
          <w:rFonts w:ascii="Verdana" w:eastAsia="Calibri" w:hAnsi="Verdana" w:cs="Verdana"/>
          <w:b/>
          <w:bCs/>
          <w:sz w:val="20"/>
          <w:szCs w:val="20"/>
          <w:highlight w:val="green"/>
          <w:lang w:eastAsia="bg-BG"/>
        </w:rPr>
        <w:t xml:space="preserve"> К3</w:t>
      </w:r>
    </w:p>
    <w:p w:rsidR="006F681E" w:rsidRPr="00A47E95" w:rsidRDefault="006F681E" w:rsidP="006F681E">
      <w:pPr>
        <w:spacing w:after="0" w:line="360" w:lineRule="auto"/>
        <w:jc w:val="both"/>
        <w:rPr>
          <w:rFonts w:ascii="Verdana" w:eastAsia="Calibri" w:hAnsi="Verdana" w:cs="Times New Roman"/>
          <w:b/>
          <w:sz w:val="20"/>
          <w:szCs w:val="20"/>
          <w:highlight w:val="green"/>
        </w:rPr>
      </w:pPr>
      <w:r w:rsidRPr="00A47E95">
        <w:rPr>
          <w:rFonts w:ascii="Verdana" w:eastAsia="Calibri" w:hAnsi="Verdana" w:cs="Times New Roman"/>
          <w:b/>
          <w:sz w:val="20"/>
          <w:szCs w:val="20"/>
          <w:highlight w:val="green"/>
        </w:rPr>
        <w:t>4.П</w:t>
      </w:r>
      <w:r w:rsidRPr="00A47E95">
        <w:rPr>
          <w:rFonts w:ascii="Verdana" w:eastAsia="Calibri" w:hAnsi="Verdana" w:cs="Times New Roman"/>
          <w:sz w:val="20"/>
          <w:szCs w:val="20"/>
          <w:highlight w:val="green"/>
        </w:rPr>
        <w:t>оказатели на ценообразуване</w:t>
      </w:r>
      <w:r w:rsidRPr="00A47E95">
        <w:rPr>
          <w:rFonts w:ascii="Verdana" w:eastAsia="Calibri" w:hAnsi="Verdana" w:cs="Times New Roman"/>
          <w:b/>
          <w:sz w:val="20"/>
          <w:szCs w:val="20"/>
          <w:highlight w:val="green"/>
        </w:rPr>
        <w:t xml:space="preserve"> - 5% тежест</w:t>
      </w:r>
    </w:p>
    <w:p w:rsidR="006F681E" w:rsidRPr="00A47E95" w:rsidRDefault="006F681E" w:rsidP="006F681E">
      <w:pPr>
        <w:widowControl w:val="0"/>
        <w:numPr>
          <w:ilvl w:val="0"/>
          <w:numId w:val="15"/>
        </w:numPr>
        <w:spacing w:after="0" w:line="360" w:lineRule="auto"/>
        <w:jc w:val="both"/>
        <w:rPr>
          <w:rFonts w:ascii="Verdana" w:eastAsia="Calibri" w:hAnsi="Verdana" w:cs="Verdana"/>
          <w:b/>
          <w:bCs/>
          <w:sz w:val="20"/>
          <w:szCs w:val="20"/>
          <w:highlight w:val="green"/>
          <w:lang w:eastAsia="bg-BG"/>
        </w:rPr>
      </w:pPr>
      <w:r w:rsidRPr="00A47E95">
        <w:rPr>
          <w:rFonts w:ascii="Verdana" w:eastAsia="Calibri" w:hAnsi="Verdana" w:cs="Verdana"/>
          <w:b/>
          <w:bCs/>
          <w:sz w:val="20"/>
          <w:szCs w:val="20"/>
          <w:highlight w:val="green"/>
          <w:lang w:eastAsia="bg-BG"/>
        </w:rPr>
        <w:t xml:space="preserve">Часова ставка </w:t>
      </w:r>
      <w:r w:rsidRPr="00A47E95">
        <w:rPr>
          <w:rFonts w:ascii="Verdana" w:eastAsia="Calibri" w:hAnsi="Verdana" w:cs="Times New Roman"/>
          <w:sz w:val="20"/>
          <w:szCs w:val="20"/>
          <w:highlight w:val="green"/>
        </w:rPr>
        <w:t>(работник, машинист, шофьор и др.)</w:t>
      </w:r>
      <w:r w:rsidRPr="00A47E95">
        <w:rPr>
          <w:rFonts w:ascii="Verdana" w:eastAsia="Calibri" w:hAnsi="Verdana" w:cs="Verdana"/>
          <w:b/>
          <w:bCs/>
          <w:sz w:val="20"/>
          <w:szCs w:val="20"/>
          <w:highlight w:val="green"/>
          <w:lang w:eastAsia="bg-BG"/>
        </w:rPr>
        <w:t>- 1%-</w:t>
      </w:r>
      <w:r w:rsidRPr="00A47E95">
        <w:rPr>
          <w:rFonts w:ascii="Verdana" w:eastAsia="Calibri" w:hAnsi="Verdana" w:cs="Times New Roman"/>
          <w:b/>
          <w:bCs/>
          <w:color w:val="000000"/>
          <w:sz w:val="20"/>
          <w:szCs w:val="20"/>
          <w:highlight w:val="green"/>
          <w:lang w:val="az-Cyrl-AZ" w:eastAsia="ar-SA"/>
        </w:rPr>
        <w:t xml:space="preserve"> К4</w:t>
      </w:r>
    </w:p>
    <w:p w:rsidR="006F681E" w:rsidRPr="00A47E95" w:rsidRDefault="006F681E" w:rsidP="006F681E">
      <w:pPr>
        <w:widowControl w:val="0"/>
        <w:numPr>
          <w:ilvl w:val="0"/>
          <w:numId w:val="15"/>
        </w:numPr>
        <w:spacing w:after="0" w:line="360" w:lineRule="auto"/>
        <w:jc w:val="both"/>
        <w:rPr>
          <w:rFonts w:ascii="Verdana" w:eastAsia="Calibri" w:hAnsi="Verdana" w:cs="Verdana"/>
          <w:b/>
          <w:bCs/>
          <w:sz w:val="20"/>
          <w:szCs w:val="20"/>
          <w:highlight w:val="green"/>
          <w:lang w:eastAsia="bg-BG"/>
        </w:rPr>
      </w:pPr>
      <w:r w:rsidRPr="00A47E95">
        <w:rPr>
          <w:rFonts w:ascii="Verdana" w:eastAsia="Calibri" w:hAnsi="Verdana" w:cs="Verdana"/>
          <w:b/>
          <w:bCs/>
          <w:sz w:val="20"/>
          <w:szCs w:val="20"/>
          <w:highlight w:val="green"/>
          <w:lang w:eastAsia="bg-BG"/>
        </w:rPr>
        <w:t>Допълнителни разходи върху труд -   1%-</w:t>
      </w:r>
      <w:r w:rsidRPr="00A47E95">
        <w:rPr>
          <w:rFonts w:ascii="Verdana" w:eastAsia="Calibri" w:hAnsi="Verdana" w:cs="Times New Roman"/>
          <w:b/>
          <w:bCs/>
          <w:color w:val="000000"/>
          <w:sz w:val="20"/>
          <w:szCs w:val="20"/>
          <w:highlight w:val="green"/>
          <w:lang w:val="az-Cyrl-AZ" w:eastAsia="ar-SA"/>
        </w:rPr>
        <w:t xml:space="preserve"> К5</w:t>
      </w:r>
    </w:p>
    <w:p w:rsidR="006F681E" w:rsidRPr="00A47E95" w:rsidRDefault="006F681E" w:rsidP="006F681E">
      <w:pPr>
        <w:widowControl w:val="0"/>
        <w:numPr>
          <w:ilvl w:val="0"/>
          <w:numId w:val="15"/>
        </w:numPr>
        <w:spacing w:after="0" w:line="360" w:lineRule="auto"/>
        <w:jc w:val="both"/>
        <w:rPr>
          <w:rFonts w:ascii="Verdana" w:eastAsia="Calibri" w:hAnsi="Verdana" w:cs="Verdana"/>
          <w:b/>
          <w:bCs/>
          <w:sz w:val="20"/>
          <w:szCs w:val="20"/>
          <w:highlight w:val="green"/>
          <w:lang w:eastAsia="bg-BG"/>
        </w:rPr>
      </w:pPr>
      <w:r w:rsidRPr="00A47E95">
        <w:rPr>
          <w:rFonts w:ascii="Verdana" w:eastAsia="Calibri" w:hAnsi="Verdana" w:cs="Verdana"/>
          <w:b/>
          <w:bCs/>
          <w:sz w:val="20"/>
          <w:szCs w:val="20"/>
          <w:highlight w:val="green"/>
          <w:lang w:eastAsia="bg-BG"/>
        </w:rPr>
        <w:t>Доставно – складови разходи -  1%-</w:t>
      </w:r>
      <w:r w:rsidRPr="00A47E95">
        <w:rPr>
          <w:rFonts w:ascii="Verdana" w:eastAsia="Calibri" w:hAnsi="Verdana" w:cs="Times New Roman"/>
          <w:b/>
          <w:bCs/>
          <w:color w:val="000000"/>
          <w:sz w:val="20"/>
          <w:szCs w:val="20"/>
          <w:highlight w:val="green"/>
          <w:lang w:val="az-Cyrl-AZ" w:eastAsia="ar-SA"/>
        </w:rPr>
        <w:t xml:space="preserve"> К6</w:t>
      </w:r>
    </w:p>
    <w:p w:rsidR="006F681E" w:rsidRPr="00A47E95" w:rsidRDefault="006F681E" w:rsidP="006F681E">
      <w:pPr>
        <w:widowControl w:val="0"/>
        <w:numPr>
          <w:ilvl w:val="0"/>
          <w:numId w:val="15"/>
        </w:numPr>
        <w:spacing w:after="0" w:line="360" w:lineRule="auto"/>
        <w:jc w:val="both"/>
        <w:rPr>
          <w:rFonts w:ascii="Verdana" w:eastAsia="Calibri" w:hAnsi="Verdana" w:cs="Verdana"/>
          <w:b/>
          <w:bCs/>
          <w:sz w:val="20"/>
          <w:szCs w:val="20"/>
          <w:highlight w:val="green"/>
          <w:lang w:eastAsia="bg-BG"/>
        </w:rPr>
      </w:pPr>
      <w:r w:rsidRPr="00A47E95">
        <w:rPr>
          <w:rFonts w:ascii="Verdana" w:eastAsia="Calibri" w:hAnsi="Verdana" w:cs="Verdana"/>
          <w:b/>
          <w:bCs/>
          <w:sz w:val="20"/>
          <w:szCs w:val="20"/>
          <w:highlight w:val="green"/>
          <w:lang w:eastAsia="bg-BG"/>
        </w:rPr>
        <w:t>Допълнителни разходи за механизация -  1%-</w:t>
      </w:r>
      <w:r w:rsidRPr="00A47E95">
        <w:rPr>
          <w:rFonts w:ascii="Verdana" w:eastAsia="Calibri" w:hAnsi="Verdana" w:cs="Times New Roman"/>
          <w:b/>
          <w:bCs/>
          <w:color w:val="000000"/>
          <w:sz w:val="20"/>
          <w:szCs w:val="20"/>
          <w:highlight w:val="green"/>
          <w:lang w:val="az-Cyrl-AZ" w:eastAsia="ar-SA"/>
        </w:rPr>
        <w:t xml:space="preserve"> К7</w:t>
      </w:r>
    </w:p>
    <w:p w:rsidR="006F681E" w:rsidRPr="00A47E95" w:rsidRDefault="006F681E" w:rsidP="006F681E">
      <w:pPr>
        <w:widowControl w:val="0"/>
        <w:numPr>
          <w:ilvl w:val="0"/>
          <w:numId w:val="15"/>
        </w:numPr>
        <w:spacing w:after="0" w:line="360" w:lineRule="auto"/>
        <w:jc w:val="both"/>
        <w:rPr>
          <w:rFonts w:ascii="Verdana" w:eastAsia="Calibri" w:hAnsi="Verdana" w:cs="Verdana"/>
          <w:b/>
          <w:bCs/>
          <w:sz w:val="20"/>
          <w:szCs w:val="20"/>
          <w:highlight w:val="green"/>
          <w:lang w:eastAsia="bg-BG"/>
        </w:rPr>
      </w:pPr>
      <w:r w:rsidRPr="00A47E95">
        <w:rPr>
          <w:rFonts w:ascii="Verdana" w:eastAsia="Calibri" w:hAnsi="Verdana" w:cs="Verdana"/>
          <w:b/>
          <w:bCs/>
          <w:sz w:val="20"/>
          <w:szCs w:val="20"/>
          <w:highlight w:val="green"/>
          <w:lang w:eastAsia="bg-BG"/>
        </w:rPr>
        <w:t>Печалба -  1%-</w:t>
      </w:r>
      <w:r w:rsidRPr="00A47E95">
        <w:rPr>
          <w:rFonts w:ascii="Verdana" w:eastAsia="Calibri" w:hAnsi="Verdana" w:cs="Times New Roman"/>
          <w:b/>
          <w:bCs/>
          <w:color w:val="000000"/>
          <w:sz w:val="20"/>
          <w:szCs w:val="20"/>
          <w:highlight w:val="green"/>
          <w:lang w:val="az-Cyrl-AZ" w:eastAsia="ar-SA"/>
        </w:rPr>
        <w:t xml:space="preserve"> К8</w:t>
      </w:r>
    </w:p>
    <w:p w:rsidR="006F681E" w:rsidRPr="006F681E" w:rsidRDefault="006F681E" w:rsidP="006F681E">
      <w:pPr>
        <w:spacing w:after="0" w:line="360" w:lineRule="auto"/>
        <w:jc w:val="both"/>
        <w:rPr>
          <w:rFonts w:ascii="Verdana" w:eastAsia="Calibri" w:hAnsi="Verdana" w:cs="Verdana"/>
          <w:sz w:val="20"/>
          <w:szCs w:val="20"/>
          <w:lang w:val="en-US" w:eastAsia="bg-BG"/>
        </w:rPr>
      </w:pPr>
    </w:p>
    <w:p w:rsidR="006F681E" w:rsidRPr="006F681E" w:rsidRDefault="006F681E" w:rsidP="006F681E">
      <w:pPr>
        <w:spacing w:after="0" w:line="360" w:lineRule="auto"/>
        <w:jc w:val="both"/>
        <w:rPr>
          <w:rFonts w:ascii="Verdana" w:eastAsia="Calibri" w:hAnsi="Verdana" w:cs="Verdana"/>
          <w:b/>
          <w:sz w:val="20"/>
          <w:szCs w:val="20"/>
          <w:lang w:eastAsia="bg-BG"/>
        </w:rPr>
      </w:pPr>
      <w:r w:rsidRPr="006F681E">
        <w:rPr>
          <w:rFonts w:ascii="Verdana" w:eastAsia="Calibri" w:hAnsi="Verdana" w:cs="Verdana"/>
          <w:b/>
          <w:sz w:val="20"/>
          <w:szCs w:val="20"/>
          <w:lang w:eastAsia="bg-BG"/>
        </w:rPr>
        <w:t>Оценяването на предлаганата цена, ще се извърши по формулата:</w:t>
      </w:r>
    </w:p>
    <w:p w:rsidR="006F681E" w:rsidRPr="006F681E" w:rsidRDefault="006F681E" w:rsidP="006F681E">
      <w:pPr>
        <w:widowControl w:val="0"/>
        <w:autoSpaceDE w:val="0"/>
        <w:autoSpaceDN w:val="0"/>
        <w:adjustRightInd w:val="0"/>
        <w:spacing w:after="0" w:line="360" w:lineRule="auto"/>
        <w:jc w:val="both"/>
        <w:rPr>
          <w:rFonts w:ascii="Verdana" w:eastAsia="Calibri" w:hAnsi="Verdana" w:cs="Courier New"/>
          <w:b/>
          <w:sz w:val="20"/>
          <w:szCs w:val="20"/>
          <w:lang w:val="en-US" w:eastAsia="bg-BG"/>
        </w:rPr>
      </w:pPr>
      <w:r w:rsidRPr="006F681E">
        <w:rPr>
          <w:rFonts w:ascii="Verdana" w:eastAsia="Calibri" w:hAnsi="Verdana" w:cs="Courier New"/>
          <w:b/>
          <w:sz w:val="20"/>
          <w:szCs w:val="20"/>
          <w:lang w:eastAsia="bg-BG"/>
        </w:rPr>
        <w:t xml:space="preserve">         </w:t>
      </w:r>
      <w:r w:rsidRPr="006F681E">
        <w:rPr>
          <w:rFonts w:ascii="Verdana" w:eastAsia="Calibri" w:hAnsi="Verdana" w:cs="Courier New"/>
          <w:b/>
          <w:sz w:val="20"/>
          <w:szCs w:val="20"/>
          <w:lang w:val="en-US" w:eastAsia="bg-BG"/>
        </w:rPr>
        <w:t>n</w:t>
      </w:r>
    </w:p>
    <w:p w:rsidR="006F681E" w:rsidRPr="006F681E" w:rsidRDefault="006F681E" w:rsidP="006F681E">
      <w:pPr>
        <w:widowControl w:val="0"/>
        <w:spacing w:after="0" w:line="360" w:lineRule="auto"/>
        <w:rPr>
          <w:rFonts w:ascii="Verdana" w:eastAsia="Calibri" w:hAnsi="Verdana" w:cs="Verdana"/>
          <w:b/>
          <w:bCs/>
          <w:sz w:val="20"/>
          <w:szCs w:val="20"/>
          <w:lang w:eastAsia="bg-BG"/>
        </w:rPr>
      </w:pPr>
      <w:r w:rsidRPr="006F681E">
        <w:rPr>
          <w:rFonts w:ascii="Verdana" w:eastAsia="Calibri" w:hAnsi="Verdana" w:cs="Verdana"/>
          <w:b/>
          <w:bCs/>
          <w:sz w:val="20"/>
          <w:szCs w:val="20"/>
          <w:lang w:eastAsia="bg-BG"/>
        </w:rPr>
        <w:t>К1=</w:t>
      </w:r>
      <w:r w:rsidRPr="006F681E">
        <w:rPr>
          <w:rFonts w:ascii="Verdana" w:eastAsia="Calibri" w:hAnsi="Verdana" w:cs="Verdana"/>
          <w:b/>
          <w:bCs/>
          <w:sz w:val="20"/>
          <w:szCs w:val="20"/>
          <w:lang w:val="ru-RU" w:eastAsia="bg-BG"/>
        </w:rPr>
        <w:t>{</w:t>
      </w:r>
      <w:r w:rsidRPr="006F681E">
        <w:rPr>
          <w:rFonts w:ascii="Verdana" w:eastAsia="Calibri" w:hAnsi="Verdana" w:cs="Verdana"/>
          <w:b/>
          <w:bCs/>
          <w:sz w:val="20"/>
          <w:szCs w:val="20"/>
          <w:lang w:eastAsia="bg-BG"/>
        </w:rPr>
        <w:t xml:space="preserve">(∑ </w:t>
      </w:r>
      <w:r w:rsidRPr="006F681E">
        <w:rPr>
          <w:rFonts w:ascii="Verdana" w:eastAsia="Calibri" w:hAnsi="Verdana" w:cs="Verdana"/>
          <w:sz w:val="20"/>
          <w:szCs w:val="20"/>
          <w:lang w:eastAsia="bg-BG"/>
        </w:rPr>
        <w:t xml:space="preserve">мин. предложена ед. цена </w:t>
      </w:r>
      <w:r w:rsidRPr="006F681E">
        <w:rPr>
          <w:rFonts w:ascii="Verdana" w:eastAsia="Calibri" w:hAnsi="Verdana" w:cs="Verdana"/>
          <w:b/>
          <w:bCs/>
          <w:sz w:val="20"/>
          <w:szCs w:val="20"/>
          <w:vertAlign w:val="subscript"/>
          <w:lang w:eastAsia="bg-BG"/>
        </w:rPr>
        <w:t>(лв.)</w:t>
      </w:r>
      <w:r w:rsidRPr="006F681E">
        <w:rPr>
          <w:rFonts w:ascii="Verdana" w:eastAsia="Calibri" w:hAnsi="Verdana" w:cs="Verdana"/>
          <w:b/>
          <w:bCs/>
          <w:sz w:val="20"/>
          <w:szCs w:val="20"/>
          <w:lang w:eastAsia="bg-BG"/>
        </w:rPr>
        <w:t xml:space="preserve">/ предл. ед. цена </w:t>
      </w:r>
      <w:r w:rsidRPr="006F681E">
        <w:rPr>
          <w:rFonts w:ascii="Verdana" w:eastAsia="Calibri" w:hAnsi="Verdana" w:cs="Verdana"/>
          <w:b/>
          <w:bCs/>
          <w:sz w:val="20"/>
          <w:szCs w:val="20"/>
          <w:vertAlign w:val="subscript"/>
          <w:lang w:eastAsia="bg-BG"/>
        </w:rPr>
        <w:t>(лв.)</w:t>
      </w:r>
      <w:r w:rsidRPr="006F681E">
        <w:rPr>
          <w:rFonts w:ascii="Verdana" w:eastAsia="Calibri" w:hAnsi="Verdana" w:cs="Verdana"/>
          <w:b/>
          <w:bCs/>
          <w:sz w:val="20"/>
          <w:szCs w:val="20"/>
          <w:lang w:eastAsia="bg-BG"/>
        </w:rPr>
        <w:t>)/n</w:t>
      </w:r>
      <w:r w:rsidRPr="006F681E">
        <w:rPr>
          <w:rFonts w:ascii="Verdana" w:eastAsia="Calibri" w:hAnsi="Verdana" w:cs="Verdana"/>
          <w:b/>
          <w:bCs/>
          <w:sz w:val="20"/>
          <w:szCs w:val="20"/>
          <w:lang w:val="ru-RU" w:eastAsia="bg-BG"/>
        </w:rPr>
        <w:t>}</w:t>
      </w:r>
      <w:r w:rsidRPr="006F681E">
        <w:rPr>
          <w:rFonts w:ascii="Verdana" w:eastAsia="Calibri" w:hAnsi="Verdana" w:cs="Verdana"/>
          <w:b/>
          <w:bCs/>
          <w:sz w:val="20"/>
          <w:szCs w:val="20"/>
          <w:lang w:eastAsia="bg-BG"/>
        </w:rPr>
        <w:t xml:space="preserve"> х 30</w:t>
      </w:r>
    </w:p>
    <w:p w:rsidR="006F681E" w:rsidRPr="006F681E" w:rsidRDefault="006F681E" w:rsidP="006F681E">
      <w:pPr>
        <w:widowControl w:val="0"/>
        <w:spacing w:after="0" w:line="360" w:lineRule="auto"/>
        <w:rPr>
          <w:rFonts w:ascii="Verdana" w:eastAsia="Calibri" w:hAnsi="Verdana" w:cs="Verdana"/>
          <w:b/>
          <w:bCs/>
          <w:sz w:val="20"/>
          <w:szCs w:val="20"/>
          <w:lang w:eastAsia="bg-BG"/>
        </w:rPr>
      </w:pPr>
      <w:r w:rsidRPr="006F681E">
        <w:rPr>
          <w:rFonts w:ascii="Verdana" w:eastAsia="Calibri" w:hAnsi="Verdana" w:cs="Verdana"/>
          <w:b/>
          <w:bCs/>
          <w:sz w:val="20"/>
          <w:szCs w:val="20"/>
          <w:lang w:eastAsia="bg-BG"/>
        </w:rPr>
        <w:t xml:space="preserve">         </w:t>
      </w:r>
      <w:r w:rsidRPr="006F681E">
        <w:rPr>
          <w:rFonts w:ascii="Verdana" w:eastAsia="Calibri" w:hAnsi="Verdana" w:cs="Verdana"/>
          <w:b/>
          <w:bCs/>
          <w:sz w:val="20"/>
          <w:szCs w:val="20"/>
          <w:lang w:val="en-US" w:eastAsia="bg-BG"/>
        </w:rPr>
        <w:t>n</w:t>
      </w:r>
      <w:r w:rsidRPr="006F681E">
        <w:rPr>
          <w:rFonts w:ascii="Verdana" w:eastAsia="Calibri" w:hAnsi="Verdana" w:cs="Verdana"/>
          <w:b/>
          <w:bCs/>
          <w:sz w:val="20"/>
          <w:szCs w:val="20"/>
          <w:lang w:val="ru-RU" w:eastAsia="bg-BG"/>
        </w:rPr>
        <w:t>=1</w:t>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p>
    <w:p w:rsidR="006F681E" w:rsidRPr="006F681E" w:rsidRDefault="006F681E" w:rsidP="006F681E">
      <w:pPr>
        <w:widowControl w:val="0"/>
        <w:spacing w:after="120" w:line="360" w:lineRule="auto"/>
        <w:rPr>
          <w:rFonts w:ascii="Verdana" w:eastAsia="Calibri" w:hAnsi="Verdana" w:cs="Verdana"/>
          <w:b/>
          <w:bCs/>
          <w:sz w:val="20"/>
          <w:szCs w:val="20"/>
          <w:lang w:eastAsia="bg-BG"/>
        </w:rPr>
      </w:pPr>
      <w:r w:rsidRPr="006F681E">
        <w:rPr>
          <w:rFonts w:ascii="Verdana" w:eastAsia="Calibri" w:hAnsi="Verdana" w:cs="Verdana"/>
          <w:b/>
          <w:bCs/>
          <w:sz w:val="20"/>
          <w:szCs w:val="20"/>
          <w:lang w:eastAsia="bg-BG"/>
        </w:rPr>
        <w:t xml:space="preserve">         </w:t>
      </w:r>
      <w:r w:rsidRPr="006F681E">
        <w:rPr>
          <w:rFonts w:ascii="Verdana" w:eastAsia="Calibri" w:hAnsi="Verdana" w:cs="Verdana"/>
          <w:b/>
          <w:bCs/>
          <w:sz w:val="20"/>
          <w:szCs w:val="20"/>
          <w:lang w:val="ru-RU" w:eastAsia="bg-BG"/>
        </w:rPr>
        <w:t xml:space="preserve">       </w:t>
      </w:r>
    </w:p>
    <w:p w:rsidR="006F681E" w:rsidRPr="006F681E" w:rsidRDefault="006F681E" w:rsidP="006F681E">
      <w:pPr>
        <w:widowControl w:val="0"/>
        <w:spacing w:after="120" w:line="360" w:lineRule="auto"/>
        <w:rPr>
          <w:rFonts w:ascii="Verdana" w:eastAsia="Calibri" w:hAnsi="Verdana" w:cs="Verdana"/>
          <w:sz w:val="20"/>
          <w:szCs w:val="20"/>
          <w:lang w:eastAsia="bg-BG"/>
        </w:rPr>
      </w:pPr>
      <w:r w:rsidRPr="006F681E">
        <w:rPr>
          <w:rFonts w:ascii="Verdana" w:eastAsia="Calibri" w:hAnsi="Verdana" w:cs="Verdana"/>
          <w:sz w:val="20"/>
          <w:szCs w:val="20"/>
          <w:lang w:eastAsia="bg-BG"/>
        </w:rPr>
        <w:t xml:space="preserve">където: мин. предложена ед. цена </w:t>
      </w:r>
      <w:r w:rsidRPr="006F681E">
        <w:rPr>
          <w:rFonts w:ascii="Verdana" w:eastAsia="Calibri" w:hAnsi="Verdana" w:cs="Verdana"/>
          <w:sz w:val="20"/>
          <w:szCs w:val="20"/>
          <w:vertAlign w:val="subscript"/>
          <w:lang w:eastAsia="bg-BG"/>
        </w:rPr>
        <w:t xml:space="preserve">(лв.) </w:t>
      </w:r>
      <w:r w:rsidRPr="006F681E">
        <w:rPr>
          <w:rFonts w:ascii="Verdana" w:eastAsia="Calibri" w:hAnsi="Verdana" w:cs="Verdana"/>
          <w:sz w:val="20"/>
          <w:szCs w:val="20"/>
          <w:lang w:eastAsia="bg-BG"/>
        </w:rPr>
        <w:t xml:space="preserve"> - минимално предложената единична цена по критерия „</w:t>
      </w:r>
      <w:r>
        <w:rPr>
          <w:rFonts w:ascii="Verdana" w:eastAsia="Calibri" w:hAnsi="Verdana" w:cs="Times New Roman"/>
          <w:color w:val="000000"/>
          <w:sz w:val="20"/>
          <w:szCs w:val="20"/>
          <w:lang w:eastAsia="ar-SA"/>
        </w:rPr>
        <w:t>Твърдо договорени</w:t>
      </w:r>
      <w:r w:rsidRPr="006F681E">
        <w:rPr>
          <w:rFonts w:ascii="Verdana" w:eastAsia="Calibri" w:hAnsi="Verdana" w:cs="Times New Roman"/>
          <w:color w:val="000000"/>
          <w:sz w:val="20"/>
          <w:szCs w:val="20"/>
          <w:lang w:eastAsia="ar-SA"/>
        </w:rPr>
        <w:t xml:space="preserve"> </w:t>
      </w:r>
      <w:r w:rsidRPr="006F681E">
        <w:rPr>
          <w:rFonts w:ascii="Verdana" w:eastAsia="Calibri" w:hAnsi="Verdana" w:cs="Times New Roman"/>
          <w:b/>
          <w:sz w:val="20"/>
          <w:szCs w:val="20"/>
          <w:lang w:val="en-US" w:eastAsia="bg-BG"/>
        </w:rPr>
        <w:t xml:space="preserve">единични цени  за </w:t>
      </w:r>
      <w:r w:rsidRPr="006F681E">
        <w:rPr>
          <w:rFonts w:ascii="Verdana" w:eastAsia="Calibri" w:hAnsi="Verdana" w:cs="Times New Roman"/>
          <w:b/>
          <w:sz w:val="20"/>
          <w:szCs w:val="20"/>
          <w:lang w:eastAsia="bg-BG"/>
        </w:rPr>
        <w:t>материали</w:t>
      </w:r>
      <w:r w:rsidRPr="006F681E">
        <w:rPr>
          <w:rFonts w:ascii="Verdana" w:eastAsia="Calibri" w:hAnsi="Verdana" w:cs="Times New Roman"/>
          <w:b/>
          <w:sz w:val="20"/>
          <w:szCs w:val="20"/>
          <w:lang w:val="en-US" w:eastAsia="bg-BG"/>
        </w:rPr>
        <w:t xml:space="preserve"> </w:t>
      </w:r>
      <w:r w:rsidRPr="006F681E">
        <w:rPr>
          <w:rFonts w:ascii="Verdana" w:eastAsia="Calibri" w:hAnsi="Verdana" w:cs="Verdana"/>
          <w:sz w:val="20"/>
          <w:szCs w:val="20"/>
          <w:lang w:eastAsia="bg-BG"/>
        </w:rPr>
        <w:t>”,</w:t>
      </w:r>
    </w:p>
    <w:p w:rsidR="006F681E" w:rsidRPr="006F681E" w:rsidRDefault="006F681E" w:rsidP="006F681E">
      <w:pPr>
        <w:widowControl w:val="0"/>
        <w:spacing w:after="120" w:line="360" w:lineRule="auto"/>
        <w:rPr>
          <w:rFonts w:ascii="Verdana" w:eastAsia="Calibri" w:hAnsi="Verdana" w:cs="Verdana"/>
          <w:sz w:val="20"/>
          <w:szCs w:val="20"/>
          <w:lang w:val="ru-RU" w:eastAsia="bg-BG"/>
        </w:rPr>
      </w:pPr>
      <w:r w:rsidRPr="006F681E">
        <w:rPr>
          <w:rFonts w:ascii="Verdana" w:eastAsia="Calibri" w:hAnsi="Verdana" w:cs="Verdana"/>
          <w:sz w:val="20"/>
          <w:szCs w:val="20"/>
          <w:lang w:eastAsia="bg-BG"/>
        </w:rPr>
        <w:t>предл. ед. цена от участника</w:t>
      </w:r>
      <w:r w:rsidRPr="006F681E">
        <w:rPr>
          <w:rFonts w:ascii="Verdana" w:eastAsia="Calibri" w:hAnsi="Verdana" w:cs="Verdana"/>
          <w:sz w:val="20"/>
          <w:szCs w:val="20"/>
          <w:vertAlign w:val="subscript"/>
          <w:lang w:eastAsia="bg-BG"/>
        </w:rPr>
        <w:t>(лв.)</w:t>
      </w:r>
      <w:r w:rsidRPr="006F681E">
        <w:rPr>
          <w:rFonts w:ascii="Verdana" w:eastAsia="Calibri" w:hAnsi="Verdana" w:cs="Verdana"/>
          <w:sz w:val="20"/>
          <w:szCs w:val="20"/>
          <w:lang w:eastAsia="bg-BG"/>
        </w:rPr>
        <w:t xml:space="preserve"> - предложена единична цена на съответния участник по същия критерий</w:t>
      </w:r>
      <w:r w:rsidRPr="006F681E">
        <w:rPr>
          <w:rFonts w:ascii="Verdana" w:eastAsia="Calibri" w:hAnsi="Verdana" w:cs="Verdana"/>
          <w:sz w:val="20"/>
          <w:szCs w:val="20"/>
          <w:lang w:val="ru-RU" w:eastAsia="bg-BG"/>
        </w:rPr>
        <w:t>,</w:t>
      </w:r>
    </w:p>
    <w:p w:rsidR="006F681E" w:rsidRPr="006F681E" w:rsidRDefault="006F681E" w:rsidP="006F681E">
      <w:pPr>
        <w:widowControl w:val="0"/>
        <w:spacing w:after="120" w:line="360" w:lineRule="auto"/>
        <w:rPr>
          <w:rFonts w:ascii="Verdana" w:eastAsia="Calibri" w:hAnsi="Verdana" w:cs="Verdana"/>
          <w:sz w:val="20"/>
          <w:szCs w:val="20"/>
          <w:lang w:eastAsia="bg-BG"/>
        </w:rPr>
      </w:pPr>
      <w:r w:rsidRPr="006F681E">
        <w:rPr>
          <w:rFonts w:ascii="Verdana" w:eastAsia="Calibri" w:hAnsi="Verdana" w:cs="Verdana"/>
          <w:sz w:val="20"/>
          <w:szCs w:val="20"/>
          <w:lang w:eastAsia="bg-BG"/>
        </w:rPr>
        <w:t>n – брой на видовете единични цени в „</w:t>
      </w:r>
      <w:r>
        <w:rPr>
          <w:rFonts w:ascii="Verdana" w:eastAsia="Calibri" w:hAnsi="Verdana" w:cs="Times New Roman"/>
          <w:color w:val="000000"/>
          <w:sz w:val="20"/>
          <w:szCs w:val="20"/>
          <w:lang w:eastAsia="ar-SA"/>
        </w:rPr>
        <w:t>Твърдо договорени</w:t>
      </w:r>
      <w:r w:rsidRPr="006F681E">
        <w:rPr>
          <w:rFonts w:ascii="Verdana" w:eastAsia="Calibri" w:hAnsi="Verdana" w:cs="Times New Roman"/>
          <w:sz w:val="20"/>
          <w:szCs w:val="20"/>
          <w:lang w:eastAsia="ar-SA"/>
        </w:rPr>
        <w:t xml:space="preserve"> </w:t>
      </w:r>
      <w:r w:rsidRPr="006F681E">
        <w:rPr>
          <w:rFonts w:ascii="Verdana" w:eastAsia="Calibri" w:hAnsi="Verdana" w:cs="Times New Roman"/>
          <w:b/>
          <w:sz w:val="20"/>
          <w:szCs w:val="20"/>
          <w:lang w:val="en-US" w:eastAsia="bg-BG"/>
        </w:rPr>
        <w:t xml:space="preserve">единични цени  за </w:t>
      </w:r>
      <w:r w:rsidRPr="006F681E">
        <w:rPr>
          <w:rFonts w:ascii="Verdana" w:eastAsia="Calibri" w:hAnsi="Verdana" w:cs="Times New Roman"/>
          <w:b/>
          <w:sz w:val="20"/>
          <w:szCs w:val="20"/>
          <w:lang w:eastAsia="bg-BG"/>
        </w:rPr>
        <w:t>материали</w:t>
      </w:r>
      <w:r w:rsidRPr="006F681E">
        <w:rPr>
          <w:rFonts w:ascii="Verdana" w:eastAsia="Calibri" w:hAnsi="Verdana" w:cs="Verdana"/>
          <w:sz w:val="20"/>
          <w:szCs w:val="20"/>
          <w:lang w:eastAsia="bg-BG"/>
        </w:rPr>
        <w:t>”</w:t>
      </w:r>
    </w:p>
    <w:p w:rsidR="006F681E" w:rsidRPr="006F681E" w:rsidRDefault="006F681E" w:rsidP="006F681E">
      <w:pPr>
        <w:widowControl w:val="0"/>
        <w:spacing w:after="499" w:line="360" w:lineRule="auto"/>
        <w:ind w:right="20"/>
        <w:jc w:val="both"/>
        <w:rPr>
          <w:rFonts w:ascii="Verdana" w:eastAsia="Calibri" w:hAnsi="Verdana" w:cs="Times New Roman"/>
          <w:sz w:val="20"/>
          <w:szCs w:val="20"/>
          <w:lang w:eastAsia="ar-SA"/>
        </w:rPr>
      </w:pPr>
      <w:r w:rsidRPr="006F681E">
        <w:rPr>
          <w:rFonts w:ascii="Verdana" w:eastAsia="Calibri" w:hAnsi="Verdana" w:cs="Times New Roman"/>
          <w:sz w:val="20"/>
          <w:szCs w:val="20"/>
          <w:lang w:eastAsia="ar-SA"/>
        </w:rPr>
        <w:t xml:space="preserve">Максимални </w:t>
      </w:r>
      <w:r w:rsidRPr="006F681E">
        <w:rPr>
          <w:rFonts w:ascii="Verdana" w:eastAsia="Calibri" w:hAnsi="Verdana" w:cs="Times New Roman"/>
          <w:b/>
          <w:sz w:val="20"/>
          <w:szCs w:val="20"/>
          <w:lang w:val="en-US" w:eastAsia="bg-BG"/>
        </w:rPr>
        <w:t xml:space="preserve">единични цени  за </w:t>
      </w:r>
      <w:r w:rsidRPr="006F681E">
        <w:rPr>
          <w:rFonts w:ascii="Verdana" w:eastAsia="Calibri" w:hAnsi="Verdana" w:cs="Times New Roman"/>
          <w:b/>
          <w:sz w:val="20"/>
          <w:szCs w:val="20"/>
          <w:lang w:eastAsia="bg-BG"/>
        </w:rPr>
        <w:t xml:space="preserve">материали </w:t>
      </w:r>
      <w:r w:rsidRPr="006F681E">
        <w:rPr>
          <w:rFonts w:ascii="Verdana" w:eastAsia="Calibri" w:hAnsi="Verdana" w:cs="Times New Roman"/>
          <w:sz w:val="20"/>
          <w:szCs w:val="20"/>
          <w:lang w:eastAsia="ar-SA"/>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6946"/>
        <w:gridCol w:w="1417"/>
      </w:tblGrid>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lang w:val="en-US"/>
              </w:rPr>
            </w:pPr>
            <w:r w:rsidRPr="006F681E">
              <w:rPr>
                <w:rFonts w:ascii="Verdana" w:eastAsia="Calibri" w:hAnsi="Verdana" w:cs="Times New Roman"/>
                <w:b/>
                <w:sz w:val="20"/>
                <w:szCs w:val="20"/>
                <w:lang w:val="en-US"/>
              </w:rPr>
              <w:t>I</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rPr>
            </w:pPr>
            <w:r w:rsidRPr="006F681E">
              <w:rPr>
                <w:rFonts w:ascii="Verdana" w:eastAsia="Calibri" w:hAnsi="Verdana" w:cs="Times New Roman"/>
                <w:b/>
                <w:sz w:val="20"/>
                <w:szCs w:val="20"/>
              </w:rPr>
              <w:t>Инертни материали и химически вещества за обработка на пътните платна вкл. доставка, складиране и натоварване</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rPr>
            </w:pPr>
            <w:r w:rsidRPr="006F681E">
              <w:rPr>
                <w:rFonts w:ascii="Verdana" w:eastAsia="Calibri" w:hAnsi="Verdana" w:cs="Times New Roman"/>
                <w:b/>
                <w:sz w:val="20"/>
                <w:szCs w:val="20"/>
              </w:rPr>
              <w:t>Ед. мярка</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Осолен пясък изсушен</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тон</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2</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Магнезиева луга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тон</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3</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Разсол</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тон</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4</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Калциев дихлорид</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тон</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5</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Антилед</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тон</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6</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Сол техническа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тон</w:t>
            </w:r>
          </w:p>
        </w:tc>
      </w:tr>
    </w:tbl>
    <w:p w:rsidR="006F681E" w:rsidRPr="006F681E" w:rsidRDefault="006F681E" w:rsidP="006F681E">
      <w:pPr>
        <w:widowControl w:val="0"/>
        <w:autoSpaceDE w:val="0"/>
        <w:autoSpaceDN w:val="0"/>
        <w:adjustRightInd w:val="0"/>
        <w:spacing w:after="0" w:line="360" w:lineRule="auto"/>
        <w:jc w:val="both"/>
        <w:rPr>
          <w:rFonts w:ascii="Verdana" w:eastAsia="Calibri" w:hAnsi="Verdana" w:cs="Courier New"/>
          <w:b/>
          <w:sz w:val="20"/>
          <w:szCs w:val="20"/>
          <w:lang w:eastAsia="bg-BG"/>
        </w:rPr>
      </w:pPr>
    </w:p>
    <w:p w:rsidR="006F681E" w:rsidRPr="006F681E" w:rsidRDefault="006F681E" w:rsidP="006F681E">
      <w:pPr>
        <w:widowControl w:val="0"/>
        <w:autoSpaceDE w:val="0"/>
        <w:autoSpaceDN w:val="0"/>
        <w:adjustRightInd w:val="0"/>
        <w:spacing w:after="0" w:line="360" w:lineRule="auto"/>
        <w:jc w:val="both"/>
        <w:rPr>
          <w:rFonts w:ascii="Verdana" w:eastAsia="Calibri" w:hAnsi="Verdana" w:cs="Courier New"/>
          <w:b/>
          <w:sz w:val="20"/>
          <w:szCs w:val="20"/>
          <w:lang w:val="en-US" w:eastAsia="bg-BG"/>
        </w:rPr>
      </w:pPr>
      <w:r w:rsidRPr="006F681E">
        <w:rPr>
          <w:rFonts w:ascii="Verdana" w:eastAsia="Calibri" w:hAnsi="Verdana" w:cs="Courier New"/>
          <w:b/>
          <w:sz w:val="20"/>
          <w:szCs w:val="20"/>
          <w:lang w:eastAsia="bg-BG"/>
        </w:rPr>
        <w:t xml:space="preserve">           </w:t>
      </w:r>
      <w:r w:rsidRPr="006F681E">
        <w:rPr>
          <w:rFonts w:ascii="Verdana" w:eastAsia="Calibri" w:hAnsi="Verdana" w:cs="Courier New"/>
          <w:b/>
          <w:sz w:val="20"/>
          <w:szCs w:val="20"/>
          <w:lang w:val="en-US" w:eastAsia="bg-BG"/>
        </w:rPr>
        <w:t>n</w:t>
      </w:r>
    </w:p>
    <w:p w:rsidR="006F681E" w:rsidRPr="006F681E" w:rsidRDefault="006F681E" w:rsidP="006F681E">
      <w:pPr>
        <w:widowControl w:val="0"/>
        <w:spacing w:after="0" w:line="360" w:lineRule="auto"/>
        <w:rPr>
          <w:rFonts w:ascii="Verdana" w:eastAsia="Calibri" w:hAnsi="Verdana" w:cs="Verdana"/>
          <w:b/>
          <w:bCs/>
          <w:sz w:val="20"/>
          <w:szCs w:val="20"/>
          <w:lang w:eastAsia="bg-BG"/>
        </w:rPr>
      </w:pPr>
      <w:r w:rsidRPr="006F681E">
        <w:rPr>
          <w:rFonts w:ascii="Verdana" w:eastAsia="Calibri" w:hAnsi="Verdana" w:cs="Verdana"/>
          <w:b/>
          <w:bCs/>
          <w:sz w:val="20"/>
          <w:szCs w:val="20"/>
          <w:lang w:eastAsia="bg-BG"/>
        </w:rPr>
        <w:t>К2=</w:t>
      </w:r>
      <w:r w:rsidRPr="006F681E">
        <w:rPr>
          <w:rFonts w:ascii="Verdana" w:eastAsia="Calibri" w:hAnsi="Verdana" w:cs="Verdana"/>
          <w:b/>
          <w:bCs/>
          <w:sz w:val="20"/>
          <w:szCs w:val="20"/>
          <w:lang w:val="ru-RU" w:eastAsia="bg-BG"/>
        </w:rPr>
        <w:t>{</w:t>
      </w:r>
      <w:r w:rsidRPr="006F681E">
        <w:rPr>
          <w:rFonts w:ascii="Verdana" w:eastAsia="Calibri" w:hAnsi="Verdana" w:cs="Verdana"/>
          <w:b/>
          <w:bCs/>
          <w:sz w:val="20"/>
          <w:szCs w:val="20"/>
          <w:lang w:eastAsia="bg-BG"/>
        </w:rPr>
        <w:t xml:space="preserve">(∑ </w:t>
      </w:r>
      <w:r w:rsidRPr="006F681E">
        <w:rPr>
          <w:rFonts w:ascii="Verdana" w:eastAsia="Calibri" w:hAnsi="Verdana" w:cs="Verdana"/>
          <w:sz w:val="20"/>
          <w:szCs w:val="20"/>
          <w:lang w:eastAsia="bg-BG"/>
        </w:rPr>
        <w:t xml:space="preserve">мин. предложена ед. цена </w:t>
      </w:r>
      <w:r w:rsidRPr="006F681E">
        <w:rPr>
          <w:rFonts w:ascii="Verdana" w:eastAsia="Calibri" w:hAnsi="Verdana" w:cs="Verdana"/>
          <w:b/>
          <w:bCs/>
          <w:sz w:val="20"/>
          <w:szCs w:val="20"/>
          <w:vertAlign w:val="subscript"/>
          <w:lang w:eastAsia="bg-BG"/>
        </w:rPr>
        <w:t>(лв.)</w:t>
      </w:r>
      <w:r w:rsidRPr="006F681E">
        <w:rPr>
          <w:rFonts w:ascii="Verdana" w:eastAsia="Calibri" w:hAnsi="Verdana" w:cs="Verdana"/>
          <w:b/>
          <w:bCs/>
          <w:sz w:val="20"/>
          <w:szCs w:val="20"/>
          <w:lang w:eastAsia="bg-BG"/>
        </w:rPr>
        <w:t xml:space="preserve">/ предл. ед. цена </w:t>
      </w:r>
      <w:r w:rsidRPr="006F681E">
        <w:rPr>
          <w:rFonts w:ascii="Verdana" w:eastAsia="Calibri" w:hAnsi="Verdana" w:cs="Verdana"/>
          <w:b/>
          <w:bCs/>
          <w:sz w:val="20"/>
          <w:szCs w:val="20"/>
          <w:vertAlign w:val="subscript"/>
          <w:lang w:eastAsia="bg-BG"/>
        </w:rPr>
        <w:t>(лв.)</w:t>
      </w:r>
      <w:r w:rsidRPr="006F681E">
        <w:rPr>
          <w:rFonts w:ascii="Verdana" w:eastAsia="Calibri" w:hAnsi="Verdana" w:cs="Verdana"/>
          <w:b/>
          <w:bCs/>
          <w:sz w:val="20"/>
          <w:szCs w:val="20"/>
          <w:lang w:eastAsia="bg-BG"/>
        </w:rPr>
        <w:t>)/n</w:t>
      </w:r>
      <w:r w:rsidRPr="006F681E">
        <w:rPr>
          <w:rFonts w:ascii="Verdana" w:eastAsia="Calibri" w:hAnsi="Verdana" w:cs="Verdana"/>
          <w:b/>
          <w:bCs/>
          <w:sz w:val="20"/>
          <w:szCs w:val="20"/>
          <w:lang w:val="ru-RU" w:eastAsia="bg-BG"/>
        </w:rPr>
        <w:t>}</w:t>
      </w:r>
      <w:r w:rsidRPr="006F681E">
        <w:rPr>
          <w:rFonts w:ascii="Verdana" w:eastAsia="Calibri" w:hAnsi="Verdana" w:cs="Verdana"/>
          <w:b/>
          <w:bCs/>
          <w:sz w:val="20"/>
          <w:szCs w:val="20"/>
          <w:lang w:eastAsia="bg-BG"/>
        </w:rPr>
        <w:t xml:space="preserve"> х 50</w:t>
      </w:r>
    </w:p>
    <w:p w:rsidR="006F681E" w:rsidRPr="006F681E" w:rsidRDefault="006F681E" w:rsidP="006F681E">
      <w:pPr>
        <w:widowControl w:val="0"/>
        <w:spacing w:after="0" w:line="360" w:lineRule="auto"/>
        <w:rPr>
          <w:rFonts w:ascii="Verdana" w:eastAsia="Calibri" w:hAnsi="Verdana" w:cs="Verdana"/>
          <w:b/>
          <w:bCs/>
          <w:sz w:val="20"/>
          <w:szCs w:val="20"/>
          <w:lang w:eastAsia="bg-BG"/>
        </w:rPr>
      </w:pPr>
      <w:r w:rsidRPr="006F681E">
        <w:rPr>
          <w:rFonts w:ascii="Verdana" w:eastAsia="Calibri" w:hAnsi="Verdana" w:cs="Verdana"/>
          <w:b/>
          <w:bCs/>
          <w:sz w:val="20"/>
          <w:szCs w:val="20"/>
          <w:lang w:eastAsia="bg-BG"/>
        </w:rPr>
        <w:t xml:space="preserve">          </w:t>
      </w:r>
      <w:r w:rsidRPr="006F681E">
        <w:rPr>
          <w:rFonts w:ascii="Verdana" w:eastAsia="Calibri" w:hAnsi="Verdana" w:cs="Verdana"/>
          <w:b/>
          <w:bCs/>
          <w:sz w:val="20"/>
          <w:szCs w:val="20"/>
          <w:lang w:val="en-US" w:eastAsia="bg-BG"/>
        </w:rPr>
        <w:t>n</w:t>
      </w:r>
      <w:r w:rsidRPr="006F681E">
        <w:rPr>
          <w:rFonts w:ascii="Verdana" w:eastAsia="Calibri" w:hAnsi="Verdana" w:cs="Verdana"/>
          <w:b/>
          <w:bCs/>
          <w:sz w:val="20"/>
          <w:szCs w:val="20"/>
          <w:lang w:val="ru-RU" w:eastAsia="bg-BG"/>
        </w:rPr>
        <w:t>=1</w:t>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r w:rsidRPr="006F681E">
        <w:rPr>
          <w:rFonts w:ascii="Verdana" w:eastAsia="Calibri" w:hAnsi="Verdana" w:cs="Verdana"/>
          <w:b/>
          <w:bCs/>
          <w:sz w:val="20"/>
          <w:szCs w:val="20"/>
          <w:lang w:val="ru-RU" w:eastAsia="bg-BG"/>
        </w:rPr>
        <w:tab/>
      </w:r>
    </w:p>
    <w:p w:rsidR="006F681E" w:rsidRPr="006F681E" w:rsidRDefault="006F681E" w:rsidP="006F681E">
      <w:pPr>
        <w:widowControl w:val="0"/>
        <w:spacing w:after="120" w:line="360" w:lineRule="auto"/>
        <w:rPr>
          <w:rFonts w:ascii="Verdana" w:eastAsia="Calibri" w:hAnsi="Verdana" w:cs="Verdana"/>
          <w:b/>
          <w:bCs/>
          <w:sz w:val="20"/>
          <w:szCs w:val="20"/>
          <w:lang w:eastAsia="bg-BG"/>
        </w:rPr>
      </w:pPr>
      <w:r w:rsidRPr="006F681E">
        <w:rPr>
          <w:rFonts w:ascii="Verdana" w:eastAsia="Calibri" w:hAnsi="Verdana" w:cs="Verdana"/>
          <w:b/>
          <w:bCs/>
          <w:sz w:val="20"/>
          <w:szCs w:val="20"/>
          <w:lang w:eastAsia="bg-BG"/>
        </w:rPr>
        <w:t xml:space="preserve">         </w:t>
      </w:r>
      <w:r w:rsidRPr="006F681E">
        <w:rPr>
          <w:rFonts w:ascii="Verdana" w:eastAsia="Calibri" w:hAnsi="Verdana" w:cs="Verdana"/>
          <w:b/>
          <w:bCs/>
          <w:sz w:val="20"/>
          <w:szCs w:val="20"/>
          <w:lang w:val="ru-RU" w:eastAsia="bg-BG"/>
        </w:rPr>
        <w:t xml:space="preserve">      </w:t>
      </w:r>
    </w:p>
    <w:p w:rsidR="006F681E" w:rsidRPr="006F681E" w:rsidRDefault="006F681E" w:rsidP="006F681E">
      <w:pPr>
        <w:widowControl w:val="0"/>
        <w:spacing w:after="120" w:line="360" w:lineRule="auto"/>
        <w:rPr>
          <w:rFonts w:ascii="Verdana" w:eastAsia="Calibri" w:hAnsi="Verdana" w:cs="Verdana"/>
          <w:sz w:val="20"/>
          <w:szCs w:val="20"/>
          <w:lang w:eastAsia="bg-BG"/>
        </w:rPr>
      </w:pPr>
      <w:r w:rsidRPr="006F681E">
        <w:rPr>
          <w:rFonts w:ascii="Verdana" w:eastAsia="Calibri" w:hAnsi="Verdana" w:cs="Verdana"/>
          <w:sz w:val="20"/>
          <w:szCs w:val="20"/>
          <w:lang w:eastAsia="bg-BG"/>
        </w:rPr>
        <w:t xml:space="preserve">където: мин. предложена ед. цена </w:t>
      </w:r>
      <w:r w:rsidRPr="006F681E">
        <w:rPr>
          <w:rFonts w:ascii="Verdana" w:eastAsia="Calibri" w:hAnsi="Verdana" w:cs="Verdana"/>
          <w:sz w:val="20"/>
          <w:szCs w:val="20"/>
          <w:vertAlign w:val="subscript"/>
          <w:lang w:eastAsia="bg-BG"/>
        </w:rPr>
        <w:t xml:space="preserve">(лв.) </w:t>
      </w:r>
      <w:r w:rsidRPr="006F681E">
        <w:rPr>
          <w:rFonts w:ascii="Verdana" w:eastAsia="Calibri" w:hAnsi="Verdana" w:cs="Verdana"/>
          <w:sz w:val="20"/>
          <w:szCs w:val="20"/>
          <w:lang w:eastAsia="bg-BG"/>
        </w:rPr>
        <w:t xml:space="preserve"> - минимално предложената единична цена по критерия „</w:t>
      </w:r>
      <w:r>
        <w:rPr>
          <w:rFonts w:ascii="Verdana" w:eastAsia="Calibri" w:hAnsi="Verdana" w:cs="Times New Roman"/>
          <w:color w:val="000000"/>
          <w:sz w:val="20"/>
          <w:szCs w:val="20"/>
          <w:lang w:eastAsia="ar-SA"/>
        </w:rPr>
        <w:t>Твърдо договорени</w:t>
      </w:r>
      <w:r w:rsidRPr="006F681E">
        <w:rPr>
          <w:rFonts w:ascii="Verdana" w:eastAsia="Calibri" w:hAnsi="Verdana" w:cs="Times New Roman"/>
          <w:sz w:val="20"/>
          <w:szCs w:val="20"/>
          <w:lang w:eastAsia="ar-SA"/>
        </w:rPr>
        <w:t xml:space="preserve"> </w:t>
      </w:r>
      <w:r w:rsidRPr="006F681E">
        <w:rPr>
          <w:rFonts w:ascii="Verdana" w:eastAsia="Calibri" w:hAnsi="Verdana" w:cs="Times New Roman"/>
          <w:b/>
          <w:sz w:val="20"/>
          <w:szCs w:val="20"/>
          <w:lang w:val="en-US" w:eastAsia="bg-BG"/>
        </w:rPr>
        <w:t>единични цени  за видове механизация</w:t>
      </w:r>
      <w:r w:rsidRPr="006F681E">
        <w:rPr>
          <w:rFonts w:ascii="Verdana" w:eastAsia="Calibri" w:hAnsi="Verdana" w:cs="Times New Roman"/>
          <w:b/>
          <w:sz w:val="20"/>
          <w:szCs w:val="20"/>
          <w:lang w:eastAsia="bg-BG"/>
        </w:rPr>
        <w:t xml:space="preserve"> и транспорт</w:t>
      </w:r>
      <w:r w:rsidRPr="006F681E">
        <w:rPr>
          <w:rFonts w:ascii="Verdana" w:eastAsia="Calibri" w:hAnsi="Verdana" w:cs="Verdana"/>
          <w:sz w:val="20"/>
          <w:szCs w:val="20"/>
          <w:lang w:eastAsia="bg-BG"/>
        </w:rPr>
        <w:t>”,</w:t>
      </w:r>
    </w:p>
    <w:p w:rsidR="006F681E" w:rsidRPr="006F681E" w:rsidRDefault="006F681E" w:rsidP="006F681E">
      <w:pPr>
        <w:widowControl w:val="0"/>
        <w:spacing w:after="120" w:line="360" w:lineRule="auto"/>
        <w:rPr>
          <w:rFonts w:ascii="Verdana" w:eastAsia="Calibri" w:hAnsi="Verdana" w:cs="Verdana"/>
          <w:sz w:val="20"/>
          <w:szCs w:val="20"/>
          <w:lang w:val="ru-RU" w:eastAsia="bg-BG"/>
        </w:rPr>
      </w:pPr>
      <w:r w:rsidRPr="006F681E">
        <w:rPr>
          <w:rFonts w:ascii="Verdana" w:eastAsia="Calibri" w:hAnsi="Verdana" w:cs="Verdana"/>
          <w:sz w:val="20"/>
          <w:szCs w:val="20"/>
          <w:lang w:eastAsia="bg-BG"/>
        </w:rPr>
        <w:t>предл. ед. цена от участника</w:t>
      </w:r>
      <w:r w:rsidRPr="006F681E">
        <w:rPr>
          <w:rFonts w:ascii="Verdana" w:eastAsia="Calibri" w:hAnsi="Verdana" w:cs="Verdana"/>
          <w:sz w:val="20"/>
          <w:szCs w:val="20"/>
          <w:vertAlign w:val="subscript"/>
          <w:lang w:eastAsia="bg-BG"/>
        </w:rPr>
        <w:t>(лв.)</w:t>
      </w:r>
      <w:r w:rsidRPr="006F681E">
        <w:rPr>
          <w:rFonts w:ascii="Verdana" w:eastAsia="Calibri" w:hAnsi="Verdana" w:cs="Verdana"/>
          <w:sz w:val="20"/>
          <w:szCs w:val="20"/>
          <w:lang w:eastAsia="bg-BG"/>
        </w:rPr>
        <w:t xml:space="preserve"> - предложена единична цена на съответния участник по същия критерий</w:t>
      </w:r>
      <w:r w:rsidRPr="006F681E">
        <w:rPr>
          <w:rFonts w:ascii="Verdana" w:eastAsia="Calibri" w:hAnsi="Verdana" w:cs="Verdana"/>
          <w:sz w:val="20"/>
          <w:szCs w:val="20"/>
          <w:lang w:val="ru-RU" w:eastAsia="bg-BG"/>
        </w:rPr>
        <w:t>,</w:t>
      </w:r>
    </w:p>
    <w:p w:rsidR="006F681E" w:rsidRPr="006F681E" w:rsidRDefault="006F681E" w:rsidP="006F681E">
      <w:pPr>
        <w:widowControl w:val="0"/>
        <w:spacing w:after="120" w:line="360" w:lineRule="auto"/>
        <w:rPr>
          <w:rFonts w:ascii="Verdana" w:eastAsia="Calibri" w:hAnsi="Verdana" w:cs="Times New Roman"/>
          <w:b/>
          <w:sz w:val="20"/>
          <w:szCs w:val="20"/>
          <w:lang w:eastAsia="bg-BG"/>
        </w:rPr>
      </w:pPr>
      <w:r w:rsidRPr="006F681E">
        <w:rPr>
          <w:rFonts w:ascii="Verdana" w:eastAsia="Calibri" w:hAnsi="Verdana" w:cs="Verdana"/>
          <w:sz w:val="20"/>
          <w:szCs w:val="20"/>
          <w:lang w:eastAsia="bg-BG"/>
        </w:rPr>
        <w:t>n – брой на видовете единични цени в „</w:t>
      </w:r>
      <w:r>
        <w:rPr>
          <w:rFonts w:ascii="Verdana" w:eastAsia="Calibri" w:hAnsi="Verdana" w:cs="Times New Roman"/>
          <w:color w:val="000000"/>
          <w:sz w:val="20"/>
          <w:szCs w:val="20"/>
          <w:lang w:eastAsia="ar-SA"/>
        </w:rPr>
        <w:t>Твърдо договорени</w:t>
      </w:r>
      <w:r w:rsidRPr="006F681E">
        <w:rPr>
          <w:rFonts w:ascii="Verdana" w:eastAsia="Calibri" w:hAnsi="Verdana" w:cs="Times New Roman"/>
          <w:sz w:val="20"/>
          <w:szCs w:val="20"/>
          <w:lang w:eastAsia="ar-SA"/>
        </w:rPr>
        <w:t xml:space="preserve"> </w:t>
      </w:r>
      <w:r w:rsidRPr="006F681E">
        <w:rPr>
          <w:rFonts w:ascii="Verdana" w:eastAsia="Calibri" w:hAnsi="Verdana" w:cs="Times New Roman"/>
          <w:b/>
          <w:sz w:val="20"/>
          <w:szCs w:val="20"/>
          <w:lang w:val="en-US" w:eastAsia="bg-BG"/>
        </w:rPr>
        <w:t>единични цени  за видове механизация</w:t>
      </w:r>
      <w:r w:rsidRPr="006F681E">
        <w:rPr>
          <w:rFonts w:ascii="Verdana" w:eastAsia="Calibri" w:hAnsi="Verdana" w:cs="Times New Roman"/>
          <w:b/>
          <w:sz w:val="20"/>
          <w:szCs w:val="20"/>
          <w:lang w:eastAsia="bg-BG"/>
        </w:rPr>
        <w:t xml:space="preserve"> и транспорт</w:t>
      </w:r>
      <w:r w:rsidRPr="006F681E">
        <w:rPr>
          <w:rFonts w:ascii="Verdana" w:eastAsia="Calibri" w:hAnsi="Verdana" w:cs="Verdana"/>
          <w:sz w:val="20"/>
          <w:szCs w:val="20"/>
          <w:lang w:eastAsia="bg-BG"/>
        </w:rPr>
        <w:t>”</w:t>
      </w:r>
    </w:p>
    <w:p w:rsidR="006F681E" w:rsidRPr="006F681E" w:rsidRDefault="006F681E" w:rsidP="006F681E">
      <w:pPr>
        <w:widowControl w:val="0"/>
        <w:spacing w:after="499" w:line="360" w:lineRule="auto"/>
        <w:ind w:right="20"/>
        <w:jc w:val="both"/>
        <w:rPr>
          <w:rFonts w:ascii="Verdana" w:eastAsia="Calibri" w:hAnsi="Verdana" w:cs="Times New Roman"/>
          <w:sz w:val="20"/>
          <w:szCs w:val="20"/>
          <w:u w:val="single"/>
          <w:lang w:eastAsia="ar-SA"/>
        </w:rPr>
      </w:pPr>
      <w:r w:rsidRPr="006F681E">
        <w:rPr>
          <w:rFonts w:ascii="Verdana" w:eastAsia="Calibri" w:hAnsi="Verdana" w:cs="Times New Roman"/>
          <w:sz w:val="20"/>
          <w:szCs w:val="20"/>
          <w:u w:val="single"/>
          <w:lang w:eastAsia="ar-SA"/>
        </w:rPr>
        <w:t xml:space="preserve">Максимални </w:t>
      </w:r>
      <w:r w:rsidRPr="006F681E">
        <w:rPr>
          <w:rFonts w:ascii="Verdana" w:eastAsia="Calibri" w:hAnsi="Verdana" w:cs="Times New Roman"/>
          <w:b/>
          <w:sz w:val="20"/>
          <w:szCs w:val="20"/>
          <w:u w:val="single"/>
          <w:lang w:val="en-US" w:eastAsia="bg-BG"/>
        </w:rPr>
        <w:t>единични цени  за видове механизация</w:t>
      </w:r>
      <w:r w:rsidRPr="006F681E">
        <w:rPr>
          <w:rFonts w:ascii="Verdana" w:eastAsia="Calibri" w:hAnsi="Verdana" w:cs="Times New Roman"/>
          <w:b/>
          <w:sz w:val="20"/>
          <w:szCs w:val="20"/>
          <w:u w:val="single"/>
          <w:lang w:eastAsia="bg-BG"/>
        </w:rPr>
        <w:t xml:space="preserve"> и транспорт </w:t>
      </w:r>
      <w:r w:rsidRPr="006F681E">
        <w:rPr>
          <w:rFonts w:ascii="Verdana" w:eastAsia="Calibri" w:hAnsi="Verdana" w:cs="Times New Roman"/>
          <w:sz w:val="20"/>
          <w:szCs w:val="20"/>
          <w:u w:val="single"/>
          <w:lang w:eastAsia="ar-SA"/>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6946"/>
        <w:gridCol w:w="1417"/>
      </w:tblGrid>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lang w:val="en-US"/>
              </w:rPr>
            </w:pPr>
            <w:r w:rsidRPr="006F681E">
              <w:rPr>
                <w:rFonts w:ascii="Verdana" w:eastAsia="Calibri" w:hAnsi="Verdana" w:cs="Times New Roman"/>
                <w:b/>
                <w:sz w:val="20"/>
                <w:szCs w:val="20"/>
                <w:lang w:val="en-US"/>
              </w:rPr>
              <w:t>II</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rPr>
            </w:pPr>
            <w:r w:rsidRPr="006F681E">
              <w:rPr>
                <w:rFonts w:ascii="Verdana" w:eastAsia="Calibri" w:hAnsi="Verdana" w:cs="Times New Roman"/>
                <w:b/>
                <w:sz w:val="20"/>
                <w:szCs w:val="20"/>
              </w:rPr>
              <w:t>Механизация и транспорт, използвани при извършване на дейността и обхода на района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rPr>
            </w:pPr>
            <w:r w:rsidRPr="006F681E">
              <w:rPr>
                <w:rFonts w:ascii="Verdana" w:eastAsia="Calibri" w:hAnsi="Verdana" w:cs="Times New Roman"/>
                <w:b/>
                <w:sz w:val="20"/>
                <w:szCs w:val="20"/>
              </w:rPr>
              <w:t>Ед. мярка</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7</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МПС двуосен с маса до 18 тона, оборудван с гребло и материалоразпръсквач или цистерна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8</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МПС триосен с маса до 26 тона, оборудван с гребло и материалоразпръсквач или цистерна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9</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МПС четириосен с маса до 32 тона, оборудван с гребло и материалоразпръсквач или цистерна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10</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МПС с маса 32 тона, оборудван с гребло и материалоразпръсквач или цистерна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11</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Кран автомобилен 8-10т</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мсм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12</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Автомобил влекач</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13</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Верижна машина с гребло /булдозер/</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мсм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14</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Трайлер за извозване на верижни машини</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15</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Автогрейдер</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мсм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16</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Лек автомобил с повишена проходимост /за обход и оказване на помощ на ЦСМП/</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17</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Комбиниран колесен багер товарач /с кофа и гребло/</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мсм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18</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Челен товарач</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мсм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19</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Мини челен товарач с гребла /от типа Бобкат/</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мсм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20</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Роторен снегорин</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мсм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21</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Товарене и извозване на сняг</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м</w:t>
            </w:r>
            <w:r w:rsidRPr="006F681E">
              <w:rPr>
                <w:rFonts w:ascii="Verdana" w:eastAsia="Calibri" w:hAnsi="Verdana" w:cs="Times New Roman"/>
                <w:sz w:val="20"/>
                <w:szCs w:val="20"/>
                <w:vertAlign w:val="superscript"/>
              </w:rPr>
              <w:t>3</w:t>
            </w: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22</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Автомобил за ръчно разпръскване на материали (вкл. разходи за 2 работника)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23</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Пробег до 30 км извън района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км</w:t>
            </w:r>
          </w:p>
        </w:tc>
      </w:tr>
    </w:tbl>
    <w:p w:rsidR="006F681E" w:rsidRPr="006F681E" w:rsidRDefault="006F681E" w:rsidP="006F681E">
      <w:pPr>
        <w:widowControl w:val="0"/>
        <w:spacing w:after="0" w:line="360" w:lineRule="auto"/>
        <w:jc w:val="both"/>
        <w:rPr>
          <w:rFonts w:ascii="Verdana" w:eastAsia="Calibri" w:hAnsi="Verdana" w:cs="Verdana"/>
          <w:color w:val="000000"/>
          <w:sz w:val="20"/>
          <w:szCs w:val="20"/>
          <w:lang w:eastAsia="bg-BG"/>
        </w:rPr>
      </w:pPr>
    </w:p>
    <w:p w:rsidR="006F681E" w:rsidRPr="006F681E" w:rsidRDefault="006F681E" w:rsidP="006F681E">
      <w:pPr>
        <w:widowControl w:val="0"/>
        <w:spacing w:after="0" w:line="360" w:lineRule="auto"/>
        <w:jc w:val="both"/>
        <w:rPr>
          <w:rFonts w:ascii="Verdana" w:eastAsia="Calibri" w:hAnsi="Verdana" w:cs="Verdana"/>
          <w:color w:val="000000"/>
          <w:sz w:val="20"/>
          <w:szCs w:val="20"/>
          <w:lang w:eastAsia="bg-BG"/>
        </w:rPr>
      </w:pPr>
    </w:p>
    <w:p w:rsidR="006F681E" w:rsidRPr="006F681E" w:rsidRDefault="006F681E" w:rsidP="006F681E">
      <w:pPr>
        <w:widowControl w:val="0"/>
        <w:spacing w:after="499" w:line="360" w:lineRule="auto"/>
        <w:ind w:right="20"/>
        <w:jc w:val="both"/>
        <w:rPr>
          <w:rFonts w:ascii="Verdana" w:eastAsia="Calibri" w:hAnsi="Verdana" w:cs="Times New Roman"/>
          <w:b/>
          <w:bCs/>
          <w:sz w:val="20"/>
          <w:szCs w:val="20"/>
          <w:lang w:val="az-Cyrl-AZ" w:eastAsia="ar-SA"/>
        </w:rPr>
      </w:pPr>
      <w:r w:rsidRPr="006F681E">
        <w:rPr>
          <w:rFonts w:ascii="Verdana" w:eastAsia="Calibri" w:hAnsi="Verdana" w:cs="Times New Roman"/>
          <w:b/>
          <w:bCs/>
          <w:sz w:val="20"/>
          <w:szCs w:val="20"/>
          <w:lang w:val="az-Cyrl-AZ" w:eastAsia="ar-SA"/>
        </w:rPr>
        <w:t>К3= (Ц</w:t>
      </w:r>
      <w:r w:rsidRPr="006F681E">
        <w:rPr>
          <w:rFonts w:ascii="Verdana" w:eastAsia="Calibri" w:hAnsi="Verdana" w:cs="Times New Roman"/>
          <w:b/>
          <w:bCs/>
          <w:sz w:val="20"/>
          <w:szCs w:val="20"/>
          <w:vertAlign w:val="subscript"/>
          <w:lang w:val="az-Cyrl-AZ" w:eastAsia="ar-SA"/>
        </w:rPr>
        <w:t xml:space="preserve">мин (лв.) </w:t>
      </w:r>
      <w:r w:rsidRPr="006F681E">
        <w:rPr>
          <w:rFonts w:ascii="Verdana" w:eastAsia="Calibri" w:hAnsi="Verdana" w:cs="Times New Roman"/>
          <w:b/>
          <w:bCs/>
          <w:sz w:val="20"/>
          <w:szCs w:val="20"/>
          <w:lang w:val="az-Cyrl-AZ" w:eastAsia="ar-SA"/>
        </w:rPr>
        <w:t>/ Ц</w:t>
      </w:r>
      <w:r w:rsidRPr="006F681E">
        <w:rPr>
          <w:rFonts w:ascii="Verdana" w:eastAsia="Calibri" w:hAnsi="Verdana" w:cs="Times New Roman"/>
          <w:b/>
          <w:bCs/>
          <w:sz w:val="20"/>
          <w:szCs w:val="20"/>
          <w:vertAlign w:val="subscript"/>
          <w:lang w:val="az-Cyrl-AZ" w:eastAsia="ar-SA"/>
        </w:rPr>
        <w:t>участн (лв.)</w:t>
      </w:r>
      <w:r w:rsidRPr="006F681E">
        <w:rPr>
          <w:rFonts w:ascii="Verdana" w:eastAsia="Calibri" w:hAnsi="Verdana" w:cs="Times New Roman"/>
          <w:b/>
          <w:bCs/>
          <w:sz w:val="20"/>
          <w:szCs w:val="20"/>
          <w:lang w:val="az-Cyrl-AZ" w:eastAsia="ar-SA"/>
        </w:rPr>
        <w:t>) х 15</w:t>
      </w:r>
    </w:p>
    <w:p w:rsidR="006F681E" w:rsidRPr="006F681E" w:rsidRDefault="006F681E" w:rsidP="006F681E">
      <w:pPr>
        <w:widowControl w:val="0"/>
        <w:spacing w:after="499" w:line="360" w:lineRule="auto"/>
        <w:ind w:right="20"/>
        <w:jc w:val="both"/>
        <w:rPr>
          <w:rFonts w:ascii="Verdana" w:eastAsia="Calibri" w:hAnsi="Verdana" w:cs="Times New Roman"/>
          <w:sz w:val="20"/>
          <w:szCs w:val="20"/>
          <w:lang w:val="az-Cyrl-AZ" w:eastAsia="ar-SA"/>
        </w:rPr>
      </w:pPr>
      <w:r w:rsidRPr="006F681E">
        <w:rPr>
          <w:rFonts w:ascii="Verdana" w:eastAsia="Calibri" w:hAnsi="Verdana" w:cs="Times New Roman"/>
          <w:sz w:val="20"/>
          <w:szCs w:val="20"/>
          <w:lang w:val="az-Cyrl-AZ" w:eastAsia="ar-SA"/>
        </w:rPr>
        <w:t>където: Ц</w:t>
      </w:r>
      <w:r w:rsidRPr="006F681E">
        <w:rPr>
          <w:rFonts w:ascii="Verdana" w:eastAsia="Calibri" w:hAnsi="Verdana" w:cs="Times New Roman"/>
          <w:sz w:val="20"/>
          <w:szCs w:val="20"/>
          <w:vertAlign w:val="subscript"/>
          <w:lang w:val="az-Cyrl-AZ" w:eastAsia="ar-SA"/>
        </w:rPr>
        <w:t xml:space="preserve">мин(лв.) </w:t>
      </w:r>
      <w:r w:rsidRPr="006F681E">
        <w:rPr>
          <w:rFonts w:ascii="Verdana" w:eastAsia="Calibri" w:hAnsi="Verdana" w:cs="Times New Roman"/>
          <w:sz w:val="20"/>
          <w:szCs w:val="20"/>
          <w:lang w:val="az-Cyrl-AZ" w:eastAsia="ar-SA"/>
        </w:rPr>
        <w:t>– най-ниско предложение по критерия “</w:t>
      </w:r>
      <w:r>
        <w:rPr>
          <w:rFonts w:ascii="Verdana" w:eastAsia="Calibri" w:hAnsi="Verdana" w:cs="Times New Roman"/>
          <w:color w:val="000000"/>
          <w:sz w:val="20"/>
          <w:szCs w:val="20"/>
          <w:lang w:eastAsia="ar-SA"/>
        </w:rPr>
        <w:t>Твърдо договорени</w:t>
      </w:r>
      <w:r w:rsidRPr="006F681E">
        <w:rPr>
          <w:rFonts w:ascii="Verdana" w:eastAsia="Calibri" w:hAnsi="Verdana" w:cs="Times New Roman"/>
          <w:sz w:val="20"/>
          <w:szCs w:val="20"/>
          <w:lang w:val="az-Cyrl-AZ" w:eastAsia="ar-SA"/>
        </w:rPr>
        <w:t xml:space="preserve"> цена дежурства”, а Ц</w:t>
      </w:r>
      <w:r w:rsidRPr="006F681E">
        <w:rPr>
          <w:rFonts w:ascii="Verdana" w:eastAsia="Calibri" w:hAnsi="Verdana" w:cs="Times New Roman"/>
          <w:sz w:val="20"/>
          <w:szCs w:val="20"/>
          <w:vertAlign w:val="subscript"/>
          <w:lang w:val="az-Cyrl-AZ" w:eastAsia="ar-SA"/>
        </w:rPr>
        <w:t>участн(лв.)</w:t>
      </w:r>
      <w:r w:rsidRPr="006F681E">
        <w:rPr>
          <w:rFonts w:ascii="Verdana" w:eastAsia="Calibri" w:hAnsi="Verdana" w:cs="Times New Roman"/>
          <w:sz w:val="20"/>
          <w:szCs w:val="20"/>
          <w:lang w:val="az-Cyrl-AZ" w:eastAsia="ar-SA"/>
        </w:rPr>
        <w:t xml:space="preserve"> – предложение на оценявания участник по същия критерий.</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6946"/>
        <w:gridCol w:w="1417"/>
      </w:tblGrid>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rPr>
            </w:pPr>
            <w:r w:rsidRPr="006F681E">
              <w:rPr>
                <w:rFonts w:ascii="Verdana" w:eastAsia="Calibri" w:hAnsi="Verdana" w:cs="Times New Roman"/>
                <w:b/>
                <w:sz w:val="20"/>
                <w:szCs w:val="20"/>
                <w:lang w:val="en-US"/>
              </w:rPr>
              <w:t>III</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b/>
                <w:sz w:val="20"/>
                <w:szCs w:val="20"/>
              </w:rPr>
            </w:pPr>
            <w:r w:rsidRPr="006F681E">
              <w:rPr>
                <w:rFonts w:ascii="Verdana" w:eastAsia="Calibri" w:hAnsi="Verdana" w:cs="Times New Roman"/>
                <w:b/>
                <w:sz w:val="20"/>
                <w:szCs w:val="20"/>
              </w:rPr>
              <w:t xml:space="preserve">Цени за дежурства във връзка с поддържане на пътна мрежа на град </w:t>
            </w:r>
            <w:r>
              <w:rPr>
                <w:rFonts w:ascii="Verdana" w:eastAsia="Calibri" w:hAnsi="Verdana" w:cs="Times New Roman"/>
                <w:b/>
                <w:sz w:val="20"/>
                <w:szCs w:val="20"/>
              </w:rPr>
              <w:t>Балчик</w:t>
            </w:r>
            <w:r w:rsidRPr="006F681E">
              <w:rPr>
                <w:rFonts w:ascii="Verdana" w:eastAsia="Calibri" w:hAnsi="Verdana" w:cs="Times New Roman"/>
                <w:b/>
                <w:sz w:val="20"/>
                <w:szCs w:val="20"/>
              </w:rPr>
              <w:t xml:space="preserve"> при зимни условия</w:t>
            </w:r>
          </w:p>
        </w:tc>
        <w:tc>
          <w:tcPr>
            <w:tcW w:w="1417" w:type="dxa"/>
            <w:tcBorders>
              <w:top w:val="single" w:sz="4" w:space="0" w:color="auto"/>
              <w:left w:val="single" w:sz="4" w:space="0" w:color="auto"/>
              <w:bottom w:val="single" w:sz="4" w:space="0" w:color="auto"/>
              <w:right w:val="single" w:sz="4" w:space="0" w:color="auto"/>
            </w:tcBorders>
          </w:tcPr>
          <w:p w:rsidR="006F681E" w:rsidRPr="006F681E" w:rsidRDefault="006F681E" w:rsidP="006F681E">
            <w:pPr>
              <w:tabs>
                <w:tab w:val="left" w:pos="993"/>
              </w:tabs>
              <w:spacing w:after="0" w:line="360" w:lineRule="auto"/>
              <w:jc w:val="both"/>
              <w:rPr>
                <w:rFonts w:ascii="Verdana" w:eastAsia="Calibri" w:hAnsi="Verdana" w:cs="Times New Roman"/>
                <w:b/>
                <w:sz w:val="20"/>
                <w:szCs w:val="20"/>
              </w:rPr>
            </w:pPr>
          </w:p>
        </w:tc>
      </w:tr>
      <w:tr w:rsidR="006F681E" w:rsidRPr="006F681E" w:rsidTr="00F36E86">
        <w:tc>
          <w:tcPr>
            <w:tcW w:w="8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24</w:t>
            </w:r>
          </w:p>
        </w:tc>
        <w:tc>
          <w:tcPr>
            <w:tcW w:w="6946"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Почасово дежурство в извънработно време или празничен ден, в зависимост от метеорологичните условия, в състав (максимален) 1 диспечер, 4 шофьори и 1 работник лугово стопанство, включително всички допълнителни начисления и разходи и печалба</w:t>
            </w:r>
          </w:p>
        </w:tc>
        <w:tc>
          <w:tcPr>
            <w:tcW w:w="1417" w:type="dxa"/>
            <w:tcBorders>
              <w:top w:val="single" w:sz="4" w:space="0" w:color="auto"/>
              <w:left w:val="single" w:sz="4" w:space="0" w:color="auto"/>
              <w:bottom w:val="single" w:sz="4" w:space="0" w:color="auto"/>
              <w:right w:val="single" w:sz="4" w:space="0" w:color="auto"/>
            </w:tcBorders>
            <w:hideMark/>
          </w:tcPr>
          <w:p w:rsidR="006F681E" w:rsidRPr="006F681E" w:rsidRDefault="006F681E" w:rsidP="006F681E">
            <w:pPr>
              <w:tabs>
                <w:tab w:val="left" w:pos="993"/>
              </w:tabs>
              <w:spacing w:after="0" w:line="360" w:lineRule="auto"/>
              <w:jc w:val="both"/>
              <w:rPr>
                <w:rFonts w:ascii="Verdana" w:eastAsia="Calibri" w:hAnsi="Verdana" w:cs="Times New Roman"/>
                <w:sz w:val="20"/>
                <w:szCs w:val="20"/>
              </w:rPr>
            </w:pPr>
            <w:r w:rsidRPr="006F681E">
              <w:rPr>
                <w:rFonts w:ascii="Verdana" w:eastAsia="Calibri" w:hAnsi="Verdana" w:cs="Times New Roman"/>
                <w:sz w:val="20"/>
                <w:szCs w:val="20"/>
              </w:rPr>
              <w:t>лв./час за 1 човек</w:t>
            </w:r>
          </w:p>
        </w:tc>
      </w:tr>
    </w:tbl>
    <w:p w:rsidR="006F681E" w:rsidRPr="006F681E" w:rsidRDefault="006F681E" w:rsidP="006F681E">
      <w:pPr>
        <w:widowControl w:val="0"/>
        <w:spacing w:after="0" w:line="360" w:lineRule="auto"/>
        <w:jc w:val="both"/>
        <w:rPr>
          <w:rFonts w:ascii="Verdana" w:eastAsia="Calibri" w:hAnsi="Verdana" w:cs="Verdana"/>
          <w:color w:val="000000"/>
          <w:sz w:val="20"/>
          <w:szCs w:val="20"/>
          <w:lang w:eastAsia="bg-BG"/>
        </w:rPr>
      </w:pPr>
    </w:p>
    <w:p w:rsidR="006F681E" w:rsidRPr="006F681E" w:rsidRDefault="006F681E" w:rsidP="006F681E">
      <w:pPr>
        <w:widowControl w:val="0"/>
        <w:spacing w:after="499" w:line="360" w:lineRule="auto"/>
        <w:ind w:right="20"/>
        <w:jc w:val="both"/>
        <w:rPr>
          <w:rFonts w:ascii="Verdana" w:eastAsia="Calibri" w:hAnsi="Verdana" w:cs="Times New Roman"/>
          <w:b/>
          <w:bCs/>
          <w:sz w:val="20"/>
          <w:szCs w:val="20"/>
          <w:lang w:val="az-Cyrl-AZ" w:eastAsia="ar-SA"/>
        </w:rPr>
      </w:pPr>
      <w:r w:rsidRPr="006F681E">
        <w:rPr>
          <w:rFonts w:ascii="Verdana" w:eastAsia="Calibri" w:hAnsi="Verdana" w:cs="Times New Roman"/>
          <w:b/>
          <w:bCs/>
          <w:sz w:val="20"/>
          <w:szCs w:val="20"/>
          <w:lang w:val="az-Cyrl-AZ" w:eastAsia="ar-SA"/>
        </w:rPr>
        <w:t>К4= (Ц</w:t>
      </w:r>
      <w:r w:rsidRPr="006F681E">
        <w:rPr>
          <w:rFonts w:ascii="Verdana" w:eastAsia="Calibri" w:hAnsi="Verdana" w:cs="Times New Roman"/>
          <w:b/>
          <w:bCs/>
          <w:sz w:val="20"/>
          <w:szCs w:val="20"/>
          <w:vertAlign w:val="subscript"/>
          <w:lang w:val="az-Cyrl-AZ" w:eastAsia="ar-SA"/>
        </w:rPr>
        <w:t xml:space="preserve">мин (лв.) </w:t>
      </w:r>
      <w:r w:rsidRPr="006F681E">
        <w:rPr>
          <w:rFonts w:ascii="Verdana" w:eastAsia="Calibri" w:hAnsi="Verdana" w:cs="Times New Roman"/>
          <w:b/>
          <w:bCs/>
          <w:sz w:val="20"/>
          <w:szCs w:val="20"/>
          <w:lang w:val="az-Cyrl-AZ" w:eastAsia="ar-SA"/>
        </w:rPr>
        <w:t>/ Ц</w:t>
      </w:r>
      <w:r w:rsidRPr="006F681E">
        <w:rPr>
          <w:rFonts w:ascii="Verdana" w:eastAsia="Calibri" w:hAnsi="Verdana" w:cs="Times New Roman"/>
          <w:b/>
          <w:bCs/>
          <w:sz w:val="20"/>
          <w:szCs w:val="20"/>
          <w:vertAlign w:val="subscript"/>
          <w:lang w:val="az-Cyrl-AZ" w:eastAsia="ar-SA"/>
        </w:rPr>
        <w:t>участн (лв.)</w:t>
      </w:r>
      <w:r w:rsidRPr="006F681E">
        <w:rPr>
          <w:rFonts w:ascii="Verdana" w:eastAsia="Calibri" w:hAnsi="Verdana" w:cs="Times New Roman"/>
          <w:b/>
          <w:bCs/>
          <w:sz w:val="20"/>
          <w:szCs w:val="20"/>
          <w:lang w:val="az-Cyrl-AZ" w:eastAsia="ar-SA"/>
        </w:rPr>
        <w:t>) х 1</w:t>
      </w:r>
    </w:p>
    <w:p w:rsidR="006F681E" w:rsidRPr="006F681E" w:rsidRDefault="006F681E" w:rsidP="006F681E">
      <w:pPr>
        <w:widowControl w:val="0"/>
        <w:spacing w:after="499" w:line="360" w:lineRule="auto"/>
        <w:ind w:right="20"/>
        <w:jc w:val="both"/>
        <w:rPr>
          <w:rFonts w:ascii="Verdana" w:eastAsia="Calibri" w:hAnsi="Verdana" w:cs="Times New Roman"/>
          <w:sz w:val="20"/>
          <w:szCs w:val="20"/>
          <w:lang w:val="az-Cyrl-AZ" w:eastAsia="ar-SA"/>
        </w:rPr>
      </w:pPr>
      <w:r w:rsidRPr="006F681E">
        <w:rPr>
          <w:rFonts w:ascii="Verdana" w:eastAsia="Calibri" w:hAnsi="Verdana" w:cs="Times New Roman"/>
          <w:sz w:val="20"/>
          <w:szCs w:val="20"/>
          <w:lang w:val="az-Cyrl-AZ" w:eastAsia="ar-SA"/>
        </w:rPr>
        <w:t>където: Ц</w:t>
      </w:r>
      <w:r w:rsidRPr="006F681E">
        <w:rPr>
          <w:rFonts w:ascii="Verdana" w:eastAsia="Calibri" w:hAnsi="Verdana" w:cs="Times New Roman"/>
          <w:sz w:val="20"/>
          <w:szCs w:val="20"/>
          <w:vertAlign w:val="subscript"/>
          <w:lang w:val="az-Cyrl-AZ" w:eastAsia="ar-SA"/>
        </w:rPr>
        <w:t xml:space="preserve">мин(лв.) </w:t>
      </w:r>
      <w:r w:rsidRPr="006F681E">
        <w:rPr>
          <w:rFonts w:ascii="Verdana" w:eastAsia="Calibri" w:hAnsi="Verdana" w:cs="Times New Roman"/>
          <w:sz w:val="20"/>
          <w:szCs w:val="20"/>
          <w:lang w:val="az-Cyrl-AZ" w:eastAsia="ar-SA"/>
        </w:rPr>
        <w:t>– най-ниско предложение по критерия “часова ставка</w:t>
      </w:r>
      <w:r w:rsidRPr="006F681E">
        <w:rPr>
          <w:rFonts w:ascii="Verdana" w:eastAsia="Calibri" w:hAnsi="Verdana" w:cs="Verdana"/>
          <w:b/>
          <w:bCs/>
          <w:sz w:val="20"/>
          <w:szCs w:val="20"/>
          <w:lang w:val="az-Cyrl-AZ" w:eastAsia="bg-BG"/>
        </w:rPr>
        <w:t xml:space="preserve"> </w:t>
      </w:r>
      <w:r w:rsidRPr="006F681E">
        <w:rPr>
          <w:rFonts w:ascii="Verdana" w:eastAsia="Calibri" w:hAnsi="Verdana" w:cs="Times New Roman"/>
          <w:sz w:val="20"/>
          <w:szCs w:val="20"/>
        </w:rPr>
        <w:t>(работник, машинист, шофьор и др.)</w:t>
      </w:r>
      <w:r w:rsidRPr="006F681E">
        <w:rPr>
          <w:rFonts w:ascii="Verdana" w:eastAsia="Calibri" w:hAnsi="Verdana" w:cs="Times New Roman"/>
          <w:sz w:val="20"/>
          <w:szCs w:val="20"/>
          <w:lang w:val="az-Cyrl-AZ" w:eastAsia="ar-SA"/>
        </w:rPr>
        <w:t>”, а Ц</w:t>
      </w:r>
      <w:r w:rsidRPr="006F681E">
        <w:rPr>
          <w:rFonts w:ascii="Verdana" w:eastAsia="Calibri" w:hAnsi="Verdana" w:cs="Times New Roman"/>
          <w:sz w:val="20"/>
          <w:szCs w:val="20"/>
          <w:vertAlign w:val="subscript"/>
          <w:lang w:val="az-Cyrl-AZ" w:eastAsia="ar-SA"/>
        </w:rPr>
        <w:t>участн(лв.)</w:t>
      </w:r>
      <w:r w:rsidRPr="006F681E">
        <w:rPr>
          <w:rFonts w:ascii="Verdana" w:eastAsia="Calibri" w:hAnsi="Verdana" w:cs="Times New Roman"/>
          <w:sz w:val="20"/>
          <w:szCs w:val="20"/>
          <w:lang w:val="az-Cyrl-AZ" w:eastAsia="ar-SA"/>
        </w:rPr>
        <w:t xml:space="preserve"> – предложение на оценявания участник по същия критерий.</w:t>
      </w:r>
    </w:p>
    <w:p w:rsidR="006F681E" w:rsidRPr="006F681E" w:rsidRDefault="006F681E" w:rsidP="006F681E">
      <w:pPr>
        <w:widowControl w:val="0"/>
        <w:spacing w:after="499" w:line="360" w:lineRule="auto"/>
        <w:ind w:right="20"/>
        <w:jc w:val="both"/>
        <w:rPr>
          <w:rFonts w:ascii="Verdana" w:eastAsia="Calibri" w:hAnsi="Verdana" w:cs="Times New Roman"/>
          <w:b/>
          <w:bCs/>
          <w:sz w:val="20"/>
          <w:szCs w:val="20"/>
          <w:lang w:val="az-Cyrl-AZ" w:eastAsia="ar-SA"/>
        </w:rPr>
      </w:pPr>
      <w:r w:rsidRPr="006F681E">
        <w:rPr>
          <w:rFonts w:ascii="Verdana" w:eastAsia="Calibri" w:hAnsi="Verdana" w:cs="Times New Roman"/>
          <w:b/>
          <w:bCs/>
          <w:sz w:val="20"/>
          <w:szCs w:val="20"/>
          <w:lang w:val="az-Cyrl-AZ" w:eastAsia="ar-SA"/>
        </w:rPr>
        <w:t>К5= (ДСР</w:t>
      </w:r>
      <w:r w:rsidRPr="006F681E">
        <w:rPr>
          <w:rFonts w:ascii="Verdana" w:eastAsia="Calibri" w:hAnsi="Verdana" w:cs="Times New Roman"/>
          <w:b/>
          <w:bCs/>
          <w:sz w:val="20"/>
          <w:szCs w:val="20"/>
          <w:vertAlign w:val="subscript"/>
          <w:lang w:val="az-Cyrl-AZ" w:eastAsia="ar-SA"/>
        </w:rPr>
        <w:t xml:space="preserve"> мин (%) </w:t>
      </w:r>
      <w:r w:rsidRPr="006F681E">
        <w:rPr>
          <w:rFonts w:ascii="Verdana" w:eastAsia="Calibri" w:hAnsi="Verdana" w:cs="Times New Roman"/>
          <w:b/>
          <w:bCs/>
          <w:sz w:val="20"/>
          <w:szCs w:val="20"/>
          <w:lang w:val="az-Cyrl-AZ" w:eastAsia="ar-SA"/>
        </w:rPr>
        <w:t xml:space="preserve">/ ДСР </w:t>
      </w:r>
      <w:r w:rsidRPr="006F681E">
        <w:rPr>
          <w:rFonts w:ascii="Verdana" w:eastAsia="Calibri" w:hAnsi="Verdana" w:cs="Times New Roman"/>
          <w:b/>
          <w:bCs/>
          <w:sz w:val="20"/>
          <w:szCs w:val="20"/>
          <w:vertAlign w:val="subscript"/>
          <w:lang w:val="az-Cyrl-AZ" w:eastAsia="ar-SA"/>
        </w:rPr>
        <w:t>участн (%)</w:t>
      </w:r>
      <w:r w:rsidRPr="006F681E">
        <w:rPr>
          <w:rFonts w:ascii="Verdana" w:eastAsia="Calibri" w:hAnsi="Verdana" w:cs="Times New Roman"/>
          <w:b/>
          <w:bCs/>
          <w:sz w:val="20"/>
          <w:szCs w:val="20"/>
          <w:lang w:val="az-Cyrl-AZ" w:eastAsia="ar-SA"/>
        </w:rPr>
        <w:t>) х 1</w:t>
      </w:r>
    </w:p>
    <w:p w:rsidR="006F681E" w:rsidRPr="006F681E" w:rsidRDefault="006F681E" w:rsidP="006F681E">
      <w:pPr>
        <w:widowControl w:val="0"/>
        <w:spacing w:after="499" w:line="360" w:lineRule="auto"/>
        <w:ind w:right="20"/>
        <w:jc w:val="both"/>
        <w:rPr>
          <w:rFonts w:ascii="Verdana" w:eastAsia="Calibri" w:hAnsi="Verdana" w:cs="Times New Roman"/>
          <w:sz w:val="20"/>
          <w:szCs w:val="20"/>
          <w:lang w:val="az-Cyrl-AZ" w:eastAsia="ar-SA"/>
        </w:rPr>
      </w:pPr>
      <w:r w:rsidRPr="006F681E">
        <w:rPr>
          <w:rFonts w:ascii="Verdana" w:eastAsia="Calibri" w:hAnsi="Verdana" w:cs="Times New Roman"/>
          <w:sz w:val="20"/>
          <w:szCs w:val="20"/>
          <w:lang w:val="az-Cyrl-AZ" w:eastAsia="ar-SA"/>
        </w:rPr>
        <w:t>където: ДСР</w:t>
      </w:r>
      <w:r w:rsidRPr="006F681E">
        <w:rPr>
          <w:rFonts w:ascii="Verdana" w:eastAsia="Calibri" w:hAnsi="Verdana" w:cs="Times New Roman"/>
          <w:sz w:val="20"/>
          <w:szCs w:val="20"/>
          <w:vertAlign w:val="subscript"/>
          <w:lang w:val="az-Cyrl-AZ" w:eastAsia="ar-SA"/>
        </w:rPr>
        <w:t xml:space="preserve">мин (%) </w:t>
      </w:r>
      <w:r w:rsidRPr="006F681E">
        <w:rPr>
          <w:rFonts w:ascii="Verdana" w:eastAsia="Calibri" w:hAnsi="Verdana" w:cs="Times New Roman"/>
          <w:sz w:val="20"/>
          <w:szCs w:val="20"/>
          <w:lang w:val="az-Cyrl-AZ" w:eastAsia="ar-SA"/>
        </w:rPr>
        <w:t xml:space="preserve">– най-ниско предложение по критерия “доставно-складови разходи”, а ДСР </w:t>
      </w:r>
      <w:r w:rsidRPr="006F681E">
        <w:rPr>
          <w:rFonts w:ascii="Verdana" w:eastAsia="Calibri" w:hAnsi="Verdana" w:cs="Times New Roman"/>
          <w:sz w:val="20"/>
          <w:szCs w:val="20"/>
          <w:vertAlign w:val="subscript"/>
          <w:lang w:val="az-Cyrl-AZ" w:eastAsia="ar-SA"/>
        </w:rPr>
        <w:t>участн (%)</w:t>
      </w:r>
      <w:r w:rsidRPr="006F681E">
        <w:rPr>
          <w:rFonts w:ascii="Verdana" w:eastAsia="Calibri" w:hAnsi="Verdana" w:cs="Times New Roman"/>
          <w:sz w:val="20"/>
          <w:szCs w:val="20"/>
          <w:lang w:val="az-Cyrl-AZ" w:eastAsia="ar-SA"/>
        </w:rPr>
        <w:t xml:space="preserve"> – предложение на оценявания участник по същия критерий.</w:t>
      </w:r>
    </w:p>
    <w:p w:rsidR="006F681E" w:rsidRPr="006F681E" w:rsidRDefault="006F681E" w:rsidP="006F681E">
      <w:pPr>
        <w:widowControl w:val="0"/>
        <w:spacing w:after="499" w:line="360" w:lineRule="auto"/>
        <w:ind w:right="20"/>
        <w:jc w:val="both"/>
        <w:rPr>
          <w:rFonts w:ascii="Verdana" w:eastAsia="Calibri" w:hAnsi="Verdana" w:cs="Times New Roman"/>
          <w:b/>
          <w:bCs/>
          <w:sz w:val="20"/>
          <w:szCs w:val="20"/>
          <w:lang w:val="az-Cyrl-AZ" w:eastAsia="ar-SA"/>
        </w:rPr>
      </w:pPr>
      <w:r w:rsidRPr="006F681E">
        <w:rPr>
          <w:rFonts w:ascii="Verdana" w:eastAsia="Calibri" w:hAnsi="Verdana" w:cs="Times New Roman"/>
          <w:b/>
          <w:bCs/>
          <w:sz w:val="20"/>
          <w:szCs w:val="20"/>
          <w:lang w:val="az-Cyrl-AZ" w:eastAsia="ar-SA"/>
        </w:rPr>
        <w:t>К6= (ДРТ</w:t>
      </w:r>
      <w:r w:rsidRPr="006F681E">
        <w:rPr>
          <w:rFonts w:ascii="Verdana" w:eastAsia="Calibri" w:hAnsi="Verdana" w:cs="Times New Roman"/>
          <w:b/>
          <w:bCs/>
          <w:sz w:val="20"/>
          <w:szCs w:val="20"/>
          <w:vertAlign w:val="subscript"/>
          <w:lang w:val="az-Cyrl-AZ" w:eastAsia="ar-SA"/>
        </w:rPr>
        <w:t xml:space="preserve"> мин (%) </w:t>
      </w:r>
      <w:r w:rsidRPr="006F681E">
        <w:rPr>
          <w:rFonts w:ascii="Verdana" w:eastAsia="Calibri" w:hAnsi="Verdana" w:cs="Times New Roman"/>
          <w:b/>
          <w:bCs/>
          <w:sz w:val="20"/>
          <w:szCs w:val="20"/>
          <w:lang w:val="az-Cyrl-AZ" w:eastAsia="ar-SA"/>
        </w:rPr>
        <w:t xml:space="preserve">/ ДРТ </w:t>
      </w:r>
      <w:r w:rsidRPr="006F681E">
        <w:rPr>
          <w:rFonts w:ascii="Verdana" w:eastAsia="Calibri" w:hAnsi="Verdana" w:cs="Times New Roman"/>
          <w:b/>
          <w:bCs/>
          <w:sz w:val="20"/>
          <w:szCs w:val="20"/>
          <w:vertAlign w:val="subscript"/>
          <w:lang w:val="az-Cyrl-AZ" w:eastAsia="ar-SA"/>
        </w:rPr>
        <w:t>участн (%)</w:t>
      </w:r>
      <w:r w:rsidRPr="006F681E">
        <w:rPr>
          <w:rFonts w:ascii="Verdana" w:eastAsia="Calibri" w:hAnsi="Verdana" w:cs="Times New Roman"/>
          <w:b/>
          <w:bCs/>
          <w:sz w:val="20"/>
          <w:szCs w:val="20"/>
          <w:lang w:val="az-Cyrl-AZ" w:eastAsia="ar-SA"/>
        </w:rPr>
        <w:t>) х 1</w:t>
      </w:r>
    </w:p>
    <w:p w:rsidR="006F681E" w:rsidRPr="006F681E" w:rsidRDefault="006F681E" w:rsidP="006F681E">
      <w:pPr>
        <w:widowControl w:val="0"/>
        <w:spacing w:after="499" w:line="360" w:lineRule="auto"/>
        <w:ind w:right="20"/>
        <w:jc w:val="both"/>
        <w:rPr>
          <w:rFonts w:ascii="Verdana" w:eastAsia="Calibri" w:hAnsi="Verdana" w:cs="Times New Roman"/>
          <w:sz w:val="20"/>
          <w:szCs w:val="20"/>
          <w:lang w:val="az-Cyrl-AZ" w:eastAsia="ar-SA"/>
        </w:rPr>
      </w:pPr>
      <w:r w:rsidRPr="006F681E">
        <w:rPr>
          <w:rFonts w:ascii="Verdana" w:eastAsia="Calibri" w:hAnsi="Verdana" w:cs="Times New Roman"/>
          <w:sz w:val="20"/>
          <w:szCs w:val="20"/>
          <w:lang w:val="az-Cyrl-AZ" w:eastAsia="ar-SA"/>
        </w:rPr>
        <w:t>където: ДРТ</w:t>
      </w:r>
      <w:r w:rsidRPr="006F681E">
        <w:rPr>
          <w:rFonts w:ascii="Verdana" w:eastAsia="Calibri" w:hAnsi="Verdana" w:cs="Times New Roman"/>
          <w:sz w:val="20"/>
          <w:szCs w:val="20"/>
          <w:vertAlign w:val="subscript"/>
          <w:lang w:val="az-Cyrl-AZ" w:eastAsia="ar-SA"/>
        </w:rPr>
        <w:t xml:space="preserve">мин (%) </w:t>
      </w:r>
      <w:r w:rsidRPr="006F681E">
        <w:rPr>
          <w:rFonts w:ascii="Verdana" w:eastAsia="Calibri" w:hAnsi="Verdana" w:cs="Times New Roman"/>
          <w:sz w:val="20"/>
          <w:szCs w:val="20"/>
          <w:lang w:val="az-Cyrl-AZ" w:eastAsia="ar-SA"/>
        </w:rPr>
        <w:t xml:space="preserve">– най-ниско предложение по критерия “допълнителни разходи върху труд”, а ДРТ </w:t>
      </w:r>
      <w:r w:rsidRPr="006F681E">
        <w:rPr>
          <w:rFonts w:ascii="Verdana" w:eastAsia="Calibri" w:hAnsi="Verdana" w:cs="Times New Roman"/>
          <w:sz w:val="20"/>
          <w:szCs w:val="20"/>
          <w:vertAlign w:val="subscript"/>
          <w:lang w:val="az-Cyrl-AZ" w:eastAsia="ar-SA"/>
        </w:rPr>
        <w:t>участн (%)</w:t>
      </w:r>
      <w:r w:rsidRPr="006F681E">
        <w:rPr>
          <w:rFonts w:ascii="Verdana" w:eastAsia="Calibri" w:hAnsi="Verdana" w:cs="Times New Roman"/>
          <w:sz w:val="20"/>
          <w:szCs w:val="20"/>
          <w:lang w:val="az-Cyrl-AZ" w:eastAsia="ar-SA"/>
        </w:rPr>
        <w:t xml:space="preserve"> – предложение на оценявания участник по същия критерий.</w:t>
      </w:r>
    </w:p>
    <w:p w:rsidR="006F681E" w:rsidRPr="006F681E" w:rsidRDefault="006F681E" w:rsidP="006F681E">
      <w:pPr>
        <w:widowControl w:val="0"/>
        <w:spacing w:after="499" w:line="360" w:lineRule="auto"/>
        <w:ind w:right="20"/>
        <w:jc w:val="both"/>
        <w:rPr>
          <w:rFonts w:ascii="Verdana" w:eastAsia="Calibri" w:hAnsi="Verdana" w:cs="Times New Roman"/>
          <w:b/>
          <w:bCs/>
          <w:sz w:val="20"/>
          <w:szCs w:val="20"/>
          <w:lang w:val="az-Cyrl-AZ" w:eastAsia="ar-SA"/>
        </w:rPr>
      </w:pPr>
      <w:r w:rsidRPr="006F681E">
        <w:rPr>
          <w:rFonts w:ascii="Verdana" w:eastAsia="Calibri" w:hAnsi="Verdana" w:cs="Times New Roman"/>
          <w:b/>
          <w:bCs/>
          <w:sz w:val="20"/>
          <w:szCs w:val="20"/>
          <w:lang w:val="az-Cyrl-AZ" w:eastAsia="ar-SA"/>
        </w:rPr>
        <w:t>К7= (ДРМ</w:t>
      </w:r>
      <w:r w:rsidRPr="006F681E">
        <w:rPr>
          <w:rFonts w:ascii="Verdana" w:eastAsia="Calibri" w:hAnsi="Verdana" w:cs="Times New Roman"/>
          <w:b/>
          <w:bCs/>
          <w:sz w:val="20"/>
          <w:szCs w:val="20"/>
          <w:vertAlign w:val="subscript"/>
          <w:lang w:val="az-Cyrl-AZ" w:eastAsia="ar-SA"/>
        </w:rPr>
        <w:t xml:space="preserve"> мин (%) </w:t>
      </w:r>
      <w:r w:rsidRPr="006F681E">
        <w:rPr>
          <w:rFonts w:ascii="Verdana" w:eastAsia="Calibri" w:hAnsi="Verdana" w:cs="Times New Roman"/>
          <w:b/>
          <w:bCs/>
          <w:sz w:val="20"/>
          <w:szCs w:val="20"/>
          <w:lang w:val="az-Cyrl-AZ" w:eastAsia="ar-SA"/>
        </w:rPr>
        <w:t xml:space="preserve">/ ДРМ </w:t>
      </w:r>
      <w:r w:rsidRPr="006F681E">
        <w:rPr>
          <w:rFonts w:ascii="Verdana" w:eastAsia="Calibri" w:hAnsi="Verdana" w:cs="Times New Roman"/>
          <w:b/>
          <w:bCs/>
          <w:sz w:val="20"/>
          <w:szCs w:val="20"/>
          <w:vertAlign w:val="subscript"/>
          <w:lang w:val="az-Cyrl-AZ" w:eastAsia="ar-SA"/>
        </w:rPr>
        <w:t>участн (%)</w:t>
      </w:r>
      <w:r w:rsidRPr="006F681E">
        <w:rPr>
          <w:rFonts w:ascii="Verdana" w:eastAsia="Calibri" w:hAnsi="Verdana" w:cs="Times New Roman"/>
          <w:b/>
          <w:bCs/>
          <w:sz w:val="20"/>
          <w:szCs w:val="20"/>
          <w:lang w:val="az-Cyrl-AZ" w:eastAsia="ar-SA"/>
        </w:rPr>
        <w:t>) х 1</w:t>
      </w:r>
    </w:p>
    <w:p w:rsidR="006F681E" w:rsidRPr="006F681E" w:rsidRDefault="006F681E" w:rsidP="006F681E">
      <w:pPr>
        <w:widowControl w:val="0"/>
        <w:spacing w:after="499" w:line="360" w:lineRule="auto"/>
        <w:ind w:right="20"/>
        <w:jc w:val="both"/>
        <w:rPr>
          <w:rFonts w:ascii="Verdana" w:eastAsia="Calibri" w:hAnsi="Verdana" w:cs="Times New Roman"/>
          <w:sz w:val="20"/>
          <w:szCs w:val="20"/>
          <w:lang w:val="az-Cyrl-AZ" w:eastAsia="ar-SA"/>
        </w:rPr>
      </w:pPr>
      <w:r w:rsidRPr="006F681E">
        <w:rPr>
          <w:rFonts w:ascii="Verdana" w:eastAsia="Calibri" w:hAnsi="Verdana" w:cs="Times New Roman"/>
          <w:sz w:val="20"/>
          <w:szCs w:val="20"/>
          <w:lang w:val="az-Cyrl-AZ" w:eastAsia="ar-SA"/>
        </w:rPr>
        <w:t>където: ДРМ</w:t>
      </w:r>
      <w:r w:rsidRPr="006F681E">
        <w:rPr>
          <w:rFonts w:ascii="Verdana" w:eastAsia="Calibri" w:hAnsi="Verdana" w:cs="Times New Roman"/>
          <w:sz w:val="20"/>
          <w:szCs w:val="20"/>
          <w:vertAlign w:val="subscript"/>
          <w:lang w:val="az-Cyrl-AZ" w:eastAsia="ar-SA"/>
        </w:rPr>
        <w:t xml:space="preserve">мин (%) </w:t>
      </w:r>
      <w:r w:rsidRPr="006F681E">
        <w:rPr>
          <w:rFonts w:ascii="Verdana" w:eastAsia="Calibri" w:hAnsi="Verdana" w:cs="Times New Roman"/>
          <w:sz w:val="20"/>
          <w:szCs w:val="20"/>
          <w:lang w:val="az-Cyrl-AZ" w:eastAsia="ar-SA"/>
        </w:rPr>
        <w:t xml:space="preserve">– най-ниско предложение по критерия “допълнителни разходи върху механизация”, а ДРМ </w:t>
      </w:r>
      <w:r w:rsidRPr="006F681E">
        <w:rPr>
          <w:rFonts w:ascii="Verdana" w:eastAsia="Calibri" w:hAnsi="Verdana" w:cs="Times New Roman"/>
          <w:sz w:val="20"/>
          <w:szCs w:val="20"/>
          <w:vertAlign w:val="subscript"/>
          <w:lang w:val="az-Cyrl-AZ" w:eastAsia="ar-SA"/>
        </w:rPr>
        <w:t>участн (%)</w:t>
      </w:r>
      <w:r w:rsidRPr="006F681E">
        <w:rPr>
          <w:rFonts w:ascii="Verdana" w:eastAsia="Calibri" w:hAnsi="Verdana" w:cs="Times New Roman"/>
          <w:sz w:val="20"/>
          <w:szCs w:val="20"/>
          <w:lang w:val="az-Cyrl-AZ" w:eastAsia="ar-SA"/>
        </w:rPr>
        <w:t xml:space="preserve"> – предложение на оценявания участник по същия критерий.</w:t>
      </w:r>
    </w:p>
    <w:p w:rsidR="006F681E" w:rsidRPr="006F681E" w:rsidRDefault="006F681E" w:rsidP="006F681E">
      <w:pPr>
        <w:widowControl w:val="0"/>
        <w:spacing w:after="499" w:line="360" w:lineRule="auto"/>
        <w:ind w:right="20"/>
        <w:jc w:val="both"/>
        <w:rPr>
          <w:rFonts w:ascii="Verdana" w:eastAsia="Calibri" w:hAnsi="Verdana" w:cs="Times New Roman"/>
          <w:b/>
          <w:bCs/>
          <w:sz w:val="20"/>
          <w:szCs w:val="20"/>
          <w:lang w:val="az-Cyrl-AZ" w:eastAsia="ar-SA"/>
        </w:rPr>
      </w:pPr>
      <w:r w:rsidRPr="006F681E">
        <w:rPr>
          <w:rFonts w:ascii="Verdana" w:eastAsia="Calibri" w:hAnsi="Verdana" w:cs="Times New Roman"/>
          <w:b/>
          <w:bCs/>
          <w:sz w:val="20"/>
          <w:szCs w:val="20"/>
          <w:lang w:val="az-Cyrl-AZ" w:eastAsia="ar-SA"/>
        </w:rPr>
        <w:t>К8=(Печалба</w:t>
      </w:r>
      <w:r w:rsidRPr="006F681E">
        <w:rPr>
          <w:rFonts w:ascii="Verdana" w:eastAsia="Calibri" w:hAnsi="Verdana" w:cs="Times New Roman"/>
          <w:b/>
          <w:bCs/>
          <w:sz w:val="20"/>
          <w:szCs w:val="20"/>
          <w:vertAlign w:val="subscript"/>
          <w:lang w:val="az-Cyrl-AZ" w:eastAsia="ar-SA"/>
        </w:rPr>
        <w:t xml:space="preserve"> мин (%) </w:t>
      </w:r>
      <w:r w:rsidRPr="006F681E">
        <w:rPr>
          <w:rFonts w:ascii="Verdana" w:eastAsia="Calibri" w:hAnsi="Verdana" w:cs="Times New Roman"/>
          <w:b/>
          <w:bCs/>
          <w:sz w:val="20"/>
          <w:szCs w:val="20"/>
          <w:lang w:val="az-Cyrl-AZ" w:eastAsia="ar-SA"/>
        </w:rPr>
        <w:t xml:space="preserve">/ Печалба </w:t>
      </w:r>
      <w:r w:rsidRPr="006F681E">
        <w:rPr>
          <w:rFonts w:ascii="Verdana" w:eastAsia="Calibri" w:hAnsi="Verdana" w:cs="Times New Roman"/>
          <w:b/>
          <w:bCs/>
          <w:sz w:val="20"/>
          <w:szCs w:val="20"/>
          <w:vertAlign w:val="subscript"/>
          <w:lang w:val="az-Cyrl-AZ" w:eastAsia="ar-SA"/>
        </w:rPr>
        <w:t>участн (%)</w:t>
      </w:r>
      <w:r w:rsidRPr="006F681E">
        <w:rPr>
          <w:rFonts w:ascii="Verdana" w:eastAsia="Calibri" w:hAnsi="Verdana" w:cs="Times New Roman"/>
          <w:b/>
          <w:bCs/>
          <w:sz w:val="20"/>
          <w:szCs w:val="20"/>
          <w:lang w:val="az-Cyrl-AZ" w:eastAsia="ar-SA"/>
        </w:rPr>
        <w:t>) х 1</w:t>
      </w:r>
    </w:p>
    <w:p w:rsidR="006F681E" w:rsidRPr="006F681E" w:rsidRDefault="006F681E" w:rsidP="006F681E">
      <w:pPr>
        <w:widowControl w:val="0"/>
        <w:spacing w:after="499" w:line="360" w:lineRule="auto"/>
        <w:ind w:right="20"/>
        <w:jc w:val="both"/>
        <w:rPr>
          <w:rFonts w:ascii="Verdana" w:eastAsia="Calibri" w:hAnsi="Verdana" w:cs="Times New Roman"/>
          <w:sz w:val="20"/>
          <w:szCs w:val="20"/>
          <w:lang w:val="az-Cyrl-AZ" w:eastAsia="ar-SA"/>
        </w:rPr>
      </w:pPr>
      <w:r w:rsidRPr="006F681E">
        <w:rPr>
          <w:rFonts w:ascii="Verdana" w:eastAsia="Calibri" w:hAnsi="Verdana" w:cs="Times New Roman"/>
          <w:sz w:val="20"/>
          <w:szCs w:val="20"/>
          <w:lang w:val="az-Cyrl-AZ" w:eastAsia="ar-SA"/>
        </w:rPr>
        <w:t>където: Печалба</w:t>
      </w:r>
      <w:r w:rsidRPr="006F681E">
        <w:rPr>
          <w:rFonts w:ascii="Verdana" w:eastAsia="Calibri" w:hAnsi="Verdana" w:cs="Times New Roman"/>
          <w:sz w:val="20"/>
          <w:szCs w:val="20"/>
          <w:vertAlign w:val="subscript"/>
          <w:lang w:val="az-Cyrl-AZ" w:eastAsia="ar-SA"/>
        </w:rPr>
        <w:t xml:space="preserve"> мин (%) </w:t>
      </w:r>
      <w:r w:rsidRPr="006F681E">
        <w:rPr>
          <w:rFonts w:ascii="Verdana" w:eastAsia="Calibri" w:hAnsi="Verdana" w:cs="Times New Roman"/>
          <w:sz w:val="20"/>
          <w:szCs w:val="20"/>
          <w:lang w:val="az-Cyrl-AZ" w:eastAsia="ar-SA"/>
        </w:rPr>
        <w:t xml:space="preserve">– най-ниско предложение по критерия “печалба”, а Печалба </w:t>
      </w:r>
      <w:r w:rsidRPr="006F681E">
        <w:rPr>
          <w:rFonts w:ascii="Verdana" w:eastAsia="Calibri" w:hAnsi="Verdana" w:cs="Times New Roman"/>
          <w:sz w:val="20"/>
          <w:szCs w:val="20"/>
          <w:vertAlign w:val="subscript"/>
          <w:lang w:val="az-Cyrl-AZ" w:eastAsia="ar-SA"/>
        </w:rPr>
        <w:t>участн (%)</w:t>
      </w:r>
      <w:r w:rsidRPr="006F681E">
        <w:rPr>
          <w:rFonts w:ascii="Verdana" w:eastAsia="Calibri" w:hAnsi="Verdana" w:cs="Times New Roman"/>
          <w:sz w:val="20"/>
          <w:szCs w:val="20"/>
          <w:lang w:val="az-Cyrl-AZ" w:eastAsia="ar-SA"/>
        </w:rPr>
        <w:t xml:space="preserve"> – предложение на оценявания участник по същия критерий.</w:t>
      </w:r>
    </w:p>
    <w:p w:rsidR="006F681E" w:rsidRPr="006F681E" w:rsidRDefault="006F681E" w:rsidP="006F681E">
      <w:pPr>
        <w:widowControl w:val="0"/>
        <w:spacing w:after="0" w:line="360" w:lineRule="auto"/>
        <w:jc w:val="both"/>
        <w:rPr>
          <w:rFonts w:ascii="Verdana" w:eastAsia="Calibri" w:hAnsi="Verdana" w:cs="Verdana"/>
          <w:b/>
          <w:bCs/>
          <w:sz w:val="20"/>
          <w:szCs w:val="20"/>
          <w:lang w:eastAsia="bg-BG"/>
        </w:rPr>
      </w:pPr>
      <w:r w:rsidRPr="006F681E">
        <w:rPr>
          <w:rFonts w:ascii="Verdana" w:eastAsia="Calibri" w:hAnsi="Verdana" w:cs="Verdana"/>
          <w:sz w:val="20"/>
          <w:szCs w:val="20"/>
          <w:lang w:val="ru-RU" w:eastAsia="bg-BG"/>
        </w:rPr>
        <w:t>Крайното оценяването на офертите ще се извърши по формулата</w:t>
      </w:r>
      <w:r w:rsidRPr="006F681E">
        <w:rPr>
          <w:rFonts w:ascii="Verdana" w:eastAsia="Calibri" w:hAnsi="Verdana" w:cs="Verdana"/>
          <w:b/>
          <w:bCs/>
          <w:sz w:val="20"/>
          <w:szCs w:val="20"/>
          <w:lang w:val="ru-RU" w:eastAsia="bg-BG"/>
        </w:rPr>
        <w:t>:</w:t>
      </w:r>
    </w:p>
    <w:p w:rsidR="006F681E" w:rsidRPr="006F681E" w:rsidRDefault="006F681E" w:rsidP="006F681E">
      <w:pPr>
        <w:widowControl w:val="0"/>
        <w:spacing w:after="499" w:line="360" w:lineRule="auto"/>
        <w:ind w:right="20"/>
        <w:jc w:val="both"/>
        <w:rPr>
          <w:rFonts w:ascii="Verdana" w:eastAsia="Calibri" w:hAnsi="Verdana" w:cs="Times New Roman"/>
          <w:b/>
          <w:sz w:val="20"/>
          <w:szCs w:val="20"/>
          <w:lang w:eastAsia="ar-SA"/>
        </w:rPr>
      </w:pPr>
      <w:r w:rsidRPr="006F681E">
        <w:rPr>
          <w:rFonts w:ascii="Verdana" w:eastAsia="Calibri" w:hAnsi="Verdana" w:cs="Times New Roman"/>
          <w:b/>
          <w:sz w:val="20"/>
          <w:szCs w:val="20"/>
          <w:lang w:eastAsia="ar-SA"/>
        </w:rPr>
        <w:t>Кцена=К1+К2+К3+К4+К5+К6+К7+К8</w:t>
      </w:r>
    </w:p>
    <w:p w:rsidR="006F681E" w:rsidRPr="00F2199C" w:rsidRDefault="006F681E" w:rsidP="006F681E">
      <w:pPr>
        <w:pStyle w:val="Default"/>
        <w:spacing w:line="360" w:lineRule="auto"/>
        <w:jc w:val="both"/>
        <w:rPr>
          <w:rFonts w:ascii="Verdana" w:eastAsia="Calibri" w:hAnsi="Verdana"/>
          <w:sz w:val="20"/>
          <w:szCs w:val="20"/>
        </w:rPr>
      </w:pPr>
      <w:r w:rsidRPr="006F681E">
        <w:rPr>
          <w:rFonts w:ascii="Verdana" w:eastAsia="Calibri" w:hAnsi="Verdana" w:cs="Verdana"/>
          <w:b/>
          <w:bCs/>
          <w:color w:val="auto"/>
          <w:sz w:val="20"/>
          <w:szCs w:val="20"/>
          <w:lang w:val="az-Cyrl-AZ" w:eastAsia="bg-BG"/>
        </w:rPr>
        <w:t xml:space="preserve"> </w:t>
      </w:r>
      <w:r w:rsidRPr="006F681E">
        <w:rPr>
          <w:rFonts w:ascii="Verdana" w:eastAsia="Calibri" w:hAnsi="Verdana" w:cs="Verdana"/>
          <w:color w:val="auto"/>
          <w:sz w:val="20"/>
          <w:szCs w:val="20"/>
          <w:lang w:eastAsia="bg-BG"/>
        </w:rPr>
        <w:t xml:space="preserve">Участникът събрал най-много точки по показател </w:t>
      </w:r>
      <w:r w:rsidRPr="006F681E">
        <w:rPr>
          <w:rFonts w:ascii="Verdana" w:eastAsia="Calibri" w:hAnsi="Verdana" w:cs="Verdana"/>
          <w:b/>
          <w:color w:val="auto"/>
          <w:sz w:val="20"/>
          <w:szCs w:val="20"/>
          <w:lang w:eastAsia="bg-BG"/>
        </w:rPr>
        <w:t>Кцена</w:t>
      </w:r>
      <w:r w:rsidRPr="006F681E">
        <w:rPr>
          <w:rFonts w:ascii="Verdana" w:eastAsia="Calibri" w:hAnsi="Verdana" w:cs="Verdana"/>
          <w:color w:val="auto"/>
          <w:sz w:val="20"/>
          <w:szCs w:val="20"/>
          <w:lang w:eastAsia="bg-BG"/>
        </w:rPr>
        <w:t xml:space="preserve">  се класира на първо място, а останалите се класират съобразно техните показатели. </w:t>
      </w:r>
      <w:r>
        <w:rPr>
          <w:rFonts w:ascii="Verdana" w:eastAsia="Calibri" w:hAnsi="Verdana" w:cs="Verdana"/>
          <w:color w:val="auto"/>
          <w:sz w:val="20"/>
          <w:szCs w:val="20"/>
          <w:lang w:eastAsia="bg-BG"/>
        </w:rPr>
        <w:t xml:space="preserve"> </w:t>
      </w:r>
    </w:p>
    <w:p w:rsidR="00AE2499" w:rsidRPr="00481722" w:rsidRDefault="00AE2499" w:rsidP="00F2199C">
      <w:pPr>
        <w:pStyle w:val="Default"/>
        <w:spacing w:line="360" w:lineRule="auto"/>
        <w:jc w:val="both"/>
        <w:rPr>
          <w:rFonts w:ascii="Verdana" w:hAnsi="Verdana" w:cs="Verdana"/>
          <w:sz w:val="20"/>
          <w:szCs w:val="20"/>
        </w:rPr>
      </w:pPr>
    </w:p>
    <w:p w:rsidR="00AE2499" w:rsidRPr="00A02BD7" w:rsidRDefault="00AE2499" w:rsidP="00AE2499">
      <w:pPr>
        <w:spacing w:line="360" w:lineRule="auto"/>
        <w:jc w:val="both"/>
        <w:rPr>
          <w:rFonts w:ascii="Verdana" w:hAnsi="Verdana"/>
          <w:sz w:val="20"/>
          <w:szCs w:val="20"/>
          <w:u w:val="single"/>
        </w:rPr>
      </w:pPr>
      <w:r w:rsidRPr="00A02BD7">
        <w:rPr>
          <w:rFonts w:ascii="Verdana" w:hAnsi="Verdana"/>
          <w:b/>
          <w:bCs/>
          <w:sz w:val="20"/>
          <w:szCs w:val="20"/>
          <w:u w:val="single"/>
        </w:rPr>
        <w:t>СКЛЮЧВАНЕ НА ДОГОВОР</w:t>
      </w:r>
      <w:r w:rsidR="00295317">
        <w:rPr>
          <w:rFonts w:ascii="Verdana" w:hAnsi="Verdana"/>
          <w:b/>
          <w:bCs/>
          <w:sz w:val="20"/>
          <w:szCs w:val="20"/>
          <w:u w:val="single"/>
        </w:rPr>
        <w:t>:</w:t>
      </w:r>
      <w:r w:rsidRPr="00A02BD7">
        <w:rPr>
          <w:rFonts w:ascii="Verdana" w:hAnsi="Verdana"/>
          <w:b/>
          <w:bCs/>
          <w:sz w:val="20"/>
          <w:szCs w:val="20"/>
          <w:u w:val="single"/>
        </w:rPr>
        <w:t xml:space="preserve"> </w:t>
      </w:r>
    </w:p>
    <w:p w:rsidR="00AE2499" w:rsidRPr="00A02BD7" w:rsidRDefault="00AE2499" w:rsidP="00AE2499">
      <w:pPr>
        <w:spacing w:line="360" w:lineRule="auto"/>
        <w:jc w:val="both"/>
        <w:rPr>
          <w:rFonts w:ascii="Verdana" w:hAnsi="Verdana"/>
          <w:sz w:val="20"/>
          <w:szCs w:val="20"/>
        </w:rPr>
      </w:pPr>
      <w:r w:rsidRPr="00A02BD7">
        <w:rPr>
          <w:rFonts w:ascii="Verdana" w:hAnsi="Verdana"/>
          <w:sz w:val="20"/>
          <w:szCs w:val="20"/>
        </w:rPr>
        <w:t>Възложителят сключва писмен договор за обществена поръчка с участника, класиран на първо място и определен за изпълнител</w:t>
      </w:r>
      <w:r>
        <w:rPr>
          <w:rFonts w:ascii="Verdana" w:hAnsi="Verdana"/>
          <w:sz w:val="20"/>
          <w:szCs w:val="20"/>
        </w:rPr>
        <w:t>.</w:t>
      </w:r>
    </w:p>
    <w:p w:rsidR="00AE2499" w:rsidRPr="00A02BD7" w:rsidRDefault="00AE2499" w:rsidP="00AE2499">
      <w:pPr>
        <w:spacing w:line="360" w:lineRule="auto"/>
        <w:jc w:val="both"/>
        <w:rPr>
          <w:rFonts w:ascii="Verdana" w:hAnsi="Verdana"/>
          <w:sz w:val="20"/>
          <w:szCs w:val="20"/>
        </w:rPr>
      </w:pPr>
      <w:r w:rsidRPr="00A02BD7">
        <w:rPr>
          <w:rFonts w:ascii="Verdana" w:hAnsi="Verdana"/>
          <w:sz w:val="20"/>
          <w:szCs w:val="20"/>
        </w:rPr>
        <w:t xml:space="preserve">Договорът се сключва в съответствие с приложения в документацията проект, допълнен с всички предложения от офертата на участника, определен за изпълнител. </w:t>
      </w:r>
    </w:p>
    <w:p w:rsidR="00AE2499" w:rsidRPr="00A02BD7" w:rsidRDefault="00AE2499" w:rsidP="00AE2499">
      <w:pPr>
        <w:spacing w:line="360" w:lineRule="auto"/>
        <w:jc w:val="both"/>
        <w:rPr>
          <w:rFonts w:ascii="Verdana" w:hAnsi="Verdana"/>
          <w:sz w:val="20"/>
          <w:szCs w:val="20"/>
        </w:rPr>
      </w:pPr>
      <w:r w:rsidRPr="00A02BD7">
        <w:rPr>
          <w:rFonts w:ascii="Verdana" w:hAnsi="Verdana"/>
          <w:sz w:val="20"/>
          <w:szCs w:val="20"/>
        </w:rPr>
        <w:t xml:space="preserve">Договорът не се сключва, ако при неговото подписване участникът, определен за изпълнител, не изпълни задълженията си по чл.112, ал.1 от ЗОП. </w:t>
      </w:r>
    </w:p>
    <w:p w:rsidR="00AE2499" w:rsidRPr="00A02BD7" w:rsidRDefault="00AE2499" w:rsidP="00AE2499">
      <w:pPr>
        <w:spacing w:line="360" w:lineRule="auto"/>
        <w:jc w:val="both"/>
        <w:rPr>
          <w:rFonts w:ascii="Verdana" w:hAnsi="Verdana"/>
          <w:sz w:val="20"/>
          <w:szCs w:val="20"/>
        </w:rPr>
      </w:pPr>
      <w:r w:rsidRPr="00A02BD7">
        <w:rPr>
          <w:rFonts w:ascii="Verdana" w:hAnsi="Verdana"/>
          <w:sz w:val="20"/>
          <w:szCs w:val="20"/>
        </w:rPr>
        <w:t>Когато класираният на първо място участник откаже да сключи договор, не изпълни задълженията си по чл.112, ал.1 от ЗОП, или не докаже, че не са н</w:t>
      </w:r>
      <w:r w:rsidR="00DF7D5B">
        <w:rPr>
          <w:rFonts w:ascii="Verdana" w:hAnsi="Verdana"/>
          <w:sz w:val="20"/>
          <w:szCs w:val="20"/>
        </w:rPr>
        <w:t>алице условия за отстраняване, В</w:t>
      </w:r>
      <w:r w:rsidRPr="00A02BD7">
        <w:rPr>
          <w:rFonts w:ascii="Verdana" w:hAnsi="Verdana"/>
          <w:sz w:val="20"/>
          <w:szCs w:val="20"/>
        </w:rPr>
        <w:t xml:space="preserve">ъзложителят може да измени влязлото в сила решение в частта за определяне на изпълнител и с мотивирано решение да определи за изпълнител класирания на второ място участник. </w:t>
      </w:r>
    </w:p>
    <w:p w:rsidR="00AE2499" w:rsidRDefault="00AE2499" w:rsidP="00AE2499">
      <w:pPr>
        <w:spacing w:line="360" w:lineRule="auto"/>
        <w:jc w:val="both"/>
        <w:rPr>
          <w:rFonts w:ascii="Verdana" w:hAnsi="Verdana"/>
          <w:sz w:val="20"/>
          <w:szCs w:val="20"/>
        </w:rPr>
      </w:pPr>
      <w:r w:rsidRPr="00A02BD7">
        <w:rPr>
          <w:rFonts w:ascii="Verdana" w:hAnsi="Verdana"/>
          <w:sz w:val="20"/>
          <w:szCs w:val="20"/>
        </w:rPr>
        <w:t>Договорът за обществена поръчка може да бъде изменян по реда на чл. 116 от ЗОП.</w:t>
      </w:r>
    </w:p>
    <w:p w:rsidR="00AE2499" w:rsidRPr="00481722" w:rsidRDefault="00AE2499" w:rsidP="00AE2499">
      <w:pPr>
        <w:spacing w:line="360" w:lineRule="auto"/>
        <w:jc w:val="both"/>
        <w:rPr>
          <w:rFonts w:ascii="Verdana" w:hAnsi="Verdana"/>
          <w:sz w:val="20"/>
          <w:szCs w:val="20"/>
        </w:rPr>
      </w:pPr>
    </w:p>
    <w:p w:rsidR="00AE2499" w:rsidRPr="00A02BD7" w:rsidRDefault="00AE2499" w:rsidP="00AE2499">
      <w:pPr>
        <w:spacing w:line="360" w:lineRule="auto"/>
        <w:jc w:val="both"/>
        <w:rPr>
          <w:rFonts w:ascii="Verdana" w:hAnsi="Verdana"/>
          <w:b/>
          <w:sz w:val="20"/>
          <w:szCs w:val="20"/>
          <w:u w:val="single"/>
        </w:rPr>
      </w:pPr>
      <w:r w:rsidRPr="00A02BD7">
        <w:rPr>
          <w:rFonts w:ascii="Verdana" w:hAnsi="Verdana"/>
          <w:b/>
          <w:sz w:val="20"/>
          <w:szCs w:val="20"/>
          <w:u w:val="single"/>
        </w:rPr>
        <w:t>СРОКОВЕ</w:t>
      </w:r>
      <w:r w:rsidR="00295317">
        <w:rPr>
          <w:rFonts w:ascii="Verdana" w:hAnsi="Verdana"/>
          <w:b/>
          <w:sz w:val="20"/>
          <w:szCs w:val="20"/>
          <w:u w:val="single"/>
        </w:rPr>
        <w:t>:</w:t>
      </w:r>
    </w:p>
    <w:p w:rsidR="00AE2499" w:rsidRPr="00A02BD7" w:rsidRDefault="00AE2499" w:rsidP="00AE2499">
      <w:pPr>
        <w:widowControl w:val="0"/>
        <w:spacing w:line="360" w:lineRule="auto"/>
        <w:jc w:val="both"/>
        <w:rPr>
          <w:rFonts w:ascii="Verdana" w:eastAsia="MS ??" w:hAnsi="Verdana" w:cs="Verdana"/>
          <w:sz w:val="20"/>
          <w:szCs w:val="20"/>
        </w:rPr>
      </w:pPr>
      <w:r w:rsidRPr="00A02BD7">
        <w:rPr>
          <w:rFonts w:ascii="Verdana" w:eastAsia="Courier New" w:hAnsi="Verdana" w:cs="Verdana"/>
          <w:b/>
          <w:color w:val="000000"/>
          <w:sz w:val="20"/>
          <w:szCs w:val="20"/>
          <w:lang w:eastAsia="bg-BG"/>
        </w:rPr>
        <w:t xml:space="preserve">(1) </w:t>
      </w:r>
      <w:r w:rsidRPr="00A02BD7">
        <w:rPr>
          <w:rFonts w:ascii="Verdana" w:eastAsia="Courier New" w:hAnsi="Verdana" w:cs="Verdana"/>
          <w:sz w:val="20"/>
          <w:szCs w:val="20"/>
          <w:lang w:eastAsia="bg-BG"/>
        </w:rPr>
        <w:t xml:space="preserve">Срок за валидност на офертите - офертите трябва да бъдат валидни най-малко </w:t>
      </w:r>
      <w:r>
        <w:rPr>
          <w:rFonts w:ascii="Verdana" w:eastAsia="Courier New" w:hAnsi="Verdana" w:cs="Verdana"/>
          <w:b/>
          <w:sz w:val="20"/>
          <w:szCs w:val="20"/>
          <w:lang w:eastAsia="bg-BG"/>
        </w:rPr>
        <w:t>3 месеца</w:t>
      </w:r>
      <w:r w:rsidRPr="00A02BD7">
        <w:rPr>
          <w:rFonts w:ascii="Verdana" w:eastAsia="Courier New" w:hAnsi="Verdana" w:cs="Verdana"/>
          <w:sz w:val="20"/>
          <w:szCs w:val="20"/>
          <w:lang w:eastAsia="bg-BG"/>
        </w:rPr>
        <w:t xml:space="preserve"> от крайния срок за получаване на офертите. При необходимост 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w:t>
      </w:r>
    </w:p>
    <w:p w:rsidR="00AE2499" w:rsidRDefault="00AE2499" w:rsidP="00AE2499">
      <w:pPr>
        <w:spacing w:line="360" w:lineRule="auto"/>
        <w:jc w:val="both"/>
        <w:rPr>
          <w:rFonts w:ascii="Verdana" w:eastAsia="MS ??" w:hAnsi="Verdana" w:cs="Verdana"/>
          <w:sz w:val="20"/>
          <w:szCs w:val="20"/>
        </w:rPr>
      </w:pPr>
      <w:r w:rsidRPr="00A02BD7">
        <w:rPr>
          <w:rFonts w:ascii="Verdana" w:eastAsia="Courier New" w:hAnsi="Verdana" w:cs="Verdana"/>
          <w:b/>
          <w:color w:val="000000"/>
          <w:sz w:val="20"/>
          <w:szCs w:val="20"/>
          <w:lang w:eastAsia="bg-BG"/>
        </w:rPr>
        <w:t xml:space="preserve">(2) </w:t>
      </w:r>
      <w:r w:rsidRPr="00A02BD7">
        <w:rPr>
          <w:rFonts w:ascii="Verdana" w:eastAsia="MS ??" w:hAnsi="Verdana" w:cs="Verdana"/>
          <w:sz w:val="20"/>
          <w:szCs w:val="20"/>
        </w:rPr>
        <w:t xml:space="preserve">В случай че участник не се съобрази с изискването на Възложителя </w:t>
      </w:r>
      <w:r w:rsidRPr="00A02BD7">
        <w:rPr>
          <w:rFonts w:ascii="Verdana" w:eastAsia="Courier New" w:hAnsi="Verdana" w:cs="Verdana"/>
          <w:sz w:val="20"/>
          <w:szCs w:val="20"/>
          <w:lang w:eastAsia="bg-BG"/>
        </w:rPr>
        <w:t>да удължи срока на валидност на офертата си</w:t>
      </w:r>
      <w:r w:rsidRPr="00A02BD7">
        <w:rPr>
          <w:rFonts w:ascii="Verdana" w:eastAsia="MS ??" w:hAnsi="Verdana" w:cs="Verdana"/>
          <w:sz w:val="20"/>
          <w:szCs w:val="20"/>
          <w:lang w:val="en-US"/>
        </w:rPr>
        <w:t xml:space="preserve">, </w:t>
      </w:r>
      <w:r w:rsidRPr="00A02BD7">
        <w:rPr>
          <w:rFonts w:ascii="Verdana" w:eastAsia="MS ??" w:hAnsi="Verdana" w:cs="Verdana"/>
          <w:sz w:val="20"/>
          <w:szCs w:val="20"/>
        </w:rPr>
        <w:t xml:space="preserve">същият се отстранява от участие, </w:t>
      </w:r>
      <w:r w:rsidRPr="00A02BD7">
        <w:rPr>
          <w:rFonts w:ascii="Verdana" w:eastAsia="Courier New" w:hAnsi="Verdana" w:cs="Verdana"/>
          <w:sz w:val="20"/>
          <w:szCs w:val="20"/>
          <w:lang w:eastAsia="bg-BG"/>
        </w:rPr>
        <w:t>на основание чл. 107, т. 5 от ЗОП</w:t>
      </w:r>
      <w:r>
        <w:rPr>
          <w:rFonts w:ascii="Verdana" w:eastAsia="MS ??" w:hAnsi="Verdana" w:cs="Verdana"/>
          <w:sz w:val="20"/>
          <w:szCs w:val="20"/>
        </w:rPr>
        <w:t>.</w:t>
      </w:r>
    </w:p>
    <w:p w:rsidR="00C13468" w:rsidRDefault="00C13468" w:rsidP="00AE2499">
      <w:pPr>
        <w:spacing w:line="360" w:lineRule="auto"/>
        <w:jc w:val="both"/>
        <w:rPr>
          <w:rFonts w:ascii="Verdana" w:eastAsia="MS ??" w:hAnsi="Verdana" w:cs="Verdana"/>
          <w:sz w:val="20"/>
          <w:szCs w:val="20"/>
        </w:rPr>
      </w:pPr>
    </w:p>
    <w:p w:rsidR="00AE2499" w:rsidRPr="00A02BD7" w:rsidRDefault="00AE2499" w:rsidP="00AE2499">
      <w:pPr>
        <w:spacing w:line="360" w:lineRule="auto"/>
        <w:jc w:val="both"/>
        <w:rPr>
          <w:rFonts w:ascii="Verdana" w:eastAsia="MS ??" w:hAnsi="Verdana" w:cs="Verdana"/>
          <w:b/>
          <w:sz w:val="20"/>
          <w:szCs w:val="20"/>
          <w:u w:val="single"/>
        </w:rPr>
      </w:pPr>
      <w:r w:rsidRPr="00A02BD7">
        <w:rPr>
          <w:rFonts w:ascii="Verdana" w:eastAsia="MS ??" w:hAnsi="Verdana" w:cs="Verdana"/>
          <w:b/>
          <w:sz w:val="20"/>
          <w:szCs w:val="20"/>
          <w:u w:val="single"/>
        </w:rPr>
        <w:t>РАЗЯСНЕНИЯ</w:t>
      </w:r>
      <w:r w:rsidR="00295317">
        <w:rPr>
          <w:rFonts w:ascii="Verdana" w:eastAsia="MS ??" w:hAnsi="Verdana" w:cs="Verdana"/>
          <w:b/>
          <w:sz w:val="20"/>
          <w:szCs w:val="20"/>
          <w:u w:val="single"/>
        </w:rPr>
        <w:t>:</w:t>
      </w:r>
    </w:p>
    <w:p w:rsidR="00AE2499" w:rsidRPr="005F5D80" w:rsidRDefault="00AE2499" w:rsidP="00AE2499">
      <w:pPr>
        <w:spacing w:line="360" w:lineRule="auto"/>
        <w:jc w:val="both"/>
        <w:rPr>
          <w:rFonts w:ascii="Verdana" w:eastAsia="Times New Roman" w:hAnsi="Verdana" w:cs="Times New Roman"/>
          <w:iCs/>
          <w:color w:val="000000"/>
          <w:sz w:val="20"/>
          <w:szCs w:val="20"/>
          <w:lang w:eastAsia="bg-BG"/>
        </w:rPr>
      </w:pPr>
      <w:r w:rsidRPr="00A02BD7">
        <w:rPr>
          <w:rFonts w:ascii="Verdana" w:eastAsia="Times New Roman" w:hAnsi="Verdana" w:cs="Times New Roman"/>
          <w:iCs/>
          <w:color w:val="000000"/>
          <w:sz w:val="20"/>
          <w:szCs w:val="20"/>
          <w:lang w:eastAsia="bg-BG"/>
        </w:rPr>
        <w:t>В случай, че участниците имат нужда от разяснения по условията на обществената поръчка, съдържащи се в документацията,</w:t>
      </w:r>
      <w:r>
        <w:rPr>
          <w:rFonts w:ascii="Verdana" w:eastAsia="Times New Roman" w:hAnsi="Verdana" w:cs="Times New Roman"/>
          <w:iCs/>
          <w:color w:val="000000"/>
          <w:sz w:val="20"/>
          <w:szCs w:val="20"/>
          <w:lang w:eastAsia="bg-BG"/>
        </w:rPr>
        <w:t xml:space="preserve"> </w:t>
      </w:r>
      <w:r w:rsidR="00295317">
        <w:rPr>
          <w:rFonts w:ascii="Verdana" w:eastAsia="Times New Roman" w:hAnsi="Verdana" w:cs="Times New Roman"/>
          <w:iCs/>
          <w:color w:val="000000"/>
          <w:sz w:val="20"/>
          <w:szCs w:val="20"/>
          <w:lang w:eastAsia="bg-BG"/>
        </w:rPr>
        <w:t>обявата</w:t>
      </w:r>
      <w:r w:rsidRPr="00A02BD7">
        <w:rPr>
          <w:rFonts w:ascii="Verdana" w:eastAsia="Times New Roman" w:hAnsi="Verdana" w:cs="Times New Roman"/>
          <w:iCs/>
          <w:color w:val="000000"/>
          <w:sz w:val="20"/>
          <w:szCs w:val="20"/>
          <w:lang w:eastAsia="bg-BG"/>
        </w:rPr>
        <w:t xml:space="preserve"> и/или в приложенията към нея, те могат да отправят писмено своите питания на адреса, посочен в обявата до 3 дни преди крайния срок за подаване на оферти. Възложителят, най-късно на след</w:t>
      </w:r>
      <w:r w:rsidR="008313FD">
        <w:rPr>
          <w:rFonts w:ascii="Verdana" w:eastAsia="Times New Roman" w:hAnsi="Verdana" w:cs="Times New Roman"/>
          <w:iCs/>
          <w:color w:val="000000"/>
          <w:sz w:val="20"/>
          <w:szCs w:val="20"/>
          <w:lang w:eastAsia="bg-BG"/>
        </w:rPr>
        <w:t>ващия работен ден, публикува в П</w:t>
      </w:r>
      <w:r w:rsidRPr="00A02BD7">
        <w:rPr>
          <w:rFonts w:ascii="Verdana" w:eastAsia="Times New Roman" w:hAnsi="Verdana" w:cs="Times New Roman"/>
          <w:iCs/>
          <w:color w:val="000000"/>
          <w:sz w:val="20"/>
          <w:szCs w:val="20"/>
          <w:lang w:eastAsia="bg-BG"/>
        </w:rPr>
        <w:t>рофила на купувача писмени разяснения по усл</w:t>
      </w:r>
      <w:r>
        <w:rPr>
          <w:rFonts w:ascii="Verdana" w:eastAsia="Times New Roman" w:hAnsi="Verdana" w:cs="Times New Roman"/>
          <w:iCs/>
          <w:color w:val="000000"/>
          <w:sz w:val="20"/>
          <w:szCs w:val="20"/>
          <w:lang w:eastAsia="bg-BG"/>
        </w:rPr>
        <w:t>овията на обществената поръчка.</w:t>
      </w:r>
    </w:p>
    <w:p w:rsidR="00AE2499" w:rsidRPr="00A02BD7" w:rsidRDefault="00AE2499" w:rsidP="00AE2499">
      <w:pPr>
        <w:spacing w:line="360" w:lineRule="auto"/>
        <w:jc w:val="both"/>
        <w:rPr>
          <w:rFonts w:ascii="Verdana" w:hAnsi="Verdana"/>
          <w:sz w:val="20"/>
          <w:szCs w:val="20"/>
        </w:rPr>
      </w:pPr>
    </w:p>
    <w:p w:rsidR="00AE2499" w:rsidRPr="00A02BD7" w:rsidRDefault="00AE2499" w:rsidP="00AE2499">
      <w:pPr>
        <w:spacing w:line="360" w:lineRule="auto"/>
        <w:jc w:val="both"/>
        <w:rPr>
          <w:rFonts w:ascii="Verdana" w:hAnsi="Verdana"/>
          <w:b/>
          <w:sz w:val="20"/>
          <w:szCs w:val="20"/>
        </w:rPr>
      </w:pPr>
      <w:r w:rsidRPr="008313FD">
        <w:rPr>
          <w:rFonts w:ascii="Verdana" w:hAnsi="Verdana"/>
          <w:b/>
          <w:sz w:val="20"/>
          <w:szCs w:val="20"/>
          <w:u w:val="single"/>
        </w:rPr>
        <w:t>ДРУГИ УКАЗАНИЯ</w:t>
      </w:r>
      <w:r w:rsidR="008313FD">
        <w:rPr>
          <w:rFonts w:ascii="Verdana" w:hAnsi="Verdana"/>
          <w:b/>
          <w:sz w:val="20"/>
          <w:szCs w:val="20"/>
        </w:rPr>
        <w:t>:</w:t>
      </w:r>
    </w:p>
    <w:p w:rsidR="003B347F" w:rsidRDefault="00AE2499" w:rsidP="00C13468">
      <w:pPr>
        <w:spacing w:line="360" w:lineRule="auto"/>
        <w:jc w:val="both"/>
        <w:rPr>
          <w:rFonts w:ascii="Verdana" w:hAnsi="Verdana"/>
          <w:sz w:val="20"/>
          <w:szCs w:val="20"/>
        </w:rPr>
      </w:pPr>
      <w:r w:rsidRPr="00A02BD7">
        <w:rPr>
          <w:rFonts w:ascii="Verdana" w:hAnsi="Verdana"/>
          <w:sz w:val="20"/>
          <w:szCs w:val="20"/>
        </w:rPr>
        <w:t>Във връзка с провеждането на обществената поръчка и подготовката на офертите от участниците за въпроси, които не са разгледани в настоящите указания, се прилага ЗОП и ППЗОП.</w:t>
      </w:r>
    </w:p>
    <w:p w:rsidR="00D34B4A" w:rsidRDefault="00D34B4A"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A47E28" w:rsidRDefault="00A47E28" w:rsidP="00D34B4A">
      <w:pPr>
        <w:spacing w:after="0" w:line="360" w:lineRule="auto"/>
        <w:ind w:left="-284" w:firstLine="710"/>
        <w:jc w:val="both"/>
        <w:rPr>
          <w:rFonts w:ascii="Verdana" w:eastAsia="Calibri" w:hAnsi="Verdana" w:cs="Times New Roman"/>
          <w:sz w:val="20"/>
          <w:szCs w:val="20"/>
        </w:rPr>
      </w:pPr>
    </w:p>
    <w:p w:rsidR="00D34B4A" w:rsidRPr="00D34B4A" w:rsidRDefault="00D34B4A" w:rsidP="00D34B4A">
      <w:pPr>
        <w:tabs>
          <w:tab w:val="center" w:pos="4536"/>
          <w:tab w:val="right" w:pos="9072"/>
        </w:tabs>
        <w:spacing w:after="0" w:line="360" w:lineRule="auto"/>
        <w:rPr>
          <w:rFonts w:ascii="Verdana" w:eastAsia="Calibri" w:hAnsi="Verdana" w:cs="Times New Roman"/>
          <w:b/>
          <w:sz w:val="20"/>
          <w:szCs w:val="20"/>
          <w:lang w:eastAsia="bg-BG"/>
        </w:rPr>
      </w:pPr>
      <w:r w:rsidRPr="00D34B4A">
        <w:rPr>
          <w:rFonts w:ascii="Verdana" w:eastAsia="Calibri" w:hAnsi="Verdana" w:cs="Times New Roman"/>
          <w:b/>
          <w:sz w:val="20"/>
          <w:szCs w:val="20"/>
          <w:lang w:val="en-US" w:eastAsia="bg-BG"/>
        </w:rPr>
        <w:t xml:space="preserve">    </w:t>
      </w:r>
      <w:r w:rsidRPr="00D34B4A">
        <w:rPr>
          <w:rFonts w:ascii="Verdana" w:eastAsia="Calibri" w:hAnsi="Verdana" w:cs="Times New Roman"/>
          <w:b/>
          <w:sz w:val="20"/>
          <w:szCs w:val="20"/>
          <w:lang w:eastAsia="bg-BG"/>
        </w:rPr>
        <w:t>ДОГОВОР</w:t>
      </w:r>
    </w:p>
    <w:p w:rsidR="00D34B4A" w:rsidRPr="00D34B4A" w:rsidRDefault="00D34B4A" w:rsidP="00D34B4A">
      <w:pPr>
        <w:tabs>
          <w:tab w:val="center" w:pos="4536"/>
          <w:tab w:val="right" w:pos="9072"/>
        </w:tabs>
        <w:spacing w:after="0" w:line="360" w:lineRule="auto"/>
        <w:rPr>
          <w:rFonts w:ascii="Verdana" w:eastAsia="Calibri" w:hAnsi="Verdana" w:cs="Times New Roman"/>
          <w:b/>
          <w:sz w:val="20"/>
          <w:szCs w:val="20"/>
          <w:lang w:eastAsia="bg-BG"/>
        </w:rPr>
      </w:pPr>
    </w:p>
    <w:p w:rsidR="00D34B4A" w:rsidRPr="00D34B4A" w:rsidRDefault="00D34B4A" w:rsidP="00D34B4A">
      <w:pPr>
        <w:tabs>
          <w:tab w:val="center" w:pos="4536"/>
          <w:tab w:val="right" w:pos="9072"/>
        </w:tabs>
        <w:spacing w:after="0" w:line="360" w:lineRule="auto"/>
        <w:ind w:firstLine="709"/>
        <w:rPr>
          <w:rFonts w:ascii="Verdana" w:eastAsia="Calibri" w:hAnsi="Verdana" w:cs="Times New Roman"/>
          <w:b/>
          <w:sz w:val="20"/>
          <w:szCs w:val="20"/>
          <w:lang w:eastAsia="bg-BG"/>
        </w:rPr>
      </w:pPr>
    </w:p>
    <w:p w:rsidR="00D34B4A" w:rsidRPr="00D34B4A" w:rsidRDefault="00D34B4A" w:rsidP="00D34B4A">
      <w:pPr>
        <w:tabs>
          <w:tab w:val="center" w:pos="4536"/>
          <w:tab w:val="right" w:pos="9072"/>
        </w:tabs>
        <w:spacing w:after="0" w:line="360" w:lineRule="auto"/>
        <w:ind w:firstLine="709"/>
        <w:rPr>
          <w:rFonts w:ascii="Verdana" w:eastAsia="Calibri" w:hAnsi="Verdana" w:cs="Times New Roman"/>
          <w:b/>
          <w:sz w:val="20"/>
          <w:szCs w:val="20"/>
          <w:lang w:eastAsia="bg-BG"/>
        </w:rPr>
      </w:pPr>
    </w:p>
    <w:p w:rsidR="00D34B4A" w:rsidRPr="00D34B4A" w:rsidRDefault="000965C0" w:rsidP="00D34B4A">
      <w:pPr>
        <w:tabs>
          <w:tab w:val="center" w:pos="4536"/>
          <w:tab w:val="right" w:pos="9072"/>
        </w:tabs>
        <w:spacing w:after="0" w:line="360" w:lineRule="auto"/>
        <w:jc w:val="center"/>
        <w:rPr>
          <w:rFonts w:ascii="Verdana" w:eastAsia="Calibri" w:hAnsi="Verdana" w:cs="Times New Roman"/>
          <w:b/>
          <w:sz w:val="20"/>
          <w:szCs w:val="20"/>
          <w:lang w:eastAsia="bg-BG"/>
        </w:rPr>
      </w:pPr>
      <w:r w:rsidRPr="000965C0">
        <w:rPr>
          <w:rFonts w:ascii="Times New Roman" w:eastAsia="Calibri" w:hAnsi="Times New Roman" w:cs="Times New Roman"/>
          <w:noProof/>
          <w:lang w:eastAsia="bg-BG"/>
        </w:rPr>
        <w:pict>
          <v:line id="Straight Connector 4" o:spid="_x0000_s1026" style="position:absolute;left:0;text-align:left;z-index:251659264;visibility:visible;mso-wrap-distance-top:-6e-5mm;mso-wrap-distance-bottom:-6e-5mm" from="0,1.8pt" to="459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" strokeweight="3pt">
            <v:stroke linestyle="thinThin"/>
          </v:line>
        </w:pict>
      </w:r>
    </w:p>
    <w:p w:rsidR="00D34B4A" w:rsidRPr="00D34B4A" w:rsidRDefault="00D34B4A" w:rsidP="00D34B4A">
      <w:pPr>
        <w:spacing w:after="0" w:line="360" w:lineRule="auto"/>
        <w:jc w:val="both"/>
        <w:rPr>
          <w:rFonts w:ascii="Verdana" w:eastAsia="Calibri" w:hAnsi="Verdana" w:cs="Times New Roman"/>
          <w:b/>
          <w:sz w:val="20"/>
          <w:szCs w:val="20"/>
        </w:rPr>
      </w:pPr>
      <w:r w:rsidRPr="00D34B4A">
        <w:rPr>
          <w:rFonts w:ascii="Verdana" w:eastAsia="Calibri" w:hAnsi="Verdana" w:cs="Times New Roman"/>
          <w:b/>
          <w:sz w:val="20"/>
          <w:szCs w:val="20"/>
        </w:rPr>
        <w:t xml:space="preserve">ВЪЗЛОЖИТЕЛ: </w:t>
      </w:r>
      <w:r w:rsidR="006F681E">
        <w:rPr>
          <w:rFonts w:ascii="Verdana" w:eastAsia="Calibri" w:hAnsi="Verdana" w:cs="Times New Roman"/>
          <w:b/>
          <w:sz w:val="20"/>
          <w:szCs w:val="20"/>
        </w:rPr>
        <w:t>........................</w:t>
      </w:r>
    </w:p>
    <w:p w:rsidR="00D34B4A" w:rsidRPr="00D34B4A" w:rsidRDefault="00D34B4A" w:rsidP="00D34B4A">
      <w:pPr>
        <w:spacing w:after="0" w:line="360" w:lineRule="auto"/>
        <w:jc w:val="both"/>
        <w:rPr>
          <w:rFonts w:ascii="Verdana" w:eastAsia="Calibri" w:hAnsi="Verdana" w:cs="Times New Roman"/>
          <w:b/>
          <w:sz w:val="20"/>
          <w:szCs w:val="20"/>
        </w:rPr>
      </w:pPr>
      <w:r w:rsidRPr="00D34B4A">
        <w:rPr>
          <w:rFonts w:ascii="Verdana" w:eastAsia="Calibri" w:hAnsi="Verdana" w:cs="Times New Roman"/>
          <w:b/>
          <w:sz w:val="20"/>
          <w:szCs w:val="20"/>
        </w:rPr>
        <w:t>ИЗПЪЛНИТЕЛ: …………………….</w:t>
      </w:r>
    </w:p>
    <w:p w:rsidR="00D34B4A" w:rsidRPr="00D34B4A" w:rsidRDefault="00D34B4A" w:rsidP="00D34B4A">
      <w:pPr>
        <w:spacing w:after="0" w:line="360" w:lineRule="auto"/>
        <w:rPr>
          <w:rFonts w:ascii="Verdana" w:eastAsia="Calibri" w:hAnsi="Verdana" w:cs="Times New Roman"/>
          <w:b/>
          <w:sz w:val="20"/>
          <w:szCs w:val="20"/>
        </w:rPr>
      </w:pPr>
    </w:p>
    <w:p w:rsidR="00D34B4A" w:rsidRPr="00D34B4A" w:rsidRDefault="00D34B4A" w:rsidP="00D34B4A">
      <w:pPr>
        <w:spacing w:after="0" w:line="360" w:lineRule="auto"/>
        <w:jc w:val="center"/>
        <w:rPr>
          <w:rFonts w:ascii="Verdana" w:eastAsia="Calibri" w:hAnsi="Verdana" w:cs="Times New Roman"/>
          <w:b/>
          <w:sz w:val="20"/>
          <w:szCs w:val="20"/>
        </w:rPr>
      </w:pPr>
      <w:r w:rsidRPr="00D34B4A">
        <w:rPr>
          <w:rFonts w:ascii="Verdana" w:eastAsia="Calibri" w:hAnsi="Verdana" w:cs="Times New Roman"/>
          <w:b/>
          <w:sz w:val="20"/>
          <w:szCs w:val="20"/>
        </w:rPr>
        <w:t xml:space="preserve">ДОГОВОР ЗА ИЗПЪЛНЕНИЕ </w:t>
      </w:r>
    </w:p>
    <w:p w:rsidR="00D34B4A" w:rsidRPr="00D34B4A" w:rsidRDefault="00D34B4A" w:rsidP="006F2C5D">
      <w:pPr>
        <w:shd w:val="clear" w:color="auto" w:fill="FFFFFF"/>
        <w:spacing w:after="0" w:line="360" w:lineRule="auto"/>
        <w:jc w:val="center"/>
        <w:rPr>
          <w:rFonts w:ascii="Verdana" w:eastAsia="Times New Roman" w:hAnsi="Verdana" w:cs="Times New Roman"/>
          <w:b/>
          <w:color w:val="000000"/>
          <w:sz w:val="20"/>
          <w:szCs w:val="20"/>
        </w:rPr>
      </w:pPr>
      <w:r w:rsidRPr="00D34B4A">
        <w:rPr>
          <w:rFonts w:ascii="Verdana" w:eastAsia="Times New Roman" w:hAnsi="Verdana" w:cs="Times New Roman"/>
          <w:b/>
          <w:color w:val="000000"/>
          <w:sz w:val="20"/>
          <w:szCs w:val="20"/>
          <w:lang w:val="ru-RU"/>
        </w:rPr>
        <w:t>„</w:t>
      </w:r>
      <w:r w:rsidR="006F2C5D" w:rsidRPr="006F2C5D">
        <w:rPr>
          <w:rFonts w:ascii="Verdana" w:eastAsia="Calibri" w:hAnsi="Verdana"/>
          <w:b/>
          <w:sz w:val="20"/>
          <w:szCs w:val="20"/>
          <w:lang w:eastAsia="bg-BG"/>
        </w:rPr>
        <w:t xml:space="preserve"> </w:t>
      </w:r>
      <w:r w:rsidR="006F681E">
        <w:rPr>
          <w:rFonts w:ascii="Verdana" w:eastAsia="Calibri" w:hAnsi="Verdana"/>
          <w:b/>
          <w:sz w:val="20"/>
          <w:szCs w:val="20"/>
          <w:lang w:eastAsia="bg-BG"/>
        </w:rPr>
        <w:t>...........................................</w:t>
      </w:r>
      <w:r w:rsidR="006F2C5D" w:rsidRPr="00D34B4A">
        <w:rPr>
          <w:rFonts w:ascii="Verdana" w:eastAsia="Times New Roman" w:hAnsi="Verdana" w:cs="Times New Roman"/>
          <w:b/>
          <w:color w:val="000000"/>
          <w:sz w:val="20"/>
          <w:szCs w:val="20"/>
          <w:lang w:val="en-US"/>
        </w:rPr>
        <w:t xml:space="preserve"> </w:t>
      </w:r>
      <w:r w:rsidRPr="00D34B4A">
        <w:rPr>
          <w:rFonts w:ascii="Verdana" w:eastAsia="Times New Roman" w:hAnsi="Verdana" w:cs="Times New Roman"/>
          <w:b/>
          <w:color w:val="000000"/>
          <w:sz w:val="20"/>
          <w:szCs w:val="20"/>
          <w:lang w:val="en-US"/>
        </w:rPr>
        <w:t>“</w:t>
      </w:r>
    </w:p>
    <w:p w:rsidR="00D34B4A" w:rsidRPr="00D34B4A" w:rsidRDefault="00D34B4A" w:rsidP="00D34B4A">
      <w:pPr>
        <w:shd w:val="clear" w:color="auto" w:fill="FFFFFF"/>
        <w:spacing w:after="0" w:line="360" w:lineRule="auto"/>
        <w:jc w:val="both"/>
        <w:rPr>
          <w:rFonts w:ascii="Verdana" w:eastAsia="Times New Roman" w:hAnsi="Verdana" w:cs="Times New Roman"/>
          <w:spacing w:val="-1"/>
          <w:sz w:val="20"/>
          <w:szCs w:val="20"/>
        </w:rPr>
      </w:pPr>
      <w:r w:rsidRPr="00D34B4A">
        <w:rPr>
          <w:rFonts w:ascii="Verdana" w:eastAsia="Times New Roman" w:hAnsi="Verdana" w:cs="Times New Roman"/>
          <w:spacing w:val="-4"/>
          <w:sz w:val="20"/>
          <w:szCs w:val="20"/>
        </w:rPr>
        <w:t>Днес,</w:t>
      </w:r>
      <w:r w:rsidRPr="00D34B4A">
        <w:rPr>
          <w:rFonts w:ascii="Verdana" w:eastAsia="Times New Roman" w:hAnsi="Verdana" w:cs="Times New Roman"/>
          <w:sz w:val="20"/>
          <w:szCs w:val="20"/>
        </w:rPr>
        <w:t>…………………..</w:t>
      </w:r>
      <w:r w:rsidRPr="00D34B4A">
        <w:rPr>
          <w:rFonts w:ascii="Verdana" w:eastAsia="Times New Roman" w:hAnsi="Verdana" w:cs="Times New Roman"/>
          <w:spacing w:val="-1"/>
          <w:sz w:val="20"/>
          <w:szCs w:val="20"/>
        </w:rPr>
        <w:t xml:space="preserve"> в </w:t>
      </w:r>
      <w:r w:rsidRPr="00D34B4A">
        <w:rPr>
          <w:rFonts w:ascii="Verdana" w:eastAsia="Times New Roman" w:hAnsi="Verdana" w:cs="Times New Roman"/>
          <w:sz w:val="20"/>
          <w:szCs w:val="20"/>
        </w:rPr>
        <w:t xml:space="preserve">гр. </w:t>
      </w:r>
      <w:r w:rsidR="00EA271B">
        <w:rPr>
          <w:rFonts w:ascii="Verdana" w:eastAsia="Times New Roman" w:hAnsi="Verdana" w:cs="Times New Roman"/>
          <w:sz w:val="20"/>
          <w:szCs w:val="20"/>
        </w:rPr>
        <w:t xml:space="preserve"> </w:t>
      </w:r>
      <w:r w:rsidRPr="00D34B4A">
        <w:rPr>
          <w:rFonts w:ascii="Verdana" w:eastAsia="Times New Roman" w:hAnsi="Verdana" w:cs="Times New Roman"/>
          <w:sz w:val="20"/>
          <w:szCs w:val="20"/>
        </w:rPr>
        <w:t xml:space="preserve"> </w:t>
      </w:r>
      <w:r w:rsidRPr="00D34B4A">
        <w:rPr>
          <w:rFonts w:ascii="Verdana" w:eastAsia="Times New Roman" w:hAnsi="Verdana" w:cs="Times New Roman"/>
          <w:spacing w:val="-1"/>
          <w:sz w:val="20"/>
          <w:szCs w:val="20"/>
        </w:rPr>
        <w:t>между:</w:t>
      </w:r>
    </w:p>
    <w:p w:rsidR="00D34B4A" w:rsidRPr="00D34B4A" w:rsidRDefault="00D34B4A" w:rsidP="00D34B4A">
      <w:pPr>
        <w:spacing w:after="0" w:line="360" w:lineRule="auto"/>
        <w:jc w:val="center"/>
        <w:rPr>
          <w:rFonts w:ascii="Verdana" w:eastAsia="Calibri" w:hAnsi="Verdana" w:cs="Verdana"/>
          <w:b/>
          <w:bCs/>
          <w:sz w:val="20"/>
          <w:szCs w:val="20"/>
        </w:rPr>
      </w:pPr>
    </w:p>
    <w:p w:rsidR="00D34B4A" w:rsidRPr="00D34B4A" w:rsidRDefault="00D34B4A" w:rsidP="00D34B4A">
      <w:pPr>
        <w:widowControl w:val="0"/>
        <w:spacing w:after="0" w:line="360" w:lineRule="auto"/>
        <w:jc w:val="both"/>
        <w:outlineLvl w:val="0"/>
        <w:rPr>
          <w:rFonts w:ascii="Verdana" w:eastAsia="Calibri" w:hAnsi="Verdana" w:cs="Courier New"/>
          <w:sz w:val="20"/>
          <w:szCs w:val="20"/>
          <w:lang w:eastAsia="bg-BG"/>
        </w:rPr>
      </w:pPr>
      <w:r w:rsidRPr="00D34B4A">
        <w:rPr>
          <w:rFonts w:ascii="Verdana" w:eastAsia="Calibri" w:hAnsi="Verdana" w:cs="Courier New"/>
          <w:b/>
          <w:sz w:val="20"/>
          <w:szCs w:val="20"/>
          <w:lang w:eastAsia="bg-BG"/>
        </w:rPr>
        <w:t xml:space="preserve">Възложителят - </w:t>
      </w:r>
      <w:r w:rsidR="006F681E">
        <w:rPr>
          <w:rFonts w:ascii="Verdana" w:eastAsia="Calibri" w:hAnsi="Verdana" w:cs="Courier New"/>
          <w:b/>
          <w:sz w:val="20"/>
          <w:szCs w:val="20"/>
          <w:lang w:eastAsia="bg-BG"/>
        </w:rPr>
        <w:t>.....................................</w:t>
      </w:r>
    </w:p>
    <w:p w:rsidR="00D34B4A" w:rsidRPr="00D34B4A" w:rsidRDefault="00D34B4A" w:rsidP="00D34B4A">
      <w:pPr>
        <w:widowControl w:val="0"/>
        <w:spacing w:after="0" w:line="360" w:lineRule="auto"/>
        <w:jc w:val="both"/>
        <w:outlineLvl w:val="0"/>
        <w:rPr>
          <w:rFonts w:ascii="Verdana" w:eastAsia="Calibri" w:hAnsi="Verdana" w:cs="Courier New"/>
          <w:sz w:val="20"/>
          <w:szCs w:val="20"/>
          <w:lang w:eastAsia="bg-BG"/>
        </w:rPr>
      </w:pPr>
      <w:r w:rsidRPr="00D34B4A">
        <w:rPr>
          <w:rFonts w:ascii="Verdana" w:eastAsia="Calibri" w:hAnsi="Verdana" w:cs="Courier New"/>
          <w:sz w:val="20"/>
          <w:szCs w:val="20"/>
          <w:lang w:eastAsia="bg-BG"/>
        </w:rPr>
        <w:t>и</w:t>
      </w:r>
    </w:p>
    <w:p w:rsidR="00D34B4A" w:rsidRPr="00D34B4A" w:rsidRDefault="00D34B4A" w:rsidP="00D34B4A">
      <w:pPr>
        <w:widowControl w:val="0"/>
        <w:spacing w:after="0" w:line="360" w:lineRule="auto"/>
        <w:jc w:val="both"/>
        <w:rPr>
          <w:rFonts w:ascii="Verdana" w:eastAsia="Calibri" w:hAnsi="Verdana" w:cs="Courier New"/>
          <w:sz w:val="20"/>
          <w:szCs w:val="20"/>
          <w:lang w:eastAsia="bg-BG"/>
        </w:rPr>
      </w:pPr>
      <w:r w:rsidRPr="00D34B4A">
        <w:rPr>
          <w:rFonts w:ascii="Verdana" w:eastAsia="Calibri" w:hAnsi="Verdana" w:cs="Courier New"/>
          <w:b/>
          <w:sz w:val="20"/>
          <w:szCs w:val="20"/>
          <w:lang w:eastAsia="bg-BG"/>
        </w:rPr>
        <w:t>Изпълнителят:</w:t>
      </w:r>
      <w:r w:rsidRPr="00D34B4A">
        <w:rPr>
          <w:rFonts w:ascii="Verdana" w:eastAsia="Calibri" w:hAnsi="Verdana" w:cs="Courier New"/>
          <w:sz w:val="20"/>
          <w:szCs w:val="20"/>
          <w:lang w:eastAsia="bg-BG"/>
        </w:rPr>
        <w:t xml:space="preserve"> .................................................................................................</w:t>
      </w:r>
    </w:p>
    <w:p w:rsidR="00D34B4A" w:rsidRPr="00D34B4A" w:rsidRDefault="00D34B4A" w:rsidP="00D34B4A">
      <w:pPr>
        <w:widowControl w:val="0"/>
        <w:spacing w:after="0" w:line="360" w:lineRule="auto"/>
        <w:jc w:val="both"/>
        <w:rPr>
          <w:rFonts w:ascii="Verdana" w:eastAsia="Calibri" w:hAnsi="Verdana" w:cs="Courier New"/>
          <w:sz w:val="20"/>
          <w:szCs w:val="20"/>
          <w:lang w:eastAsia="bg-BG"/>
        </w:rPr>
      </w:pPr>
      <w:r w:rsidRPr="00D34B4A">
        <w:rPr>
          <w:rFonts w:ascii="Verdana" w:eastAsia="Calibri" w:hAnsi="Verdana" w:cs="Courier New"/>
          <w:sz w:val="20"/>
          <w:szCs w:val="20"/>
          <w:lang w:eastAsia="bg-BG"/>
        </w:rPr>
        <w:t xml:space="preserve">със седалище и адрес на управление:.................................................................,  </w:t>
      </w:r>
    </w:p>
    <w:p w:rsidR="00D34B4A" w:rsidRPr="00D34B4A" w:rsidRDefault="00D34B4A" w:rsidP="00D34B4A">
      <w:pPr>
        <w:widowControl w:val="0"/>
        <w:spacing w:after="0" w:line="360" w:lineRule="auto"/>
        <w:jc w:val="both"/>
        <w:outlineLvl w:val="0"/>
        <w:rPr>
          <w:rFonts w:ascii="Verdana" w:eastAsia="Calibri" w:hAnsi="Verdana" w:cs="Courier New"/>
          <w:sz w:val="20"/>
          <w:szCs w:val="20"/>
          <w:lang w:eastAsia="bg-BG"/>
        </w:rPr>
      </w:pPr>
      <w:r w:rsidRPr="00D34B4A">
        <w:rPr>
          <w:rFonts w:ascii="Verdana" w:eastAsia="Calibri" w:hAnsi="Verdana" w:cs="Courier New"/>
          <w:sz w:val="20"/>
          <w:szCs w:val="20"/>
          <w:lang w:eastAsia="bg-BG"/>
        </w:rPr>
        <w:t xml:space="preserve">Ид. № по ЗДДС ................................, ЕИК ………………………................, </w:t>
      </w:r>
    </w:p>
    <w:p w:rsidR="00D34B4A" w:rsidRPr="00D34B4A" w:rsidRDefault="00D34B4A" w:rsidP="00D34B4A">
      <w:pPr>
        <w:widowControl w:val="0"/>
        <w:spacing w:after="0" w:line="360" w:lineRule="auto"/>
        <w:jc w:val="both"/>
        <w:outlineLvl w:val="0"/>
        <w:rPr>
          <w:rFonts w:ascii="Verdana" w:eastAsia="Calibri" w:hAnsi="Verdana" w:cs="Courier New"/>
          <w:sz w:val="20"/>
          <w:szCs w:val="20"/>
          <w:lang w:eastAsia="bg-BG"/>
        </w:rPr>
      </w:pPr>
      <w:r w:rsidRPr="00D34B4A">
        <w:rPr>
          <w:rFonts w:ascii="Verdana" w:eastAsia="Calibri" w:hAnsi="Verdana" w:cs="Courier New"/>
          <w:sz w:val="20"/>
          <w:szCs w:val="20"/>
          <w:lang w:eastAsia="bg-BG"/>
        </w:rPr>
        <w:t>представлявано от ............................................, в качеството му на ……………….</w:t>
      </w:r>
    </w:p>
    <w:p w:rsidR="00D34B4A" w:rsidRPr="00D34B4A" w:rsidRDefault="00D34B4A" w:rsidP="00D34B4A">
      <w:pPr>
        <w:tabs>
          <w:tab w:val="left" w:pos="-720"/>
        </w:tabs>
        <w:spacing w:after="0" w:line="360" w:lineRule="auto"/>
        <w:jc w:val="both"/>
        <w:rPr>
          <w:rFonts w:ascii="Verdana" w:eastAsia="Times New Roman" w:hAnsi="Verdana" w:cs="Times New Roman"/>
          <w:b/>
          <w:sz w:val="20"/>
          <w:szCs w:val="20"/>
        </w:rPr>
      </w:pPr>
    </w:p>
    <w:p w:rsidR="00D34B4A" w:rsidRPr="00D34B4A" w:rsidRDefault="00D34B4A" w:rsidP="00D34B4A">
      <w:pPr>
        <w:tabs>
          <w:tab w:val="left" w:pos="-720"/>
        </w:tabs>
        <w:spacing w:after="0" w:line="360" w:lineRule="auto"/>
        <w:jc w:val="both"/>
        <w:rPr>
          <w:rFonts w:ascii="Verdana" w:eastAsia="Calibri" w:hAnsi="Verdana" w:cs="Times New Roman"/>
          <w:sz w:val="20"/>
          <w:szCs w:val="20"/>
          <w:lang w:val="en-US"/>
        </w:rPr>
      </w:pPr>
      <w:r w:rsidRPr="00D34B4A">
        <w:rPr>
          <w:rFonts w:ascii="Verdana" w:eastAsia="Times New Roman" w:hAnsi="Verdana" w:cs="Times New Roman"/>
          <w:b/>
          <w:sz w:val="20"/>
          <w:szCs w:val="20"/>
        </w:rPr>
        <w:t>на основание</w:t>
      </w:r>
      <w:r w:rsidRPr="00D34B4A">
        <w:rPr>
          <w:rFonts w:ascii="Verdana" w:eastAsia="Times New Roman" w:hAnsi="Verdana" w:cs="Times New Roman"/>
          <w:sz w:val="20"/>
          <w:szCs w:val="20"/>
        </w:rPr>
        <w:t xml:space="preserve"> </w:t>
      </w:r>
      <w:r w:rsidRPr="00D34B4A">
        <w:rPr>
          <w:rFonts w:ascii="Verdana" w:eastAsia="MS Mincho" w:hAnsi="Verdana" w:cs="Times New Roman"/>
          <w:sz w:val="20"/>
          <w:szCs w:val="20"/>
          <w:lang w:val="en-US"/>
        </w:rPr>
        <w:t xml:space="preserve">на основание чл.194 от Закона за обществените поръчки (ЗОП) и във връзка с обява за събиране на оферти № ……..……. </w:t>
      </w:r>
      <w:r w:rsidRPr="00D34B4A">
        <w:rPr>
          <w:rFonts w:ascii="Verdana" w:eastAsia="MS Mincho" w:hAnsi="Verdana" w:cs="Times New Roman"/>
          <w:sz w:val="20"/>
          <w:szCs w:val="20"/>
        </w:rPr>
        <w:t xml:space="preserve"> </w:t>
      </w:r>
      <w:r w:rsidRPr="00D34B4A">
        <w:rPr>
          <w:rFonts w:ascii="Verdana" w:eastAsia="MS Mincho" w:hAnsi="Verdana" w:cs="Times New Roman"/>
          <w:sz w:val="20"/>
          <w:szCs w:val="20"/>
          <w:lang w:val="en-US"/>
        </w:rPr>
        <w:t xml:space="preserve"> и протокол от работата на </w:t>
      </w:r>
      <w:r w:rsidRPr="00D34B4A">
        <w:rPr>
          <w:rFonts w:ascii="Verdana" w:eastAsia="MS Mincho" w:hAnsi="Verdana" w:cs="Times New Roman"/>
          <w:sz w:val="20"/>
          <w:szCs w:val="20"/>
        </w:rPr>
        <w:t>К</w:t>
      </w:r>
      <w:r w:rsidRPr="00D34B4A">
        <w:rPr>
          <w:rFonts w:ascii="Verdana" w:eastAsia="MS Mincho" w:hAnsi="Verdana" w:cs="Times New Roman"/>
          <w:sz w:val="20"/>
          <w:szCs w:val="20"/>
          <w:lang w:val="en-US"/>
        </w:rPr>
        <w:t>омисията</w:t>
      </w:r>
      <w:r w:rsidRPr="00D34B4A">
        <w:rPr>
          <w:rFonts w:ascii="Verdana" w:eastAsia="Times New Roman" w:hAnsi="Verdana" w:cs="Times New Roman"/>
          <w:sz w:val="20"/>
          <w:szCs w:val="20"/>
          <w:lang w:val="en-US" w:eastAsia="bg-BG"/>
        </w:rPr>
        <w:t xml:space="preserve">  №.........../..............</w:t>
      </w:r>
      <w:r>
        <w:rPr>
          <w:rFonts w:ascii="Verdana" w:eastAsia="Times New Roman" w:hAnsi="Verdana" w:cs="Times New Roman"/>
          <w:sz w:val="20"/>
          <w:szCs w:val="20"/>
          <w:lang w:eastAsia="bg-BG"/>
        </w:rPr>
        <w:t xml:space="preserve"> </w:t>
      </w:r>
      <w:r w:rsidRPr="00D34B4A">
        <w:rPr>
          <w:rFonts w:ascii="Verdana" w:eastAsia="Times New Roman" w:hAnsi="Verdana" w:cs="Times New Roman"/>
          <w:sz w:val="20"/>
          <w:szCs w:val="20"/>
          <w:lang w:val="en-US" w:eastAsia="bg-BG"/>
        </w:rPr>
        <w:t>г.</w:t>
      </w:r>
      <w:r w:rsidRPr="00D34B4A">
        <w:rPr>
          <w:rFonts w:ascii="Verdana" w:eastAsia="Times New Roman" w:hAnsi="Verdana" w:cs="Times New Roman"/>
          <w:sz w:val="20"/>
          <w:szCs w:val="20"/>
          <w:lang w:eastAsia="bg-BG"/>
        </w:rPr>
        <w:t>,</w:t>
      </w:r>
      <w:r w:rsidRPr="00D34B4A">
        <w:rPr>
          <w:rFonts w:ascii="Verdana" w:eastAsia="Times New Roman" w:hAnsi="Verdana" w:cs="Times New Roman"/>
          <w:sz w:val="20"/>
          <w:szCs w:val="20"/>
          <w:lang w:val="en-US" w:eastAsia="bg-BG"/>
        </w:rPr>
        <w:t xml:space="preserve"> утвърден от</w:t>
      </w:r>
      <w:r w:rsidRPr="00D34B4A">
        <w:rPr>
          <w:rFonts w:ascii="Verdana" w:eastAsia="Calibri" w:hAnsi="Verdana" w:cs="Times New Roman"/>
          <w:sz w:val="20"/>
          <w:szCs w:val="20"/>
          <w:lang w:val="en-US"/>
        </w:rPr>
        <w:t xml:space="preserve"> Кмета на община </w:t>
      </w:r>
      <w:r w:rsidR="006F681E">
        <w:rPr>
          <w:rFonts w:ascii="Verdana" w:eastAsia="Calibri" w:hAnsi="Verdana" w:cs="Times New Roman"/>
          <w:sz w:val="20"/>
          <w:szCs w:val="20"/>
        </w:rPr>
        <w:t>............................</w:t>
      </w:r>
      <w:r w:rsidRPr="00D34B4A">
        <w:rPr>
          <w:rFonts w:ascii="Verdana" w:eastAsia="Calibri" w:hAnsi="Verdana" w:cs="Times New Roman"/>
          <w:sz w:val="20"/>
          <w:szCs w:val="20"/>
          <w:lang w:val="en-US"/>
        </w:rPr>
        <w:t xml:space="preserve">, </w:t>
      </w:r>
    </w:p>
    <w:p w:rsidR="00D34B4A" w:rsidRPr="00D34B4A" w:rsidRDefault="00D34B4A" w:rsidP="00D34B4A">
      <w:pPr>
        <w:tabs>
          <w:tab w:val="left" w:pos="-720"/>
        </w:tabs>
        <w:spacing w:after="0" w:line="360" w:lineRule="auto"/>
        <w:jc w:val="both"/>
        <w:rPr>
          <w:rFonts w:ascii="Verdana" w:eastAsia="Times New Roman" w:hAnsi="Verdana" w:cs="Times New Roman"/>
          <w:sz w:val="20"/>
          <w:szCs w:val="20"/>
        </w:rPr>
      </w:pPr>
      <w:r w:rsidRPr="00D34B4A">
        <w:rPr>
          <w:rFonts w:ascii="Verdana" w:eastAsia="Times New Roman" w:hAnsi="Verdana" w:cs="Times New Roman"/>
          <w:sz w:val="20"/>
          <w:szCs w:val="20"/>
        </w:rPr>
        <w:t>се сключи настоящият договор за следното:</w:t>
      </w:r>
    </w:p>
    <w:p w:rsidR="00F36E86" w:rsidRPr="00F36E86" w:rsidRDefault="00F36E86" w:rsidP="00F36E86">
      <w:pPr>
        <w:spacing w:after="0" w:line="360" w:lineRule="auto"/>
        <w:jc w:val="center"/>
        <w:outlineLvl w:val="0"/>
        <w:rPr>
          <w:rFonts w:ascii="Verdana" w:eastAsia="Times New Roman" w:hAnsi="Verdana" w:cs="Times New Roman"/>
          <w:b/>
          <w:color w:val="000000"/>
          <w:sz w:val="20"/>
          <w:szCs w:val="20"/>
          <w:lang w:eastAsia="bg-BG"/>
        </w:rPr>
      </w:pPr>
      <w:r w:rsidRPr="00F36E86">
        <w:rPr>
          <w:rFonts w:ascii="Verdana" w:eastAsia="Times New Roman" w:hAnsi="Verdana" w:cs="Times New Roman"/>
          <w:b/>
          <w:color w:val="000000"/>
          <w:sz w:val="20"/>
          <w:szCs w:val="20"/>
          <w:lang w:eastAsia="bg-BG"/>
        </w:rPr>
        <w:t xml:space="preserve">РАЗДЕЛ </w:t>
      </w:r>
      <w:r w:rsidRPr="00F36E86">
        <w:rPr>
          <w:rFonts w:ascii="Verdana" w:eastAsia="Times New Roman" w:hAnsi="Verdana" w:cs="Times New Roman"/>
          <w:b/>
          <w:color w:val="000000"/>
          <w:sz w:val="20"/>
          <w:szCs w:val="20"/>
          <w:lang w:val="en-US" w:eastAsia="bg-BG"/>
        </w:rPr>
        <w:t>I</w:t>
      </w:r>
      <w:r w:rsidRPr="00F36E86">
        <w:rPr>
          <w:rFonts w:ascii="Verdana" w:eastAsia="Times New Roman" w:hAnsi="Verdana" w:cs="Times New Roman"/>
          <w:b/>
          <w:color w:val="000000"/>
          <w:sz w:val="20"/>
          <w:szCs w:val="20"/>
          <w:lang w:eastAsia="bg-BG"/>
        </w:rPr>
        <w:t>. ПРЕДМЕТ НА ДОГОВОРА:</w:t>
      </w:r>
    </w:p>
    <w:p w:rsidR="00F36E86" w:rsidRPr="00F36E86" w:rsidRDefault="00F36E86" w:rsidP="00F36E86">
      <w:pPr>
        <w:spacing w:after="0" w:line="360" w:lineRule="auto"/>
        <w:jc w:val="center"/>
        <w:outlineLvl w:val="0"/>
        <w:rPr>
          <w:rFonts w:ascii="Verdana" w:eastAsia="Times New Roman" w:hAnsi="Verdana" w:cs="Times New Roman"/>
          <w:color w:val="000000"/>
          <w:sz w:val="20"/>
          <w:szCs w:val="20"/>
          <w:lang w:eastAsia="bg-BG"/>
        </w:rPr>
      </w:pPr>
    </w:p>
    <w:p w:rsidR="00A47E95" w:rsidRPr="0028680B" w:rsidRDefault="00F36E86" w:rsidP="00A47E95">
      <w:pPr>
        <w:pStyle w:val="Default"/>
        <w:spacing w:line="360" w:lineRule="auto"/>
        <w:jc w:val="both"/>
        <w:rPr>
          <w:b/>
          <w:bCs/>
        </w:rPr>
      </w:pPr>
      <w:r w:rsidRPr="00F36E86">
        <w:rPr>
          <w:rFonts w:ascii="Verdana" w:eastAsia="Times New Roman" w:hAnsi="Verdana"/>
          <w:b/>
          <w:sz w:val="20"/>
          <w:szCs w:val="20"/>
          <w:lang w:eastAsia="bg-BG"/>
        </w:rPr>
        <w:t>Чл.1.(1)</w:t>
      </w:r>
      <w:r w:rsidRPr="00F36E86">
        <w:rPr>
          <w:rFonts w:ascii="Verdana" w:eastAsia="Times New Roman" w:hAnsi="Verdana"/>
          <w:sz w:val="20"/>
          <w:szCs w:val="20"/>
          <w:lang w:eastAsia="bg-BG"/>
        </w:rPr>
        <w:t xml:space="preserve"> Възложителят възлага, а Изпълнителят приема да извършва услуги по </w:t>
      </w:r>
      <w:r w:rsidR="00A47E95" w:rsidRPr="0028680B">
        <w:rPr>
          <w:b/>
          <w:bCs/>
        </w:rPr>
        <w:t>„</w:t>
      </w:r>
      <w:r w:rsidR="00A47E95" w:rsidRPr="0028680B">
        <w:rPr>
          <w:rFonts w:eastAsia="Calibri"/>
          <w:b/>
          <w:color w:val="auto"/>
        </w:rPr>
        <w:t>Зимно поддържане на пътища</w:t>
      </w:r>
      <w:r w:rsidR="00A47E95" w:rsidRPr="0028680B">
        <w:rPr>
          <w:rFonts w:eastAsia="Calibri"/>
          <w:b/>
          <w:color w:val="auto"/>
          <w:lang w:val="en-US"/>
        </w:rPr>
        <w:t xml:space="preserve"> </w:t>
      </w:r>
      <w:r w:rsidR="00A47E95" w:rsidRPr="0028680B">
        <w:rPr>
          <w:rFonts w:eastAsia="Calibri"/>
          <w:b/>
          <w:color w:val="auto"/>
        </w:rPr>
        <w:t>и улици на територията на Община Балчик</w:t>
      </w:r>
      <w:r w:rsidR="00A47E95" w:rsidRPr="0028680B">
        <w:rPr>
          <w:b/>
          <w:bCs/>
          <w:lang w:val="en-US"/>
        </w:rPr>
        <w:t>”</w:t>
      </w:r>
    </w:p>
    <w:p w:rsidR="00F36E86" w:rsidRPr="00F36E86" w:rsidRDefault="00F36E86" w:rsidP="00A47E95">
      <w:pPr>
        <w:spacing w:after="0" w:line="360" w:lineRule="auto"/>
        <w:ind w:firstLine="708"/>
        <w:jc w:val="both"/>
        <w:rPr>
          <w:rFonts w:ascii="Verdana" w:eastAsia="Times New Roman" w:hAnsi="Verdana" w:cs="Times New Roman"/>
          <w:color w:val="000000"/>
          <w:sz w:val="20"/>
          <w:szCs w:val="20"/>
          <w:lang w:val="en-US" w:eastAsia="bg-BG"/>
        </w:rPr>
      </w:pPr>
      <w:r w:rsidRPr="00F36E86">
        <w:rPr>
          <w:rFonts w:ascii="Verdana" w:eastAsia="Times New Roman" w:hAnsi="Verdana" w:cs="Times New Roman"/>
          <w:color w:val="000000"/>
          <w:sz w:val="20"/>
          <w:szCs w:val="20"/>
          <w:lang w:eastAsia="bg-BG"/>
        </w:rPr>
        <w:t>, съгласно условията на настоящия договор.</w:t>
      </w:r>
    </w:p>
    <w:p w:rsidR="00F36E86" w:rsidRPr="00F36E86" w:rsidRDefault="00F36E86" w:rsidP="00F36E86">
      <w:pPr>
        <w:spacing w:after="120" w:line="360" w:lineRule="auto"/>
        <w:ind w:right="-108"/>
        <w:jc w:val="both"/>
        <w:rPr>
          <w:rFonts w:ascii="Verdana" w:eastAsia="Calibri" w:hAnsi="Verdana" w:cs="Times New Roman"/>
          <w:sz w:val="20"/>
          <w:szCs w:val="20"/>
        </w:rPr>
      </w:pPr>
      <w:r w:rsidRPr="00F36E86">
        <w:rPr>
          <w:rFonts w:ascii="Verdana" w:eastAsia="Times New Roman" w:hAnsi="Verdana" w:cs="Times New Roman"/>
          <w:b/>
          <w:color w:val="000000"/>
          <w:sz w:val="20"/>
          <w:szCs w:val="20"/>
          <w:lang w:val="en-US" w:eastAsia="bg-BG"/>
        </w:rPr>
        <w:t>(</w:t>
      </w:r>
      <w:r w:rsidRPr="00F36E86">
        <w:rPr>
          <w:rFonts w:ascii="Verdana" w:eastAsia="Times New Roman" w:hAnsi="Verdana" w:cs="Times New Roman"/>
          <w:b/>
          <w:color w:val="000000"/>
          <w:sz w:val="20"/>
          <w:szCs w:val="20"/>
          <w:lang w:eastAsia="bg-BG"/>
        </w:rPr>
        <w:t>2</w:t>
      </w:r>
      <w:r w:rsidRPr="00F36E86">
        <w:rPr>
          <w:rFonts w:ascii="Verdana" w:eastAsia="Times New Roman" w:hAnsi="Verdana" w:cs="Times New Roman"/>
          <w:b/>
          <w:color w:val="000000"/>
          <w:sz w:val="20"/>
          <w:szCs w:val="20"/>
          <w:lang w:val="en-US" w:eastAsia="bg-BG"/>
        </w:rPr>
        <w:t>)</w:t>
      </w:r>
      <w:r w:rsidRPr="00F36E86">
        <w:rPr>
          <w:rFonts w:ascii="Verdana" w:eastAsia="Times New Roman" w:hAnsi="Verdana" w:cs="Times New Roman"/>
          <w:color w:val="000000"/>
          <w:sz w:val="20"/>
          <w:szCs w:val="20"/>
          <w:lang w:val="en-US" w:eastAsia="bg-BG"/>
        </w:rPr>
        <w:t xml:space="preserve"> </w:t>
      </w:r>
      <w:r w:rsidRPr="00F36E86">
        <w:rPr>
          <w:rFonts w:ascii="Verdana" w:eastAsia="Calibri" w:hAnsi="Verdana" w:cs="Times New Roman"/>
          <w:sz w:val="20"/>
          <w:szCs w:val="20"/>
          <w:lang w:val="ru-RU"/>
        </w:rPr>
        <w:t xml:space="preserve">При изпълнение на договора следва да се извършва </w:t>
      </w:r>
      <w:r w:rsidRPr="00F36E86">
        <w:rPr>
          <w:rFonts w:ascii="Verdana" w:eastAsia="Calibri" w:hAnsi="Verdana" w:cs="Times New Roman"/>
          <w:b/>
          <w:sz w:val="20"/>
          <w:szCs w:val="20"/>
          <w:lang w:eastAsia="bg-BG"/>
        </w:rPr>
        <w:t xml:space="preserve">зимно поддържане на </w:t>
      </w:r>
      <w:r w:rsidR="00A47E95">
        <w:rPr>
          <w:rFonts w:ascii="Verdana" w:eastAsia="Times New Roman" w:hAnsi="Verdana" w:cs="Times New Roman"/>
          <w:b/>
          <w:sz w:val="20"/>
          <w:szCs w:val="20"/>
          <w:lang w:eastAsia="bg-BG"/>
        </w:rPr>
        <w:t>пътища/улици</w:t>
      </w:r>
      <w:r w:rsidRPr="00F36E86">
        <w:rPr>
          <w:rFonts w:ascii="Verdana" w:eastAsia="Calibri" w:hAnsi="Verdana" w:cs="Times New Roman"/>
          <w:sz w:val="20"/>
          <w:szCs w:val="20"/>
          <w:lang w:val="ru-RU"/>
        </w:rPr>
        <w:t xml:space="preserve"> </w:t>
      </w:r>
      <w:r w:rsidRPr="00F36E86">
        <w:rPr>
          <w:rFonts w:ascii="Verdana" w:eastAsia="Times New Roman" w:hAnsi="Verdana" w:cs="Times New Roman"/>
          <w:color w:val="000000"/>
          <w:sz w:val="20"/>
          <w:szCs w:val="20"/>
          <w:lang w:eastAsia="ar-SA"/>
        </w:rPr>
        <w:t>съгласно Техническа спецификация (Приложение 1)</w:t>
      </w:r>
      <w:r w:rsidRPr="00F36E86">
        <w:rPr>
          <w:rFonts w:ascii="Verdana" w:eastAsia="Calibri" w:hAnsi="Verdana" w:cs="Times New Roman"/>
          <w:sz w:val="20"/>
          <w:szCs w:val="20"/>
        </w:rPr>
        <w:t>.</w:t>
      </w:r>
      <w:r w:rsidRPr="00F36E86">
        <w:rPr>
          <w:rFonts w:ascii="Verdana" w:eastAsia="Times New Roman" w:hAnsi="Verdana" w:cs="Times New Roman"/>
          <w:sz w:val="20"/>
          <w:szCs w:val="20"/>
          <w:lang w:eastAsia="bg-BG"/>
        </w:rPr>
        <w:t xml:space="preserve"> </w:t>
      </w:r>
    </w:p>
    <w:p w:rsidR="00F36E86" w:rsidRPr="00F36E86" w:rsidRDefault="00F36E86" w:rsidP="00F36E86">
      <w:pPr>
        <w:spacing w:after="0" w:line="360" w:lineRule="auto"/>
        <w:jc w:val="both"/>
        <w:rPr>
          <w:rFonts w:ascii="Verdana" w:eastAsia="Times New Roman" w:hAnsi="Verdana" w:cs="Times New Roman"/>
          <w:b/>
          <w:color w:val="000000"/>
          <w:sz w:val="20"/>
          <w:szCs w:val="20"/>
          <w:lang w:val="en-US" w:eastAsia="bg-BG"/>
        </w:rPr>
      </w:pPr>
    </w:p>
    <w:p w:rsidR="00F36E86" w:rsidRPr="00F36E86" w:rsidRDefault="00F36E86" w:rsidP="00F36E86">
      <w:pPr>
        <w:spacing w:before="100" w:after="100" w:line="360" w:lineRule="auto"/>
        <w:jc w:val="both"/>
        <w:rPr>
          <w:rFonts w:ascii="Verdana" w:eastAsia="Times New Roman" w:hAnsi="Verdana" w:cs="Times New Roman"/>
          <w:bCs/>
          <w:color w:val="000000"/>
          <w:sz w:val="20"/>
          <w:szCs w:val="20"/>
          <w:lang w:eastAsia="bg-BG"/>
        </w:rPr>
      </w:pPr>
      <w:r w:rsidRPr="00F36E86">
        <w:rPr>
          <w:rFonts w:ascii="Verdana" w:eastAsia="Times New Roman" w:hAnsi="Verdana" w:cs="Times New Roman"/>
          <w:b/>
          <w:bCs/>
          <w:color w:val="000000"/>
          <w:sz w:val="20"/>
          <w:szCs w:val="20"/>
          <w:lang w:eastAsia="bg-BG"/>
        </w:rPr>
        <w:t>(4)</w:t>
      </w:r>
      <w:r w:rsidRPr="00F36E86">
        <w:rPr>
          <w:rFonts w:ascii="Verdana" w:eastAsia="Times New Roman" w:hAnsi="Verdana" w:cs="Times New Roman"/>
          <w:bCs/>
          <w:color w:val="000000"/>
          <w:sz w:val="20"/>
          <w:szCs w:val="20"/>
          <w:lang w:eastAsia="bg-BG"/>
        </w:rPr>
        <w:t xml:space="preserve"> Място на изпълнение на договора: </w:t>
      </w:r>
      <w:r w:rsidRPr="00B21FD3">
        <w:rPr>
          <w:rFonts w:ascii="Verdana" w:eastAsia="Calibri" w:hAnsi="Verdana"/>
          <w:b/>
          <w:sz w:val="20"/>
          <w:szCs w:val="20"/>
        </w:rPr>
        <w:t xml:space="preserve">на територията на Община </w:t>
      </w:r>
      <w:r>
        <w:rPr>
          <w:rFonts w:ascii="Verdana" w:eastAsia="Calibri" w:hAnsi="Verdana"/>
          <w:b/>
          <w:sz w:val="20"/>
          <w:szCs w:val="20"/>
        </w:rPr>
        <w:t>Балчик</w:t>
      </w:r>
    </w:p>
    <w:p w:rsidR="00F36E86" w:rsidRPr="00F36E86" w:rsidRDefault="00F36E86" w:rsidP="00F36E86">
      <w:pPr>
        <w:spacing w:before="120" w:after="0" w:line="360" w:lineRule="auto"/>
        <w:jc w:val="both"/>
        <w:rPr>
          <w:rFonts w:ascii="Verdana" w:eastAsia="Times New Roman" w:hAnsi="Verdana" w:cs="Times New Roman"/>
          <w:bCs/>
          <w:sz w:val="20"/>
          <w:szCs w:val="20"/>
          <w:lang w:eastAsia="bg-BG"/>
        </w:rPr>
      </w:pPr>
      <w:r w:rsidRPr="00F36E86">
        <w:rPr>
          <w:rFonts w:ascii="Verdana" w:eastAsia="Times New Roman" w:hAnsi="Verdana" w:cs="Times New Roman"/>
          <w:bCs/>
          <w:sz w:val="20"/>
          <w:szCs w:val="20"/>
          <w:lang w:eastAsia="bg-BG"/>
        </w:rPr>
        <w:t>и на територията на съседни общини  при наличие на споразумение</w:t>
      </w:r>
    </w:p>
    <w:p w:rsidR="00F36E86" w:rsidRPr="00B21FD3" w:rsidRDefault="00F36E86" w:rsidP="00F36E86">
      <w:pPr>
        <w:tabs>
          <w:tab w:val="left" w:pos="6521"/>
        </w:tabs>
        <w:spacing w:after="0" w:line="360" w:lineRule="auto"/>
        <w:jc w:val="both"/>
        <w:rPr>
          <w:rFonts w:ascii="Verdana" w:eastAsia="Calibri" w:hAnsi="Verdana" w:cs="Times New Roman"/>
          <w:sz w:val="20"/>
          <w:szCs w:val="20"/>
        </w:rPr>
      </w:pPr>
      <w:r w:rsidRPr="00F36E86">
        <w:rPr>
          <w:rFonts w:ascii="Verdana" w:eastAsia="Times New Roman" w:hAnsi="Verdana" w:cs="Times New Roman"/>
          <w:b/>
          <w:color w:val="000000"/>
          <w:sz w:val="20"/>
          <w:szCs w:val="20"/>
          <w:lang w:eastAsia="bg-BG"/>
        </w:rPr>
        <w:t>Чл.2.</w:t>
      </w:r>
      <w:r w:rsidRPr="00F36E86">
        <w:rPr>
          <w:rFonts w:ascii="Verdana" w:eastAsia="Times New Roman" w:hAnsi="Verdana" w:cs="Times New Roman"/>
          <w:color w:val="000000"/>
          <w:sz w:val="20"/>
          <w:szCs w:val="20"/>
          <w:lang w:val="en-US" w:eastAsia="bg-BG"/>
        </w:rPr>
        <w:t xml:space="preserve"> </w:t>
      </w:r>
      <w:r w:rsidRPr="00F36E86">
        <w:rPr>
          <w:rFonts w:ascii="Verdana" w:eastAsia="Times New Roman" w:hAnsi="Verdana" w:cs="Times New Roman"/>
          <w:b/>
          <w:color w:val="000000"/>
          <w:sz w:val="20"/>
          <w:szCs w:val="20"/>
          <w:lang w:eastAsia="bg-BG"/>
        </w:rPr>
        <w:t>(1)</w:t>
      </w:r>
      <w:r w:rsidRPr="00F36E86">
        <w:rPr>
          <w:rFonts w:ascii="Verdana" w:eastAsia="Times New Roman" w:hAnsi="Verdana" w:cs="Verdana"/>
          <w:color w:val="000000"/>
          <w:sz w:val="20"/>
          <w:szCs w:val="20"/>
          <w:lang w:eastAsia="bg-BG"/>
        </w:rPr>
        <w:t xml:space="preserve"> </w:t>
      </w:r>
      <w:r w:rsidRPr="00B21FD3">
        <w:rPr>
          <w:rFonts w:ascii="Verdana" w:eastAsia="Times New Roman" w:hAnsi="Verdana" w:cs="Verdana"/>
          <w:color w:val="000000"/>
          <w:sz w:val="20"/>
          <w:szCs w:val="20"/>
          <w:lang w:eastAsia="bg-BG"/>
        </w:rPr>
        <w:t xml:space="preserve">При изпълнение на </w:t>
      </w:r>
      <w:r>
        <w:rPr>
          <w:rFonts w:ascii="Verdana" w:eastAsia="Times New Roman" w:hAnsi="Verdana" w:cs="Verdana"/>
          <w:color w:val="000000"/>
          <w:sz w:val="20"/>
          <w:szCs w:val="20"/>
          <w:lang w:eastAsia="bg-BG"/>
        </w:rPr>
        <w:t>договора</w:t>
      </w:r>
      <w:r w:rsidRPr="00B21FD3">
        <w:rPr>
          <w:rFonts w:ascii="Verdana" w:eastAsia="Times New Roman" w:hAnsi="Verdana" w:cs="Verdana"/>
          <w:color w:val="000000"/>
          <w:sz w:val="20"/>
          <w:szCs w:val="20"/>
          <w:lang w:eastAsia="bg-BG"/>
        </w:rPr>
        <w:t xml:space="preserve"> следва да се извършва</w:t>
      </w:r>
      <w:r w:rsidRPr="00B21FD3">
        <w:rPr>
          <w:rFonts w:ascii="Verdana" w:eastAsia="Calibri" w:hAnsi="Verdana" w:cs="Times New Roman"/>
          <w:b/>
          <w:sz w:val="20"/>
          <w:szCs w:val="20"/>
        </w:rPr>
        <w:t xml:space="preserve"> </w:t>
      </w:r>
      <w:r w:rsidRPr="00B21FD3">
        <w:rPr>
          <w:rFonts w:ascii="Verdana" w:eastAsia="Times New Roman" w:hAnsi="Verdana" w:cs="Times New Roman"/>
          <w:b/>
          <w:sz w:val="20"/>
          <w:szCs w:val="20"/>
        </w:rPr>
        <w:t>зимно поддърж</w:t>
      </w:r>
      <w:r w:rsidR="00A47E95">
        <w:rPr>
          <w:rFonts w:ascii="Verdana" w:eastAsia="Times New Roman" w:hAnsi="Verdana" w:cs="Times New Roman"/>
          <w:b/>
          <w:sz w:val="20"/>
          <w:szCs w:val="20"/>
        </w:rPr>
        <w:t xml:space="preserve">ане на пътища/ улици </w:t>
      </w:r>
      <w:r w:rsidRPr="00B21FD3">
        <w:rPr>
          <w:rFonts w:ascii="Verdana" w:eastAsia="Times New Roman" w:hAnsi="Verdana" w:cs="Times New Roman"/>
          <w:b/>
          <w:sz w:val="20"/>
          <w:szCs w:val="20"/>
        </w:rPr>
        <w:t>:</w:t>
      </w:r>
      <w:r w:rsidRPr="00B21FD3">
        <w:rPr>
          <w:rFonts w:ascii="Verdana" w:eastAsia="Calibri" w:hAnsi="Verdana" w:cs="Times New Roman"/>
          <w:sz w:val="20"/>
          <w:szCs w:val="20"/>
        </w:rPr>
        <w:t>Дейностите по зимно поддър</w:t>
      </w:r>
      <w:r w:rsidR="00FB4098">
        <w:rPr>
          <w:rFonts w:ascii="Verdana" w:eastAsia="Calibri" w:hAnsi="Verdana" w:cs="Times New Roman"/>
          <w:sz w:val="20"/>
          <w:szCs w:val="20"/>
        </w:rPr>
        <w:t>жане на пътища/улици</w:t>
      </w:r>
      <w:r w:rsidRPr="00B21FD3">
        <w:rPr>
          <w:rFonts w:ascii="Verdana" w:eastAsia="Calibri" w:hAnsi="Verdana" w:cs="Times New Roman"/>
          <w:sz w:val="20"/>
          <w:szCs w:val="20"/>
        </w:rPr>
        <w:t xml:space="preserve">, които се изпълняват в периода от 01 ноември до 31 март, в зависимост от метеорологичните условия, като може да се извършват по-рано или по-късно от този период.Зимното поддържане обхваща общинската пътна и улична мрежа, пътни съоръжения и участъци от републиканските пътища на територията на община </w:t>
      </w:r>
      <w:r>
        <w:rPr>
          <w:rFonts w:ascii="Verdana" w:eastAsia="Calibri" w:hAnsi="Verdana" w:cs="Times New Roman"/>
          <w:sz w:val="20"/>
          <w:szCs w:val="20"/>
        </w:rPr>
        <w:t>Балчик</w:t>
      </w:r>
      <w:r w:rsidRPr="00B21FD3">
        <w:rPr>
          <w:rFonts w:ascii="Verdana" w:eastAsia="Calibri" w:hAnsi="Verdana" w:cs="Times New Roman"/>
          <w:sz w:val="20"/>
          <w:szCs w:val="20"/>
        </w:rPr>
        <w:t>. То включва подготвителни работи: прегледи на заявените за използване машини и съоръжения от Възложителя, подготовка на пътищата за експлоатация при зимни условия, осигуряване на необходимите материали, превоз на сандъчета и фигуриране на купчинки от инертни материали</w:t>
      </w:r>
      <w:r w:rsidR="00A47E95">
        <w:rPr>
          <w:rFonts w:ascii="Verdana" w:eastAsia="Calibri" w:hAnsi="Verdana" w:cs="Times New Roman"/>
          <w:sz w:val="20"/>
          <w:szCs w:val="20"/>
        </w:rPr>
        <w:t xml:space="preserve"> при необходимост</w:t>
      </w:r>
      <w:r w:rsidRPr="00B21FD3">
        <w:rPr>
          <w:rFonts w:ascii="Verdana" w:eastAsia="Calibri" w:hAnsi="Verdana" w:cs="Times New Roman"/>
          <w:sz w:val="20"/>
          <w:szCs w:val="20"/>
        </w:rPr>
        <w:t xml:space="preserve"> на определени места и др.; снегочистене (патрулно и периодично) на пътищата и улиците до постигане на съответните степен и ниво на зимно поддържане, разчистване на преспи и снегонавявания и отстраняване на уплътнени снежно-ледени пластове; обезопасяване на пътищата против хлъзгане: разпръскване на минерални материали и химически вещества, изтегляне на аварирали автомобили от пътното платно до 500м., обход за оценка проходимостта на пътищата при зимни условия, поставяне на нови знаци, когато е необходима промяна на организацията на движението при затваряне на определен маршрут, събиране и предаване информация за състоянието на пътната мрежа, осигуряване на дежурства в извънработно време и дежурства в празнични и почивни дни през зимния период</w:t>
      </w:r>
      <w:r w:rsidRPr="00B21FD3">
        <w:rPr>
          <w:rFonts w:ascii="Verdana" w:eastAsia="Calibri" w:hAnsi="Verdana" w:cs="Times New Roman"/>
          <w:sz w:val="20"/>
          <w:szCs w:val="20"/>
          <w:lang w:val="en-US"/>
        </w:rPr>
        <w:t xml:space="preserve">. </w:t>
      </w:r>
    </w:p>
    <w:p w:rsidR="00F36E86" w:rsidRPr="00F36E86" w:rsidRDefault="00F36E86" w:rsidP="00F36E86">
      <w:pPr>
        <w:tabs>
          <w:tab w:val="left" w:pos="6521"/>
        </w:tabs>
        <w:spacing w:after="0" w:line="360" w:lineRule="auto"/>
        <w:jc w:val="both"/>
        <w:rPr>
          <w:rFonts w:ascii="Verdana" w:eastAsia="Times New Roman" w:hAnsi="Verdana" w:cs="Times New Roman"/>
          <w:b/>
          <w:sz w:val="20"/>
          <w:szCs w:val="20"/>
          <w:lang w:eastAsia="bg-BG"/>
        </w:rPr>
      </w:pPr>
      <w:r w:rsidRPr="00F36E86">
        <w:rPr>
          <w:rFonts w:ascii="Verdana" w:eastAsia="Times New Roman" w:hAnsi="Verdana" w:cs="Times New Roman"/>
          <w:b/>
          <w:sz w:val="20"/>
          <w:szCs w:val="20"/>
          <w:lang w:eastAsia="bg-BG"/>
        </w:rPr>
        <w:t xml:space="preserve"> (2)Дейностите по настоящия договор се изпълняват изцяло в съответствие с Техническата спецификация.</w:t>
      </w:r>
    </w:p>
    <w:p w:rsidR="00F36E86" w:rsidRPr="00F36E86" w:rsidRDefault="00F36E86" w:rsidP="00F36E86">
      <w:pPr>
        <w:keepNext/>
        <w:keepLines/>
        <w:spacing w:before="240" w:after="0" w:line="360" w:lineRule="auto"/>
        <w:jc w:val="both"/>
        <w:outlineLvl w:val="0"/>
        <w:rPr>
          <w:rFonts w:ascii="Verdana" w:eastAsia="Calibri" w:hAnsi="Verdana" w:cs="Times New Roman"/>
          <w:sz w:val="20"/>
          <w:szCs w:val="20"/>
        </w:rPr>
      </w:pPr>
      <w:r w:rsidRPr="00F36E86">
        <w:rPr>
          <w:rFonts w:ascii="Verdana" w:eastAsia="Calibri" w:hAnsi="Verdana" w:cs="Times New Roman"/>
          <w:b/>
          <w:sz w:val="20"/>
          <w:szCs w:val="20"/>
        </w:rPr>
        <w:t xml:space="preserve"> (</w:t>
      </w:r>
      <w:r>
        <w:rPr>
          <w:rFonts w:ascii="Verdana" w:eastAsia="Calibri" w:hAnsi="Verdana" w:cs="Times New Roman"/>
          <w:b/>
          <w:sz w:val="20"/>
          <w:szCs w:val="20"/>
        </w:rPr>
        <w:t>3</w:t>
      </w:r>
      <w:r w:rsidRPr="00F36E86">
        <w:rPr>
          <w:rFonts w:ascii="Verdana" w:eastAsia="Calibri" w:hAnsi="Verdana" w:cs="Times New Roman"/>
          <w:b/>
          <w:sz w:val="20"/>
          <w:szCs w:val="20"/>
        </w:rPr>
        <w:t>)</w:t>
      </w:r>
      <w:r w:rsidRPr="00F36E86">
        <w:rPr>
          <w:rFonts w:ascii="Verdana" w:eastAsia="Calibri" w:hAnsi="Verdana" w:cs="Times New Roman"/>
          <w:sz w:val="20"/>
          <w:szCs w:val="20"/>
        </w:rPr>
        <w:t xml:space="preserve"> Изпълнителят е длъжен да осигури достатъчно количество материали за зимно поддържане. Договорите за доставка на материалите следва да са подписани преди началото на зимния сезон.</w:t>
      </w:r>
    </w:p>
    <w:p w:rsidR="00F36E86" w:rsidRPr="00F36E86" w:rsidRDefault="00F36E86" w:rsidP="00F36E86">
      <w:pPr>
        <w:keepNext/>
        <w:keepLines/>
        <w:spacing w:before="240" w:after="0" w:line="360" w:lineRule="auto"/>
        <w:jc w:val="both"/>
        <w:outlineLvl w:val="0"/>
        <w:rPr>
          <w:rFonts w:ascii="Verdana" w:eastAsia="Times New Roman" w:hAnsi="Verdana" w:cs="Times New Roman"/>
          <w:b/>
          <w:sz w:val="20"/>
          <w:szCs w:val="20"/>
        </w:rPr>
      </w:pPr>
      <w:r w:rsidRPr="00F36E86">
        <w:rPr>
          <w:rFonts w:ascii="Verdana" w:eastAsia="Times New Roman" w:hAnsi="Verdana" w:cs="Times New Roman"/>
          <w:b/>
          <w:sz w:val="20"/>
          <w:szCs w:val="20"/>
          <w:lang w:eastAsia="bg-BG"/>
        </w:rPr>
        <w:t xml:space="preserve"> (</w:t>
      </w:r>
      <w:r>
        <w:rPr>
          <w:rFonts w:ascii="Verdana" w:eastAsia="Times New Roman" w:hAnsi="Verdana" w:cs="Times New Roman"/>
          <w:b/>
          <w:sz w:val="20"/>
          <w:szCs w:val="20"/>
          <w:lang w:eastAsia="bg-BG"/>
        </w:rPr>
        <w:t>4</w:t>
      </w:r>
      <w:r w:rsidRPr="00F36E86">
        <w:rPr>
          <w:rFonts w:ascii="Verdana" w:eastAsia="Times New Roman" w:hAnsi="Verdana" w:cs="Times New Roman"/>
          <w:b/>
          <w:sz w:val="20"/>
          <w:szCs w:val="20"/>
          <w:lang w:eastAsia="bg-BG"/>
        </w:rPr>
        <w:t xml:space="preserve">) </w:t>
      </w:r>
      <w:r w:rsidRPr="00F36E86">
        <w:rPr>
          <w:rFonts w:ascii="Verdana" w:eastAsia="Times New Roman" w:hAnsi="Verdana" w:cs="Times New Roman"/>
          <w:b/>
          <w:sz w:val="20"/>
          <w:szCs w:val="20"/>
        </w:rPr>
        <w:t>Задължения на Изпълнителя:</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Изпълнителят е длъжен да следи метеороличните условия и да създаде необходимата организация по снегопочистване за осигуряване на безопасността на движение. При прогнози за евентуален снеговалеж Изпълнителят разполага снегопочистващата техника в готовност за работа на местостоянки по списък в Оперативния план за Зимно поддържане.</w:t>
      </w:r>
    </w:p>
    <w:p w:rsidR="00F36E86" w:rsidRPr="00F36E86" w:rsidRDefault="00F36E86" w:rsidP="00F36E86">
      <w:pPr>
        <w:keepNext/>
        <w:keepLines/>
        <w:numPr>
          <w:ilvl w:val="0"/>
          <w:numId w:val="21"/>
        </w:numPr>
        <w:spacing w:before="40" w:after="0" w:line="360" w:lineRule="auto"/>
        <w:contextualSpacing/>
        <w:jc w:val="both"/>
        <w:outlineLvl w:val="1"/>
        <w:rPr>
          <w:rFonts w:ascii="Verdana" w:eastAsia="Times New Roman" w:hAnsi="Verdana" w:cs="Times New Roman"/>
          <w:sz w:val="20"/>
          <w:szCs w:val="20"/>
        </w:rPr>
      </w:pPr>
      <w:r w:rsidRPr="00F36E86">
        <w:rPr>
          <w:rFonts w:ascii="Verdana" w:eastAsia="Times New Roman" w:hAnsi="Verdana" w:cs="Times New Roman"/>
          <w:sz w:val="20"/>
          <w:szCs w:val="20"/>
        </w:rPr>
        <w:t>Определя дежурната група съгласувана с Възложителя, като същата следва да включва максимум 6 човека, като необходим ресурс за осигуряване на дежурства в извънработно време и дежурства в празнични и почивни дни за периода на зимно поддържане, в т.ч. и дежурен „лугово стопанство“.</w:t>
      </w:r>
    </w:p>
    <w:p w:rsidR="00F36E86" w:rsidRPr="00F36E86" w:rsidRDefault="00F36E86" w:rsidP="00F36E86">
      <w:pPr>
        <w:keepNext/>
        <w:keepLines/>
        <w:numPr>
          <w:ilvl w:val="1"/>
          <w:numId w:val="21"/>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val="en-US" w:eastAsia="bg-BG"/>
        </w:rPr>
        <w:t>Действия при снегопочистване:</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Дейностите по зимно поддържане се считат за възложени през работно време (от 08:00ч до 17:00ч), в зависимост от метеорологичните условия</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ourier New" w:hAnsi="Verdana" w:cs="Verdana"/>
          <w:bCs/>
          <w:color w:val="000000"/>
          <w:sz w:val="20"/>
          <w:szCs w:val="20"/>
        </w:rPr>
        <w:t xml:space="preserve">Дейностите по </w:t>
      </w:r>
      <w:r w:rsidRPr="00F36E86">
        <w:rPr>
          <w:rFonts w:ascii="Verdana" w:eastAsia="Calibri" w:hAnsi="Verdana" w:cs="Times New Roman"/>
          <w:sz w:val="20"/>
          <w:szCs w:val="20"/>
        </w:rPr>
        <w:t>зимно поддърж</w:t>
      </w:r>
      <w:r w:rsidR="00FB4098">
        <w:rPr>
          <w:rFonts w:ascii="Verdana" w:eastAsia="Calibri" w:hAnsi="Verdana" w:cs="Times New Roman"/>
          <w:sz w:val="20"/>
          <w:szCs w:val="20"/>
        </w:rPr>
        <w:t xml:space="preserve">ане на пътища/улици </w:t>
      </w:r>
      <w:r w:rsidRPr="00F36E86">
        <w:rPr>
          <w:rFonts w:ascii="Verdana" w:eastAsia="Calibri" w:hAnsi="Verdana" w:cs="Times New Roman"/>
          <w:sz w:val="20"/>
          <w:szCs w:val="20"/>
        </w:rPr>
        <w:t xml:space="preserve">на територията на община </w:t>
      </w:r>
      <w:r w:rsidR="00EA271B">
        <w:rPr>
          <w:rFonts w:ascii="Verdana" w:eastAsia="Calibri" w:hAnsi="Verdana" w:cs="Times New Roman"/>
          <w:sz w:val="20"/>
          <w:szCs w:val="20"/>
        </w:rPr>
        <w:t>Балчик</w:t>
      </w:r>
      <w:r w:rsidRPr="00F36E86">
        <w:rPr>
          <w:rFonts w:ascii="Verdana" w:eastAsia="Calibri" w:hAnsi="Verdana" w:cs="Times New Roman"/>
          <w:sz w:val="20"/>
          <w:szCs w:val="20"/>
        </w:rPr>
        <w:t xml:space="preserve"> в извънработно време и в празнични и почивни дни се възлагат чрез Възлагателно/Прекратително писмо, изпратено по факс, куриер, по електронна поща или чрез телефонно обаждане от дежурен по община.</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При слаб снеговалеж началото на дейността е до 30 минути след започване на снеговалежа, а при силен снеговалеж е до 15 минути след започване на снеговалежа.</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Всички дейности по обработка на пътните платна чрез разпръскване на подходящи смеси, по които се придвижва Обществен транспорт и улиците с приоритетно почистване следва да бъдат приключени до 06:00 часа.</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До 01.11. Изпълнителят разпределя сандъци с осолен пясък или купчинки на необходимите места след предварително съгласуване с Възложителя.</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Обход на районите от Изпълнителя се извършва с цел разузнаване на пътната обстановка при необходимост, в съответствие с метеорологичната обстановка.</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Резултат от обработката с химически смеси е стопяване на снега и леда до настилка /без сняг, лед и снежна каша/, като са осигурени безопасни условия за движение.</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Резултат от обработка с пясъчно-солна смес е получаване на снежна каша, а наличието на пясък осигурява безопасни условия на движение.</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Резултат от обработка с минерални материали /пясък/ осигурява пътят да е отворен за движение през целия зимен период и по всяко време на денонощието.</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Обработва се цялото пътно/улично платно с цел да се предотврати залепването и уплътняването на снега в резултат на движението на автомобили.</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Изпълнителят е длъжен да използва цялата налична техника и личен състав за работа при бедствено положение и/или усложнена метеорологична обстановка след съгласуване с Възложителя.</w:t>
      </w:r>
    </w:p>
    <w:p w:rsidR="00F36E86" w:rsidRPr="00F36E86" w:rsidRDefault="00F36E86" w:rsidP="00F36E86">
      <w:pPr>
        <w:numPr>
          <w:ilvl w:val="0"/>
          <w:numId w:val="21"/>
        </w:numPr>
        <w:spacing w:after="200" w:line="360" w:lineRule="auto"/>
        <w:contextualSpacing/>
        <w:jc w:val="both"/>
        <w:rPr>
          <w:rFonts w:ascii="Verdana" w:eastAsia="Calibri" w:hAnsi="Verdana" w:cs="Times New Roman"/>
          <w:sz w:val="20"/>
          <w:szCs w:val="20"/>
        </w:rPr>
      </w:pPr>
      <w:r w:rsidRPr="00F36E86">
        <w:rPr>
          <w:rFonts w:ascii="Verdana" w:eastAsia="Calibri" w:hAnsi="Verdana" w:cs="Times New Roman"/>
          <w:sz w:val="20"/>
          <w:szCs w:val="20"/>
        </w:rPr>
        <w:t>Изпълнителят е длъжен да поддържа специализираната техника за зимно поддържане в пълна техническа изправност.</w:t>
      </w:r>
    </w:p>
    <w:p w:rsidR="00F36E86" w:rsidRPr="00F36E86" w:rsidRDefault="00F36E86" w:rsidP="00F36E86">
      <w:pPr>
        <w:numPr>
          <w:ilvl w:val="0"/>
          <w:numId w:val="21"/>
        </w:numPr>
        <w:spacing w:before="40" w:after="0" w:line="360" w:lineRule="auto"/>
        <w:jc w:val="both"/>
        <w:outlineLvl w:val="1"/>
        <w:rPr>
          <w:rFonts w:ascii="Verdana" w:eastAsia="Times New Roman" w:hAnsi="Verdana" w:cs="Times New Roman"/>
          <w:sz w:val="20"/>
          <w:szCs w:val="20"/>
        </w:rPr>
      </w:pPr>
      <w:r w:rsidRPr="00F36E86">
        <w:rPr>
          <w:rFonts w:ascii="Verdana" w:eastAsia="Times New Roman" w:hAnsi="Verdana" w:cs="Times New Roman"/>
          <w:sz w:val="20"/>
          <w:szCs w:val="20"/>
        </w:rPr>
        <w:t xml:space="preserve">Изпълнителят спазва стриктно разпорежданията и указанията на Възложителя. При обявяване на „Бедствено положение“ на територията на </w:t>
      </w:r>
      <w:r w:rsidR="00CE6934">
        <w:rPr>
          <w:rFonts w:ascii="Verdana" w:eastAsia="Times New Roman" w:hAnsi="Verdana" w:cs="Times New Roman"/>
          <w:sz w:val="20"/>
          <w:szCs w:val="20"/>
        </w:rPr>
        <w:t>общината</w:t>
      </w:r>
      <w:r w:rsidRPr="00F36E86">
        <w:rPr>
          <w:rFonts w:ascii="Verdana" w:eastAsia="Times New Roman" w:hAnsi="Verdana" w:cs="Times New Roman"/>
          <w:sz w:val="20"/>
          <w:szCs w:val="20"/>
        </w:rPr>
        <w:t xml:space="preserve">, управлението се осъществява от Щаб за прилагане на плана за защита на населението при бедствия под ръководството на кмета на </w:t>
      </w:r>
      <w:r w:rsidR="00CE6934">
        <w:rPr>
          <w:rFonts w:ascii="Verdana" w:eastAsia="Times New Roman" w:hAnsi="Verdana" w:cs="Times New Roman"/>
          <w:sz w:val="20"/>
          <w:szCs w:val="20"/>
        </w:rPr>
        <w:t>общината</w:t>
      </w:r>
      <w:r w:rsidRPr="00F36E86">
        <w:rPr>
          <w:rFonts w:ascii="Verdana" w:eastAsia="Times New Roman" w:hAnsi="Verdana" w:cs="Times New Roman"/>
          <w:sz w:val="20"/>
          <w:szCs w:val="20"/>
        </w:rPr>
        <w:t>. Изпълнителят привежда по заповед на кмета допълнителна техника и хора.</w:t>
      </w:r>
    </w:p>
    <w:p w:rsidR="00F36E86" w:rsidRPr="00F36E86" w:rsidRDefault="00F36E86" w:rsidP="00F36E86">
      <w:pPr>
        <w:numPr>
          <w:ilvl w:val="0"/>
          <w:numId w:val="21"/>
        </w:numPr>
        <w:spacing w:before="40" w:after="0" w:line="360" w:lineRule="auto"/>
        <w:contextualSpacing/>
        <w:jc w:val="both"/>
        <w:outlineLvl w:val="1"/>
        <w:rPr>
          <w:rFonts w:ascii="Verdana" w:eastAsia="Calibri" w:hAnsi="Verdana" w:cs="Times New Roman"/>
          <w:sz w:val="20"/>
          <w:szCs w:val="20"/>
        </w:rPr>
      </w:pPr>
      <w:r w:rsidRPr="00F36E86">
        <w:rPr>
          <w:rFonts w:ascii="Verdana" w:eastAsia="Times New Roman" w:hAnsi="Verdana" w:cs="Times New Roman"/>
          <w:sz w:val="20"/>
          <w:szCs w:val="20"/>
        </w:rPr>
        <w:t>Изпълнителят изпълнява приоритетно зимно поддържане на улици/пътища съгласно Приложение 1 от настоящата спецификация.</w:t>
      </w:r>
    </w:p>
    <w:p w:rsidR="00F36E86" w:rsidRPr="00F36E86" w:rsidRDefault="00F36E86" w:rsidP="00F36E86">
      <w:pPr>
        <w:numPr>
          <w:ilvl w:val="0"/>
          <w:numId w:val="21"/>
        </w:numPr>
        <w:spacing w:before="40" w:after="0" w:line="360" w:lineRule="auto"/>
        <w:contextualSpacing/>
        <w:jc w:val="both"/>
        <w:outlineLvl w:val="1"/>
        <w:rPr>
          <w:rFonts w:ascii="Verdana" w:eastAsia="Times New Roman" w:hAnsi="Verdana" w:cs="Times New Roman"/>
          <w:sz w:val="20"/>
          <w:szCs w:val="20"/>
        </w:rPr>
      </w:pPr>
      <w:r w:rsidRPr="00F36E86">
        <w:rPr>
          <w:rFonts w:ascii="Verdana" w:eastAsia="Times New Roman" w:hAnsi="Verdana" w:cs="Times New Roman"/>
          <w:sz w:val="20"/>
          <w:szCs w:val="20"/>
        </w:rPr>
        <w:t>Изпълнителят се съобразява с поставените технически средства тип делинеатор като преминава на такова разстояние от тях, което да гарантира тяхната цялост. Възстановяване на повредени делинеатори е за сметка на Изпълнителя.</w:t>
      </w:r>
    </w:p>
    <w:p w:rsidR="00F36E86" w:rsidRPr="00F36E86" w:rsidRDefault="00F36E86" w:rsidP="00F36E86">
      <w:pPr>
        <w:keepNext/>
        <w:keepLines/>
        <w:spacing w:before="240" w:after="0" w:line="360" w:lineRule="auto"/>
        <w:jc w:val="both"/>
        <w:outlineLvl w:val="0"/>
        <w:rPr>
          <w:rFonts w:ascii="Verdana" w:eastAsia="Times New Roman" w:hAnsi="Verdana" w:cs="Times New Roman"/>
          <w:b/>
          <w:sz w:val="20"/>
          <w:szCs w:val="20"/>
        </w:rPr>
      </w:pPr>
      <w:r w:rsidRPr="00F36E86">
        <w:rPr>
          <w:rFonts w:ascii="Verdana" w:eastAsia="Times New Roman" w:hAnsi="Verdana" w:cs="Times New Roman"/>
          <w:b/>
          <w:sz w:val="20"/>
          <w:szCs w:val="20"/>
          <w:lang w:eastAsia="bg-BG"/>
        </w:rPr>
        <w:t xml:space="preserve"> (10)</w:t>
      </w:r>
      <w:r w:rsidRPr="00F36E86">
        <w:rPr>
          <w:rFonts w:ascii="Verdana" w:eastAsia="Times New Roman" w:hAnsi="Verdana" w:cs="Times New Roman"/>
          <w:b/>
          <w:sz w:val="20"/>
          <w:szCs w:val="20"/>
        </w:rPr>
        <w:t xml:space="preserve"> Задължения на Възложителя</w:t>
      </w:r>
    </w:p>
    <w:p w:rsidR="00F36E86" w:rsidRPr="00F36E86" w:rsidRDefault="00F36E86" w:rsidP="00F36E86">
      <w:pPr>
        <w:numPr>
          <w:ilvl w:val="0"/>
          <w:numId w:val="22"/>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val="en-US" w:eastAsia="bg-BG"/>
        </w:rPr>
        <w:t>Следи за изчерпване на финансовия ресурс по договора.</w:t>
      </w:r>
    </w:p>
    <w:p w:rsidR="00F36E86" w:rsidRPr="00F36E86" w:rsidRDefault="00F36E86" w:rsidP="00F36E86">
      <w:pPr>
        <w:numPr>
          <w:ilvl w:val="0"/>
          <w:numId w:val="22"/>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Courier New" w:hAnsi="Verdana" w:cs="Verdana"/>
          <w:bCs/>
          <w:color w:val="000000"/>
          <w:sz w:val="20"/>
          <w:szCs w:val="20"/>
          <w:lang w:val="en-US" w:eastAsia="bg-BG"/>
        </w:rPr>
        <w:t xml:space="preserve">Възлага дейностите по </w:t>
      </w:r>
      <w:r w:rsidRPr="00F36E86">
        <w:rPr>
          <w:rFonts w:ascii="Verdana" w:eastAsia="Times New Roman" w:hAnsi="Verdana" w:cs="Times New Roman"/>
          <w:sz w:val="20"/>
          <w:szCs w:val="20"/>
          <w:lang w:val="en-US" w:eastAsia="bg-BG"/>
        </w:rPr>
        <w:t>зимно поддър</w:t>
      </w:r>
      <w:r w:rsidR="00FB4098">
        <w:rPr>
          <w:rFonts w:ascii="Verdana" w:eastAsia="Times New Roman" w:hAnsi="Verdana" w:cs="Times New Roman"/>
          <w:sz w:val="20"/>
          <w:szCs w:val="20"/>
          <w:lang w:val="en-US" w:eastAsia="bg-BG"/>
        </w:rPr>
        <w:t>жане на пътища/улици</w:t>
      </w:r>
      <w:r w:rsidRPr="00F36E86">
        <w:rPr>
          <w:rFonts w:ascii="Verdana" w:eastAsia="Times New Roman" w:hAnsi="Verdana" w:cs="Times New Roman"/>
          <w:sz w:val="20"/>
          <w:szCs w:val="20"/>
          <w:lang w:val="en-US" w:eastAsia="bg-BG"/>
        </w:rPr>
        <w:t xml:space="preserve"> в извънработно време и в празнични и почивни дни се възлагат чрез Възлагателно/Прекратително писмо, изпратено по факс, куриер, по електронна поща или чрез телефонно обаждане от дежурен по община.</w:t>
      </w:r>
    </w:p>
    <w:p w:rsidR="00F36E86" w:rsidRPr="00F36E86" w:rsidRDefault="00F36E86" w:rsidP="00F36E86">
      <w:pPr>
        <w:numPr>
          <w:ilvl w:val="0"/>
          <w:numId w:val="22"/>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val="en-US" w:eastAsia="bg-BG"/>
        </w:rPr>
        <w:t>Съгласува състава на дежурната група, като същата следва да включва максимум 6 човека, като необходим ресурс за осигуряване на дежурства в извънработно време и дежурства в празнични и почивни дни за периода на зимно поддържане, в т.ч. и дежурен „лугово стопанство“.</w:t>
      </w:r>
    </w:p>
    <w:p w:rsidR="00F36E86" w:rsidRPr="00F36E86" w:rsidRDefault="00F36E86" w:rsidP="00F36E86">
      <w:pPr>
        <w:numPr>
          <w:ilvl w:val="0"/>
          <w:numId w:val="22"/>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val="en-US" w:eastAsia="bg-BG"/>
        </w:rPr>
        <w:t>Контролира дейността на Изпълнителя. Възложителят си запазва правото да упражнява допълнителен контрол при отчитане на разходите за материали и механизация.</w:t>
      </w:r>
    </w:p>
    <w:p w:rsidR="00F36E86" w:rsidRPr="00F36E86" w:rsidRDefault="00F36E86" w:rsidP="00F36E86">
      <w:pPr>
        <w:keepNext/>
        <w:keepLines/>
        <w:numPr>
          <w:ilvl w:val="0"/>
          <w:numId w:val="22"/>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val="en-US" w:eastAsia="bg-BG"/>
        </w:rPr>
        <w:t>При необходимост променя улиците/пътищата за приоритетно зимно поддържане.</w:t>
      </w:r>
    </w:p>
    <w:p w:rsidR="00F36E86" w:rsidRPr="00F36E86" w:rsidRDefault="00F36E86" w:rsidP="00F36E86">
      <w:pPr>
        <w:keepNext/>
        <w:keepLines/>
        <w:numPr>
          <w:ilvl w:val="0"/>
          <w:numId w:val="22"/>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val="en-US" w:eastAsia="bg-BG"/>
        </w:rPr>
        <w:t>При бедствено положение и/или усложнена метеорологична обстановка разпорежда използването на цялата налична техника и личен състав на Изпълнителя.</w:t>
      </w:r>
    </w:p>
    <w:p w:rsidR="00F36E86" w:rsidRPr="00F36E86" w:rsidRDefault="00F36E86" w:rsidP="00F36E86">
      <w:pPr>
        <w:keepNext/>
        <w:keepLines/>
        <w:numPr>
          <w:ilvl w:val="0"/>
          <w:numId w:val="22"/>
        </w:numPr>
        <w:spacing w:before="40" w:after="0" w:line="360" w:lineRule="auto"/>
        <w:contextualSpacing/>
        <w:jc w:val="both"/>
        <w:outlineLvl w:val="1"/>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val="en-US" w:eastAsia="bg-BG"/>
        </w:rPr>
        <w:t>Одобрява използването на нови материали за зимно поддържане , снабдени със сертификати за качество.</w:t>
      </w:r>
    </w:p>
    <w:p w:rsidR="00F36E86" w:rsidRPr="00F36E86" w:rsidRDefault="00F36E86" w:rsidP="00F36E86">
      <w:pPr>
        <w:keepNext/>
        <w:keepLines/>
        <w:spacing w:before="240" w:after="0" w:line="360" w:lineRule="auto"/>
        <w:jc w:val="both"/>
        <w:outlineLvl w:val="0"/>
        <w:rPr>
          <w:rFonts w:ascii="Verdana" w:eastAsia="Times New Roman" w:hAnsi="Verdana" w:cs="Times New Roman"/>
          <w:b/>
          <w:sz w:val="20"/>
          <w:szCs w:val="20"/>
        </w:rPr>
      </w:pPr>
      <w:r w:rsidRPr="00F36E86">
        <w:rPr>
          <w:rFonts w:ascii="Verdana" w:eastAsia="Times New Roman" w:hAnsi="Verdana" w:cs="Times New Roman"/>
          <w:b/>
          <w:sz w:val="20"/>
          <w:szCs w:val="20"/>
          <w:lang w:eastAsia="bg-BG"/>
        </w:rPr>
        <w:t>(11)</w:t>
      </w:r>
      <w:r w:rsidRPr="00F36E86">
        <w:rPr>
          <w:rFonts w:ascii="Verdana" w:eastAsia="Times New Roman" w:hAnsi="Verdana" w:cs="Times New Roman"/>
          <w:b/>
          <w:sz w:val="20"/>
          <w:szCs w:val="20"/>
        </w:rPr>
        <w:t xml:space="preserve"> Изисквания към използваните материали:</w:t>
      </w:r>
    </w:p>
    <w:p w:rsidR="00F36E86" w:rsidRPr="00F36E86" w:rsidRDefault="00F36E86" w:rsidP="00F36E86">
      <w:pPr>
        <w:numPr>
          <w:ilvl w:val="0"/>
          <w:numId w:val="23"/>
        </w:numPr>
        <w:spacing w:after="200" w:line="360" w:lineRule="auto"/>
        <w:contextualSpacing/>
        <w:jc w:val="both"/>
        <w:rPr>
          <w:rFonts w:ascii="Verdana" w:eastAsia="Calibri" w:hAnsi="Verdana" w:cs="Times New Roman"/>
          <w:sz w:val="20"/>
          <w:szCs w:val="20"/>
          <w:lang w:val="en-US" w:eastAsia="bg-BG"/>
        </w:rPr>
      </w:pPr>
      <w:r w:rsidRPr="00F36E86">
        <w:rPr>
          <w:rFonts w:ascii="Verdana" w:eastAsia="Calibri" w:hAnsi="Verdana" w:cs="Times New Roman"/>
          <w:sz w:val="20"/>
          <w:szCs w:val="20"/>
          <w:lang w:val="en-US" w:eastAsia="bg-BG"/>
        </w:rPr>
        <w:t>За обезопасяване и стопяване на снега и леда на пътни/улични платна следва да се използват материали (химически смеси, пясъчно-солна смес) или минерални материали (пясък), които не застрашават здравето на хората, не оказват отрицателно въздействие върху пътните настилки и не замърсяват околната среда;</w:t>
      </w:r>
    </w:p>
    <w:p w:rsidR="00F36E86" w:rsidRPr="00F36E86" w:rsidRDefault="00F36E86" w:rsidP="00F36E86">
      <w:pPr>
        <w:numPr>
          <w:ilvl w:val="0"/>
          <w:numId w:val="23"/>
        </w:numPr>
        <w:spacing w:after="200" w:line="360" w:lineRule="auto"/>
        <w:contextualSpacing/>
        <w:jc w:val="both"/>
        <w:rPr>
          <w:rFonts w:ascii="Verdana" w:eastAsia="Calibri" w:hAnsi="Verdana" w:cs="Times New Roman"/>
          <w:sz w:val="20"/>
          <w:szCs w:val="20"/>
          <w:lang w:val="en-US" w:eastAsia="bg-BG"/>
        </w:rPr>
      </w:pPr>
      <w:r w:rsidRPr="00F36E86">
        <w:rPr>
          <w:rFonts w:ascii="Verdana" w:eastAsia="Calibri" w:hAnsi="Verdana" w:cs="Times New Roman"/>
          <w:sz w:val="20"/>
          <w:szCs w:val="20"/>
          <w:lang w:val="en-US" w:eastAsia="bg-BG"/>
        </w:rPr>
        <w:t>Използването на материалите (химически смеси, пясъчно-солна смес) или минерални материали (пясък) следва да са в съответствие с техническите изисквания на чл. 21 на Наредба РД – 02-20-19/12.11.2012г за поддържане и текущ ремонт на пътищата, издадена от МРРБ;</w:t>
      </w:r>
    </w:p>
    <w:p w:rsidR="00F36E86" w:rsidRPr="00F36E86" w:rsidRDefault="00F36E86" w:rsidP="00F36E86">
      <w:pPr>
        <w:numPr>
          <w:ilvl w:val="0"/>
          <w:numId w:val="23"/>
        </w:numPr>
        <w:spacing w:after="200" w:line="360" w:lineRule="auto"/>
        <w:contextualSpacing/>
        <w:jc w:val="both"/>
        <w:rPr>
          <w:rFonts w:ascii="Verdana" w:eastAsia="Calibri" w:hAnsi="Verdana" w:cs="Times New Roman"/>
          <w:sz w:val="20"/>
          <w:szCs w:val="20"/>
          <w:lang w:val="en-US" w:eastAsia="bg-BG"/>
        </w:rPr>
      </w:pPr>
      <w:r w:rsidRPr="00F36E86">
        <w:rPr>
          <w:rFonts w:ascii="Verdana" w:eastAsia="Calibri" w:hAnsi="Verdana" w:cs="Times New Roman"/>
          <w:sz w:val="20"/>
          <w:szCs w:val="20"/>
          <w:lang w:val="en-US" w:eastAsia="bg-BG"/>
        </w:rPr>
        <w:t>Използването на противообледенителни продукти/реагенти/ се допуска единствено след представяне на сертификат за качество и произход на материалите, придружени с резултати от анализи на състава от акредитирана лаборатория и в съответствие с европейското законодателство;</w:t>
      </w:r>
    </w:p>
    <w:p w:rsidR="00F36E86" w:rsidRPr="00F36E86" w:rsidRDefault="00F36E86" w:rsidP="00F36E86">
      <w:pPr>
        <w:numPr>
          <w:ilvl w:val="0"/>
          <w:numId w:val="23"/>
        </w:numPr>
        <w:spacing w:after="200" w:line="360" w:lineRule="auto"/>
        <w:contextualSpacing/>
        <w:jc w:val="both"/>
        <w:rPr>
          <w:rFonts w:ascii="Verdana" w:eastAsia="Calibri" w:hAnsi="Verdana" w:cs="Times New Roman"/>
          <w:sz w:val="20"/>
          <w:szCs w:val="20"/>
          <w:lang w:val="en-US" w:eastAsia="bg-BG"/>
        </w:rPr>
      </w:pPr>
      <w:r w:rsidRPr="00F36E86">
        <w:rPr>
          <w:rFonts w:ascii="Verdana" w:eastAsia="Calibri" w:hAnsi="Verdana" w:cs="Times New Roman"/>
          <w:sz w:val="20"/>
          <w:szCs w:val="20"/>
          <w:lang w:val="en-US" w:eastAsia="bg-BG"/>
        </w:rPr>
        <w:t>Изпълнителят предоставя на Възложителя (преди започване на зимния период) Информационни листове за безопасност на използваните материали</w:t>
      </w:r>
    </w:p>
    <w:p w:rsidR="00F36E86" w:rsidRPr="00F36E86" w:rsidRDefault="00F36E86" w:rsidP="00F36E86">
      <w:pPr>
        <w:numPr>
          <w:ilvl w:val="0"/>
          <w:numId w:val="23"/>
        </w:numPr>
        <w:spacing w:after="200" w:line="360" w:lineRule="auto"/>
        <w:contextualSpacing/>
        <w:jc w:val="both"/>
        <w:rPr>
          <w:rFonts w:ascii="Verdana" w:eastAsia="Calibri" w:hAnsi="Verdana" w:cs="Times New Roman"/>
          <w:sz w:val="20"/>
          <w:szCs w:val="20"/>
          <w:lang w:val="en-US" w:eastAsia="bg-BG"/>
        </w:rPr>
      </w:pPr>
      <w:r w:rsidRPr="00F36E86">
        <w:rPr>
          <w:rFonts w:ascii="Verdana" w:eastAsia="Calibri" w:hAnsi="Verdana" w:cs="Times New Roman"/>
          <w:sz w:val="20"/>
          <w:szCs w:val="20"/>
          <w:lang w:val="en-US" w:eastAsia="bg-BG"/>
        </w:rPr>
        <w:t>Изпълнителят е длъжен да извършва постоянен мониторинг на качеството на доставените материали (реагенти), като за целта сключи договор с акредитирана лаборатория. На проверка подлежи всяка отделна партида, преди да бъде използвана.</w:t>
      </w:r>
    </w:p>
    <w:p w:rsidR="00F36E86" w:rsidRPr="00F36E86" w:rsidRDefault="00F36E86" w:rsidP="00F36E86">
      <w:pPr>
        <w:numPr>
          <w:ilvl w:val="0"/>
          <w:numId w:val="23"/>
        </w:numPr>
        <w:spacing w:after="200" w:line="360" w:lineRule="auto"/>
        <w:contextualSpacing/>
        <w:jc w:val="both"/>
        <w:rPr>
          <w:rFonts w:ascii="Verdana" w:eastAsia="Calibri" w:hAnsi="Verdana" w:cs="Times New Roman"/>
          <w:sz w:val="20"/>
          <w:szCs w:val="20"/>
          <w:lang w:val="en-US" w:eastAsia="bg-BG"/>
        </w:rPr>
      </w:pPr>
      <w:r w:rsidRPr="00F36E86">
        <w:rPr>
          <w:rFonts w:ascii="Verdana" w:eastAsia="Calibri" w:hAnsi="Verdana" w:cs="Times New Roman"/>
          <w:sz w:val="20"/>
          <w:szCs w:val="20"/>
          <w:lang w:val="en-US" w:eastAsia="bg-BG"/>
        </w:rPr>
        <w:t>Разходните норми на използваните материали (реагенти) за обезопасяване на пътищата, както и условията за тяхното използване са в зависимост от изискванията на Наредба № РД-02-20-19/12.11.2012г. за поддържане и текущ ремонт на пътищата, издадена от Министерството на регионалното развитие и благоустройството.</w:t>
      </w:r>
    </w:p>
    <w:p w:rsidR="00F36E86" w:rsidRPr="00F36E86" w:rsidRDefault="00F36E86" w:rsidP="00F36E86">
      <w:pPr>
        <w:numPr>
          <w:ilvl w:val="0"/>
          <w:numId w:val="23"/>
        </w:numPr>
        <w:spacing w:after="200" w:line="360" w:lineRule="auto"/>
        <w:contextualSpacing/>
        <w:jc w:val="both"/>
        <w:rPr>
          <w:rFonts w:ascii="Verdana" w:eastAsia="Calibri" w:hAnsi="Verdana" w:cs="Times New Roman"/>
          <w:sz w:val="20"/>
          <w:szCs w:val="20"/>
          <w:lang w:val="en-US" w:eastAsia="bg-BG"/>
        </w:rPr>
      </w:pPr>
      <w:r w:rsidRPr="00F36E86">
        <w:rPr>
          <w:rFonts w:ascii="Verdana" w:eastAsia="Calibri" w:hAnsi="Verdana" w:cs="Times New Roman"/>
          <w:sz w:val="20"/>
          <w:szCs w:val="20"/>
          <w:lang w:val="en-US" w:eastAsia="bg-BG"/>
        </w:rPr>
        <w:t xml:space="preserve">Изпълнителят няма право да превишава определените разходни норми, с изключение на случаите на извънредно ниски температури и заледяване, като ги съгласува с Възложителя. Същият ежедневно отчита количеството на вложените при обработката материали и при поискване от Възложителя представя справка. </w:t>
      </w:r>
    </w:p>
    <w:p w:rsidR="00F36E86" w:rsidRPr="00F36E86" w:rsidRDefault="00F36E86" w:rsidP="00F36E86">
      <w:pPr>
        <w:tabs>
          <w:tab w:val="left" w:pos="4228"/>
        </w:tabs>
        <w:spacing w:after="120" w:line="360" w:lineRule="auto"/>
        <w:ind w:right="-108"/>
        <w:jc w:val="both"/>
        <w:rPr>
          <w:rFonts w:ascii="Verdana" w:eastAsia="Times New Roman" w:hAnsi="Verdana" w:cs="Times New Roman"/>
          <w:b/>
          <w:sz w:val="20"/>
          <w:szCs w:val="20"/>
          <w:lang w:eastAsia="bg-BG"/>
        </w:rPr>
      </w:pPr>
    </w:p>
    <w:p w:rsidR="00F36E86" w:rsidRPr="00F36E86" w:rsidRDefault="00F36E86" w:rsidP="00F36E86">
      <w:pPr>
        <w:widowControl w:val="0"/>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sz w:val="20"/>
          <w:szCs w:val="20"/>
          <w:lang w:eastAsia="bg-BG"/>
        </w:rPr>
        <w:t>(12)</w:t>
      </w:r>
      <w:r w:rsidRPr="00F36E86">
        <w:rPr>
          <w:rFonts w:ascii="Verdana" w:eastAsia="Times New Roman" w:hAnsi="Verdana" w:cs="Times New Roman"/>
          <w:b/>
          <w:sz w:val="20"/>
          <w:szCs w:val="20"/>
        </w:rPr>
        <w:t xml:space="preserve"> </w:t>
      </w:r>
      <w:r w:rsidRPr="00F36E86">
        <w:rPr>
          <w:rFonts w:ascii="Verdana" w:eastAsia="Times New Roman" w:hAnsi="Verdana" w:cs="Times New Roman"/>
          <w:sz w:val="20"/>
          <w:szCs w:val="20"/>
        </w:rPr>
        <w:t xml:space="preserve">В срок до 7 (седем) дни от датата на сключване на Договора, но  </w:t>
      </w:r>
      <w:r w:rsidRPr="00F36E86">
        <w:rPr>
          <w:rFonts w:ascii="Verdana" w:eastAsia="Times New Roman" w:hAnsi="Verdana" w:cs="Times New Roman"/>
          <w:sz w:val="20"/>
          <w:szCs w:val="20"/>
          <w:lan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F36E86">
        <w:rPr>
          <w:rFonts w:ascii="Verdana" w:eastAsia="Times New Roman" w:hAnsi="Verdana" w:cs="Times New Roman"/>
          <w:sz w:val="20"/>
          <w:szCs w:val="20"/>
        </w:rPr>
        <w:t xml:space="preserve"> в срок до 3 (три) дни от настъпване на съответното обстоятелство</w:t>
      </w:r>
      <w:r w:rsidRPr="00F36E86">
        <w:rPr>
          <w:rFonts w:ascii="Verdana" w:eastAsia="Times New Roman" w:hAnsi="Verdana" w:cs="Times New Roman"/>
          <w:sz w:val="20"/>
          <w:szCs w:val="20"/>
          <w:lang w:eastAsia="bg-BG"/>
        </w:rPr>
        <w:t>.</w:t>
      </w:r>
      <w:r w:rsidRPr="00F36E86">
        <w:rPr>
          <w:rFonts w:ascii="Verdana" w:eastAsia="Times New Roman" w:hAnsi="Verdana" w:cs="Times New Roman"/>
          <w:i/>
          <w:sz w:val="20"/>
          <w:szCs w:val="20"/>
        </w:rPr>
        <w:t xml:space="preserve"> </w:t>
      </w:r>
      <w:r w:rsidRPr="00F36E86">
        <w:rPr>
          <w:rFonts w:ascii="Verdana" w:eastAsia="Times New Roman" w:hAnsi="Verdana" w:cs="Times New Roman"/>
          <w:sz w:val="20"/>
          <w:szCs w:val="20"/>
        </w:rPr>
        <w:t xml:space="preserve"> </w:t>
      </w:r>
    </w:p>
    <w:p w:rsidR="00F36E86" w:rsidRPr="00F36E86" w:rsidRDefault="00F36E86" w:rsidP="00F36E86">
      <w:pPr>
        <w:tabs>
          <w:tab w:val="left" w:pos="4228"/>
        </w:tabs>
        <w:spacing w:after="120" w:line="360" w:lineRule="auto"/>
        <w:ind w:right="-108"/>
        <w:jc w:val="both"/>
        <w:rPr>
          <w:rFonts w:ascii="Verdana" w:eastAsia="Times New Roman" w:hAnsi="Verdana" w:cs="Times New Roman"/>
          <w:b/>
          <w:sz w:val="20"/>
          <w:szCs w:val="20"/>
          <w:lang w:eastAsia="bg-BG"/>
        </w:rPr>
      </w:pPr>
    </w:p>
    <w:p w:rsidR="00CE6934" w:rsidRPr="00B21FD3" w:rsidRDefault="00F36E86" w:rsidP="00CE6934">
      <w:pPr>
        <w:spacing w:line="360" w:lineRule="auto"/>
        <w:contextualSpacing/>
        <w:jc w:val="both"/>
        <w:rPr>
          <w:rFonts w:ascii="Verdana" w:eastAsia="Calibri" w:hAnsi="Verdana" w:cs="Times New Roman"/>
          <w:sz w:val="20"/>
          <w:szCs w:val="20"/>
        </w:rPr>
      </w:pPr>
      <w:r w:rsidRPr="00F36E86">
        <w:rPr>
          <w:rFonts w:ascii="Verdana" w:eastAsia="Times New Roman" w:hAnsi="Verdana" w:cs="Times New Roman"/>
          <w:b/>
          <w:color w:val="000000"/>
          <w:sz w:val="20"/>
          <w:szCs w:val="20"/>
          <w:lang w:eastAsia="bg-BG"/>
        </w:rPr>
        <w:t xml:space="preserve">Чл.3. </w:t>
      </w:r>
      <w:r w:rsidR="00CE6934" w:rsidRPr="00B21FD3">
        <w:rPr>
          <w:rFonts w:ascii="Verdana" w:eastAsia="Times New Roman" w:hAnsi="Verdana" w:cs="Times New Roman"/>
          <w:b/>
          <w:sz w:val="20"/>
          <w:szCs w:val="20"/>
        </w:rPr>
        <w:t>Начин на възлагането:</w:t>
      </w:r>
      <w:r w:rsidR="00CE6934" w:rsidRPr="00B21FD3">
        <w:rPr>
          <w:rFonts w:ascii="Verdana" w:eastAsia="Times New Roman" w:hAnsi="Verdana" w:cs="Times New Roman"/>
          <w:sz w:val="20"/>
          <w:szCs w:val="20"/>
        </w:rPr>
        <w:t xml:space="preserve"> </w:t>
      </w:r>
      <w:r w:rsidR="00CE6934" w:rsidRPr="00B21FD3">
        <w:rPr>
          <w:rFonts w:ascii="Verdana" w:eastAsia="Calibri" w:hAnsi="Verdana" w:cs="Times New Roman"/>
          <w:sz w:val="20"/>
          <w:szCs w:val="20"/>
        </w:rPr>
        <w:t>Дейностите по зимно поддържане се считат за възложени през работно време (от 08:00ч до 17:00ч), в зависимост от метеорологичните условия</w:t>
      </w:r>
    </w:p>
    <w:p w:rsidR="00CE6934" w:rsidRPr="00A47E95" w:rsidRDefault="00CE6934" w:rsidP="00CE6934">
      <w:pPr>
        <w:keepNext/>
        <w:keepLines/>
        <w:spacing w:before="40" w:after="0" w:line="360" w:lineRule="auto"/>
        <w:jc w:val="both"/>
        <w:outlineLvl w:val="1"/>
        <w:rPr>
          <w:rFonts w:ascii="Verdana" w:eastAsia="Times New Roman" w:hAnsi="Verdana" w:cs="Times New Roman"/>
          <w:color w:val="FF0000"/>
          <w:sz w:val="20"/>
          <w:szCs w:val="20"/>
        </w:rPr>
      </w:pPr>
      <w:r w:rsidRPr="00B21FD3">
        <w:rPr>
          <w:rFonts w:ascii="Verdana" w:eastAsia="Courier New" w:hAnsi="Verdana" w:cs="Verdana"/>
          <w:bCs/>
          <w:color w:val="000000"/>
          <w:sz w:val="20"/>
          <w:szCs w:val="20"/>
        </w:rPr>
        <w:t xml:space="preserve">Дейностите по </w:t>
      </w:r>
      <w:r w:rsidRPr="00B21FD3">
        <w:rPr>
          <w:rFonts w:ascii="Verdana" w:eastAsia="Times New Roman" w:hAnsi="Verdana" w:cs="Times New Roman"/>
          <w:sz w:val="20"/>
          <w:szCs w:val="20"/>
        </w:rPr>
        <w:t>зимно поддърж</w:t>
      </w:r>
      <w:r w:rsidR="00FB4098">
        <w:rPr>
          <w:rFonts w:ascii="Verdana" w:eastAsia="Times New Roman" w:hAnsi="Verdana" w:cs="Times New Roman"/>
          <w:sz w:val="20"/>
          <w:szCs w:val="20"/>
        </w:rPr>
        <w:t xml:space="preserve">ане на пътища/улици </w:t>
      </w:r>
      <w:r w:rsidRPr="00B21FD3">
        <w:rPr>
          <w:rFonts w:ascii="Verdana" w:eastAsia="Times New Roman" w:hAnsi="Verdana" w:cs="Times New Roman"/>
          <w:sz w:val="20"/>
          <w:szCs w:val="20"/>
        </w:rPr>
        <w:t xml:space="preserve">на територията на община </w:t>
      </w:r>
      <w:r>
        <w:rPr>
          <w:rFonts w:ascii="Verdana" w:eastAsia="Times New Roman" w:hAnsi="Verdana" w:cs="Times New Roman"/>
          <w:sz w:val="20"/>
          <w:szCs w:val="20"/>
        </w:rPr>
        <w:t>Балчик</w:t>
      </w:r>
      <w:r w:rsidRPr="00B21FD3">
        <w:rPr>
          <w:rFonts w:ascii="Verdana" w:eastAsia="Times New Roman" w:hAnsi="Verdana" w:cs="Times New Roman"/>
          <w:sz w:val="20"/>
          <w:szCs w:val="20"/>
        </w:rPr>
        <w:t xml:space="preserve"> в извънработно време и в празнични и почивни дни се възлагат чрез Възлагателно/Прекратително писмо, изпратено по факс, куриер, по електронна поща или чрез телефонно обаждане от </w:t>
      </w:r>
      <w:r w:rsidRPr="00A47E95">
        <w:rPr>
          <w:rFonts w:ascii="Verdana" w:eastAsia="Times New Roman" w:hAnsi="Verdana" w:cs="Times New Roman"/>
          <w:sz w:val="20"/>
          <w:szCs w:val="20"/>
        </w:rPr>
        <w:t>дежурен по община.</w:t>
      </w:r>
    </w:p>
    <w:p w:rsidR="00F36E86" w:rsidRPr="00F36E86" w:rsidRDefault="00F36E86" w:rsidP="00CE6934">
      <w:pPr>
        <w:spacing w:line="360" w:lineRule="auto"/>
        <w:contextualSpacing/>
        <w:jc w:val="both"/>
        <w:rPr>
          <w:rFonts w:ascii="Verdana" w:eastAsia="Courier New" w:hAnsi="Verdana" w:cs="Verdana"/>
          <w:b/>
          <w:bCs/>
          <w:color w:val="000000"/>
          <w:sz w:val="20"/>
          <w:szCs w:val="20"/>
          <w:lang w:eastAsia="bg-BG"/>
        </w:rPr>
      </w:pPr>
    </w:p>
    <w:p w:rsidR="00F36E86" w:rsidRPr="00F36E86" w:rsidRDefault="00CE6934" w:rsidP="00F36E86">
      <w:pPr>
        <w:spacing w:line="360" w:lineRule="auto"/>
        <w:contextualSpacing/>
        <w:jc w:val="both"/>
        <w:rPr>
          <w:rFonts w:ascii="Verdana" w:eastAsia="Calibri" w:hAnsi="Verdana" w:cs="Times New Roman"/>
          <w:sz w:val="20"/>
          <w:szCs w:val="20"/>
        </w:rPr>
      </w:pPr>
      <w:r>
        <w:rPr>
          <w:rFonts w:ascii="Verdana" w:eastAsia="Calibri" w:hAnsi="Verdana" w:cs="Times New Roman"/>
          <w:b/>
          <w:sz w:val="20"/>
          <w:szCs w:val="20"/>
        </w:rPr>
        <w:t xml:space="preserve"> </w:t>
      </w:r>
    </w:p>
    <w:p w:rsidR="00F36E86" w:rsidRPr="00F36E86" w:rsidRDefault="00F36E86" w:rsidP="00F36E86">
      <w:pPr>
        <w:spacing w:line="360" w:lineRule="auto"/>
        <w:contextualSpacing/>
        <w:jc w:val="both"/>
        <w:rPr>
          <w:rFonts w:ascii="Verdana" w:eastAsia="Calibri" w:hAnsi="Verdana" w:cs="Times New Roman"/>
          <w:sz w:val="20"/>
          <w:szCs w:val="20"/>
        </w:rPr>
      </w:pPr>
    </w:p>
    <w:p w:rsidR="00CE6934" w:rsidRPr="00255CB2" w:rsidRDefault="00F36E86" w:rsidP="00CE6934">
      <w:pPr>
        <w:spacing w:after="200" w:line="360" w:lineRule="auto"/>
        <w:jc w:val="both"/>
        <w:rPr>
          <w:rFonts w:ascii="Verdana" w:eastAsia="Calibri" w:hAnsi="Verdana" w:cs="Verdana"/>
          <w:b/>
          <w:bCs/>
          <w:sz w:val="20"/>
          <w:szCs w:val="20"/>
          <w:lang w:val="ru-RU"/>
        </w:rPr>
      </w:pPr>
      <w:r w:rsidRPr="00F36E86">
        <w:rPr>
          <w:rFonts w:ascii="Verdana" w:eastAsia="Calibri" w:hAnsi="Verdana" w:cs="Times New Roman"/>
          <w:b/>
          <w:sz w:val="20"/>
          <w:szCs w:val="20"/>
        </w:rPr>
        <w:t xml:space="preserve">Чл.4. </w:t>
      </w:r>
      <w:r w:rsidR="00CE6934" w:rsidRPr="00A47E95">
        <w:rPr>
          <w:rFonts w:ascii="Verdana" w:eastAsia="Calibri" w:hAnsi="Verdana" w:cs="Verdana"/>
          <w:b/>
          <w:color w:val="000000"/>
          <w:sz w:val="20"/>
          <w:szCs w:val="20"/>
          <w:lang w:val="az-Cyrl-AZ"/>
        </w:rPr>
        <w:t>Контрол по изпълнение:</w:t>
      </w:r>
      <w:r w:rsidR="00CE6934" w:rsidRPr="00A47E95">
        <w:rPr>
          <w:rFonts w:ascii="Verdana" w:eastAsia="Calibri" w:hAnsi="Verdana" w:cs="Verdana"/>
          <w:b/>
          <w:bCs/>
          <w:sz w:val="20"/>
          <w:szCs w:val="20"/>
          <w:lang w:val="ru-RU"/>
        </w:rPr>
        <w:t xml:space="preserve"> </w:t>
      </w:r>
      <w:r w:rsidR="00CE6934" w:rsidRPr="00A47E95">
        <w:rPr>
          <w:rFonts w:ascii="Verdana" w:eastAsia="Calibri" w:hAnsi="Verdana" w:cs="Times New Roman"/>
          <w:sz w:val="20"/>
          <w:szCs w:val="20"/>
          <w:lang w:val="az-Cyrl-AZ" w:eastAsia="bg-BG"/>
        </w:rPr>
        <w:t>....................</w:t>
      </w:r>
    </w:p>
    <w:p w:rsidR="00F36E86" w:rsidRPr="00F36E86" w:rsidRDefault="00F36E86" w:rsidP="00F36E86">
      <w:pPr>
        <w:widowControl w:val="0"/>
        <w:spacing w:after="120" w:line="360" w:lineRule="auto"/>
        <w:jc w:val="both"/>
        <w:rPr>
          <w:rFonts w:ascii="Verdana" w:eastAsia="Courier New" w:hAnsi="Verdana" w:cs="Verdana"/>
          <w:color w:val="000000"/>
          <w:sz w:val="20"/>
          <w:szCs w:val="20"/>
          <w:lang w:eastAsia="bg-BG"/>
        </w:rPr>
      </w:pPr>
    </w:p>
    <w:p w:rsidR="00F36E86" w:rsidRPr="00F36E86" w:rsidRDefault="00F36E86" w:rsidP="00F36E86">
      <w:pPr>
        <w:spacing w:after="0" w:line="360" w:lineRule="auto"/>
        <w:jc w:val="center"/>
        <w:rPr>
          <w:rFonts w:ascii="Verdana" w:eastAsia="Times New Roman" w:hAnsi="Verdana" w:cs="Times New Roman"/>
          <w:b/>
          <w:color w:val="000000"/>
          <w:sz w:val="20"/>
          <w:szCs w:val="20"/>
          <w:lang w:eastAsia="bg-BG"/>
        </w:rPr>
      </w:pPr>
      <w:r w:rsidRPr="00F36E86">
        <w:rPr>
          <w:rFonts w:ascii="Verdana" w:eastAsia="Times New Roman" w:hAnsi="Verdana" w:cs="Times New Roman"/>
          <w:b/>
          <w:color w:val="000000"/>
          <w:sz w:val="20"/>
          <w:szCs w:val="20"/>
          <w:lang w:eastAsia="bg-BG"/>
        </w:rPr>
        <w:t xml:space="preserve">РАЗДЕЛ </w:t>
      </w:r>
      <w:r w:rsidRPr="00F36E86">
        <w:rPr>
          <w:rFonts w:ascii="Verdana" w:eastAsia="Times New Roman" w:hAnsi="Verdana" w:cs="Times New Roman"/>
          <w:b/>
          <w:color w:val="000000"/>
          <w:sz w:val="20"/>
          <w:szCs w:val="20"/>
          <w:lang w:val="en-US" w:eastAsia="bg-BG"/>
        </w:rPr>
        <w:t>II</w:t>
      </w:r>
      <w:r w:rsidRPr="00F36E86">
        <w:rPr>
          <w:rFonts w:ascii="Verdana" w:eastAsia="Times New Roman" w:hAnsi="Verdana" w:cs="Times New Roman"/>
          <w:b/>
          <w:color w:val="000000"/>
          <w:sz w:val="20"/>
          <w:szCs w:val="20"/>
          <w:lang w:eastAsia="bg-BG"/>
        </w:rPr>
        <w:t>. ЦЕНИ И НАЧИН НА ПЛАЩАНЕ</w:t>
      </w:r>
    </w:p>
    <w:p w:rsidR="00F36E86" w:rsidRPr="00F36E86" w:rsidRDefault="00F36E86" w:rsidP="00F36E86">
      <w:pPr>
        <w:spacing w:after="0" w:line="360" w:lineRule="auto"/>
        <w:jc w:val="center"/>
        <w:rPr>
          <w:rFonts w:ascii="Verdana" w:eastAsia="Times New Roman" w:hAnsi="Verdana" w:cs="Times New Roman"/>
          <w:b/>
          <w:color w:val="000000"/>
          <w:sz w:val="20"/>
          <w:szCs w:val="20"/>
          <w:lang w:eastAsia="bg-BG"/>
        </w:rPr>
      </w:pPr>
    </w:p>
    <w:p w:rsidR="00F36E86" w:rsidRPr="00F36E86" w:rsidRDefault="00F36E86" w:rsidP="00F36E86">
      <w:pPr>
        <w:widowControl w:val="0"/>
        <w:autoSpaceDE w:val="0"/>
        <w:autoSpaceDN w:val="0"/>
        <w:adjustRightInd w:val="0"/>
        <w:spacing w:after="0" w:line="360" w:lineRule="auto"/>
        <w:jc w:val="both"/>
        <w:rPr>
          <w:rFonts w:ascii="Verdana" w:eastAsia="Times New Roman" w:hAnsi="Verdana" w:cs="Times New Roman"/>
          <w:b/>
          <w:bCs/>
          <w:color w:val="000000"/>
          <w:sz w:val="20"/>
          <w:szCs w:val="20"/>
          <w:lang w:eastAsia="bg-BG"/>
        </w:rPr>
      </w:pPr>
      <w:r w:rsidRPr="00F36E86">
        <w:rPr>
          <w:rFonts w:ascii="Verdana" w:eastAsia="Times New Roman" w:hAnsi="Verdana" w:cs="Times New Roman"/>
          <w:b/>
          <w:color w:val="000000"/>
          <w:sz w:val="20"/>
          <w:szCs w:val="20"/>
          <w:lang w:eastAsia="bg-BG"/>
        </w:rPr>
        <w:t>Чл.5.(1)</w:t>
      </w:r>
      <w:r w:rsidRPr="00F36E86">
        <w:rPr>
          <w:rFonts w:ascii="Verdana" w:eastAsia="Times New Roman" w:hAnsi="Verdana" w:cs="Times New Roman"/>
          <w:color w:val="000000"/>
          <w:sz w:val="20"/>
          <w:szCs w:val="20"/>
          <w:lang w:eastAsia="bg-BG"/>
        </w:rPr>
        <w:t xml:space="preserve"> Общата стойност на договора е в размер </w:t>
      </w:r>
      <w:r w:rsidRPr="00F36E86">
        <w:rPr>
          <w:rFonts w:ascii="Verdana" w:eastAsia="Times New Roman" w:hAnsi="Verdana" w:cs="Times New Roman"/>
          <w:b/>
          <w:bCs/>
          <w:color w:val="000000"/>
          <w:sz w:val="20"/>
          <w:szCs w:val="20"/>
          <w:lang w:eastAsia="bg-BG"/>
        </w:rPr>
        <w:t xml:space="preserve">до </w:t>
      </w:r>
      <w:r w:rsidR="00A47E95">
        <w:rPr>
          <w:rFonts w:ascii="Verdana" w:eastAsia="Times New Roman" w:hAnsi="Verdana" w:cs="Times New Roman"/>
          <w:b/>
          <w:bCs/>
          <w:sz w:val="20"/>
          <w:szCs w:val="20"/>
          <w:lang w:eastAsia="bg-BG"/>
        </w:rPr>
        <w:t>70 000</w:t>
      </w:r>
      <w:r w:rsidRPr="00F36E86">
        <w:rPr>
          <w:rFonts w:ascii="Verdana" w:eastAsia="Times New Roman" w:hAnsi="Verdana" w:cs="Times New Roman"/>
          <w:b/>
          <w:bCs/>
          <w:sz w:val="20"/>
          <w:szCs w:val="20"/>
          <w:lang w:eastAsia="bg-BG"/>
        </w:rPr>
        <w:t xml:space="preserve"> лв. без ДДС</w:t>
      </w:r>
      <w:r w:rsidRPr="00F36E86">
        <w:rPr>
          <w:rFonts w:ascii="Verdana" w:eastAsia="Times New Roman" w:hAnsi="Verdana" w:cs="Times New Roman"/>
          <w:b/>
          <w:bCs/>
          <w:color w:val="000000"/>
          <w:sz w:val="20"/>
          <w:szCs w:val="20"/>
          <w:lang w:eastAsia="bg-BG"/>
        </w:rPr>
        <w:t>.</w:t>
      </w:r>
    </w:p>
    <w:p w:rsidR="00F36E86" w:rsidRPr="00F36E86" w:rsidRDefault="00F36E86" w:rsidP="00F36E86">
      <w:pPr>
        <w:widowControl w:val="0"/>
        <w:autoSpaceDE w:val="0"/>
        <w:autoSpaceDN w:val="0"/>
        <w:adjustRightInd w:val="0"/>
        <w:spacing w:after="0" w:line="360" w:lineRule="auto"/>
        <w:jc w:val="both"/>
        <w:rPr>
          <w:rFonts w:ascii="Verdana" w:eastAsia="Times New Roman" w:hAnsi="Verdana" w:cs="Times New Roman"/>
          <w:b/>
          <w:bCs/>
          <w:color w:val="000000"/>
          <w:sz w:val="20"/>
          <w:szCs w:val="20"/>
          <w:lang w:eastAsia="bg-BG"/>
        </w:rPr>
      </w:pPr>
    </w:p>
    <w:p w:rsidR="00CE6934" w:rsidRDefault="00F36E86" w:rsidP="00CE6934">
      <w:pPr>
        <w:spacing w:after="0" w:line="360" w:lineRule="auto"/>
        <w:ind w:right="-57" w:firstLine="720"/>
        <w:jc w:val="both"/>
        <w:rPr>
          <w:rFonts w:ascii="Verdana" w:eastAsia="Calibri" w:hAnsi="Verdana" w:cs="Times New Roman"/>
          <w:sz w:val="20"/>
          <w:szCs w:val="20"/>
          <w:lang w:eastAsia="bg-BG"/>
        </w:rPr>
      </w:pPr>
      <w:r w:rsidRPr="00F36E86">
        <w:rPr>
          <w:rFonts w:ascii="Verdana" w:eastAsia="Times New Roman" w:hAnsi="Verdana" w:cs="Times New Roman"/>
          <w:b/>
          <w:color w:val="000000"/>
          <w:sz w:val="20"/>
          <w:szCs w:val="20"/>
          <w:lang w:eastAsia="bg-BG"/>
        </w:rPr>
        <w:t>(2)</w:t>
      </w:r>
      <w:r w:rsidRPr="00F36E86">
        <w:rPr>
          <w:rFonts w:ascii="Verdana" w:eastAsia="Times New Roman" w:hAnsi="Verdana" w:cs="Times New Roman"/>
          <w:color w:val="000000"/>
          <w:sz w:val="20"/>
          <w:szCs w:val="20"/>
          <w:lang w:eastAsia="bg-BG"/>
        </w:rPr>
        <w:t xml:space="preserve"> </w:t>
      </w:r>
      <w:r w:rsidR="00CE6934" w:rsidRPr="00255CB2">
        <w:rPr>
          <w:rFonts w:ascii="Verdana" w:eastAsia="Calibri" w:hAnsi="Verdana" w:cs="Times New Roman"/>
          <w:sz w:val="20"/>
          <w:szCs w:val="20"/>
          <w:lang w:val="az-Cyrl-AZ" w:eastAsia="bg-BG"/>
        </w:rPr>
        <w:t xml:space="preserve">Финансирането за изпълнение на поръчката ще се осъществява от Бюджета на Община </w:t>
      </w:r>
      <w:r w:rsidR="00CE6934">
        <w:rPr>
          <w:rFonts w:ascii="Verdana" w:eastAsia="Calibri" w:hAnsi="Verdana" w:cs="Times New Roman"/>
          <w:sz w:val="20"/>
          <w:szCs w:val="20"/>
          <w:lang w:val="az-Cyrl-AZ" w:eastAsia="bg-BG"/>
        </w:rPr>
        <w:t>Балчик за съответната година</w:t>
      </w:r>
      <w:r w:rsidR="00CE6934" w:rsidRPr="00255CB2">
        <w:rPr>
          <w:rFonts w:ascii="Verdana" w:eastAsia="Calibri" w:hAnsi="Verdana" w:cs="Times New Roman"/>
          <w:sz w:val="20"/>
          <w:szCs w:val="20"/>
          <w:lang w:eastAsia="bg-BG"/>
        </w:rPr>
        <w:t>.</w:t>
      </w:r>
    </w:p>
    <w:p w:rsidR="00F36E86" w:rsidRPr="00F36E86" w:rsidRDefault="00CE6934" w:rsidP="00CE6934">
      <w:pPr>
        <w:widowControl w:val="0"/>
        <w:spacing w:after="200" w:line="360" w:lineRule="auto"/>
        <w:jc w:val="both"/>
        <w:rPr>
          <w:rFonts w:ascii="Verdana" w:eastAsia="Times New Roman" w:hAnsi="Verdana" w:cs="Times New Roman"/>
          <w:sz w:val="20"/>
          <w:szCs w:val="20"/>
        </w:rPr>
      </w:pPr>
      <w:r w:rsidRPr="00F36E86">
        <w:rPr>
          <w:rFonts w:ascii="Verdana" w:eastAsia="Times New Roman" w:hAnsi="Verdana" w:cs="Times New Roman"/>
          <w:b/>
          <w:sz w:val="20"/>
          <w:szCs w:val="20"/>
        </w:rPr>
        <w:t xml:space="preserve"> </w:t>
      </w:r>
      <w:r w:rsidR="00F36E86" w:rsidRPr="00F36E86">
        <w:rPr>
          <w:rFonts w:ascii="Verdana" w:eastAsia="Times New Roman" w:hAnsi="Verdana" w:cs="Times New Roman"/>
          <w:b/>
          <w:sz w:val="20"/>
          <w:szCs w:val="20"/>
        </w:rPr>
        <w:t xml:space="preserve">(3) </w:t>
      </w:r>
      <w:r w:rsidR="00F36E86" w:rsidRPr="00F36E86">
        <w:rPr>
          <w:rFonts w:ascii="Verdana" w:eastAsia="Times New Roman" w:hAnsi="Verdana" w:cs="Times New Roman"/>
          <w:sz w:val="20"/>
          <w:szCs w:val="20"/>
        </w:rPr>
        <w:t xml:space="preserve">Всички плащания по този Договор се извършват  в лева чрез банков превод по следната банкова сметка на ИЗПЪЛНИТЕЛЯ: </w:t>
      </w:r>
    </w:p>
    <w:p w:rsidR="00F36E86" w:rsidRPr="00F36E86" w:rsidRDefault="00F36E86" w:rsidP="00F36E86">
      <w:pPr>
        <w:spacing w:after="0" w:line="360" w:lineRule="auto"/>
        <w:jc w:val="both"/>
        <w:rPr>
          <w:rFonts w:ascii="Verdana" w:eastAsia="Calibri" w:hAnsi="Verdana" w:cs="Times New Roman"/>
          <w:sz w:val="20"/>
          <w:szCs w:val="20"/>
        </w:rPr>
      </w:pPr>
      <w:r w:rsidRPr="00F36E86">
        <w:rPr>
          <w:rFonts w:ascii="Verdana" w:eastAsia="Calibri" w:hAnsi="Verdana" w:cs="Times New Roman"/>
          <w:sz w:val="20"/>
          <w:szCs w:val="20"/>
        </w:rPr>
        <w:t>Банка:</w:t>
      </w:r>
      <w:r w:rsidRPr="00F36E86">
        <w:rPr>
          <w:rFonts w:ascii="Verdana" w:eastAsia="Calibri" w:hAnsi="Verdana" w:cs="Times New Roman"/>
          <w:sz w:val="20"/>
          <w:szCs w:val="20"/>
        </w:rPr>
        <w:tab/>
      </w:r>
      <w:r w:rsidRPr="00F36E86">
        <w:rPr>
          <w:rFonts w:ascii="Verdana" w:eastAsia="Times New Roman" w:hAnsi="Verdana" w:cs="Times New Roman"/>
          <w:sz w:val="20"/>
          <w:szCs w:val="20"/>
        </w:rPr>
        <w:t>[…………………………….]</w:t>
      </w:r>
    </w:p>
    <w:p w:rsidR="00F36E86" w:rsidRPr="00F36E86" w:rsidRDefault="00F36E86" w:rsidP="00F36E86">
      <w:pPr>
        <w:spacing w:after="0" w:line="360" w:lineRule="auto"/>
        <w:jc w:val="both"/>
        <w:rPr>
          <w:rFonts w:ascii="Verdana" w:eastAsia="Calibri" w:hAnsi="Verdana" w:cs="Times New Roman"/>
          <w:sz w:val="20"/>
          <w:szCs w:val="20"/>
        </w:rPr>
      </w:pPr>
      <w:r w:rsidRPr="00F36E86">
        <w:rPr>
          <w:rFonts w:ascii="Verdana" w:eastAsia="Calibri" w:hAnsi="Verdana" w:cs="Times New Roman"/>
          <w:sz w:val="20"/>
          <w:szCs w:val="20"/>
        </w:rPr>
        <w:t>BIC:</w:t>
      </w:r>
      <w:r w:rsidRPr="00F36E86">
        <w:rPr>
          <w:rFonts w:ascii="Verdana" w:eastAsia="Calibri" w:hAnsi="Verdana" w:cs="Times New Roman"/>
          <w:sz w:val="20"/>
          <w:szCs w:val="20"/>
        </w:rPr>
        <w:tab/>
      </w:r>
      <w:r w:rsidRPr="00F36E86">
        <w:rPr>
          <w:rFonts w:ascii="Verdana" w:eastAsia="Times New Roman" w:hAnsi="Verdana" w:cs="Times New Roman"/>
          <w:sz w:val="20"/>
          <w:szCs w:val="20"/>
        </w:rPr>
        <w:t>[…………………………….]</w:t>
      </w:r>
    </w:p>
    <w:p w:rsidR="00F36E86" w:rsidRPr="00F36E86" w:rsidRDefault="00F36E86" w:rsidP="00F36E86">
      <w:pPr>
        <w:spacing w:after="0" w:line="360" w:lineRule="auto"/>
        <w:jc w:val="both"/>
        <w:rPr>
          <w:rFonts w:ascii="Verdana" w:eastAsia="Calibri" w:hAnsi="Verdana" w:cs="Times New Roman"/>
          <w:sz w:val="20"/>
          <w:szCs w:val="20"/>
        </w:rPr>
      </w:pPr>
      <w:r w:rsidRPr="00F36E86">
        <w:rPr>
          <w:rFonts w:ascii="Verdana" w:eastAsia="Calibri" w:hAnsi="Verdana" w:cs="Times New Roman"/>
          <w:sz w:val="20"/>
          <w:szCs w:val="20"/>
        </w:rPr>
        <w:t>IBAN:</w:t>
      </w:r>
      <w:r w:rsidRPr="00F36E86">
        <w:rPr>
          <w:rFonts w:ascii="Verdana" w:eastAsia="Calibri" w:hAnsi="Verdana" w:cs="Times New Roman"/>
          <w:sz w:val="20"/>
          <w:szCs w:val="20"/>
        </w:rPr>
        <w:tab/>
      </w:r>
      <w:r w:rsidRPr="00F36E86">
        <w:rPr>
          <w:rFonts w:ascii="Verdana" w:eastAsia="Times New Roman" w:hAnsi="Verdana" w:cs="Times New Roman"/>
          <w:sz w:val="20"/>
          <w:szCs w:val="20"/>
        </w:rPr>
        <w:t>[…………………………….].</w:t>
      </w:r>
    </w:p>
    <w:p w:rsidR="00F36E86" w:rsidRPr="00F36E86" w:rsidRDefault="00F36E86" w:rsidP="00F36E86">
      <w:pPr>
        <w:spacing w:after="0" w:line="360" w:lineRule="auto"/>
        <w:jc w:val="both"/>
        <w:rPr>
          <w:rFonts w:ascii="Verdana" w:eastAsia="Calibri" w:hAnsi="Verdana" w:cs="Times New Roman"/>
          <w:sz w:val="20"/>
          <w:szCs w:val="20"/>
        </w:rPr>
      </w:pPr>
      <w:r w:rsidRPr="00F36E86">
        <w:rPr>
          <w:rFonts w:ascii="Verdana" w:eastAsia="Calibri" w:hAnsi="Verdana" w:cs="Times New Roman"/>
          <w:b/>
          <w:sz w:val="20"/>
          <w:szCs w:val="20"/>
          <w:lang w:val="en-US"/>
        </w:rPr>
        <w:t>(</w:t>
      </w:r>
      <w:r w:rsidRPr="00F36E86">
        <w:rPr>
          <w:rFonts w:ascii="Verdana" w:eastAsia="Calibri" w:hAnsi="Verdana" w:cs="Times New Roman"/>
          <w:b/>
          <w:sz w:val="20"/>
          <w:szCs w:val="20"/>
        </w:rPr>
        <w:t>4</w:t>
      </w:r>
      <w:r w:rsidRPr="00F36E86">
        <w:rPr>
          <w:rFonts w:ascii="Verdana" w:eastAsia="Calibri" w:hAnsi="Verdana" w:cs="Times New Roman"/>
          <w:b/>
          <w:sz w:val="20"/>
          <w:szCs w:val="20"/>
          <w:lang w:val="en-US"/>
        </w:rPr>
        <w:t>)</w:t>
      </w:r>
      <w:r w:rsidRPr="00F36E86">
        <w:rPr>
          <w:rFonts w:ascii="Verdana" w:eastAsia="Calibri" w:hAnsi="Verdana" w:cs="Times New Roman"/>
          <w:sz w:val="20"/>
          <w:szCs w:val="20"/>
          <w:lang w:val="en-US"/>
        </w:rPr>
        <w:t xml:space="preserve"> Изпълнителят е длъжен да уведомява писмено Възложителя за всички последващи промени по ал. </w:t>
      </w:r>
      <w:r w:rsidRPr="00F36E86">
        <w:rPr>
          <w:rFonts w:ascii="Verdana" w:eastAsia="Calibri" w:hAnsi="Verdana" w:cs="Times New Roman"/>
          <w:sz w:val="20"/>
          <w:szCs w:val="20"/>
        </w:rPr>
        <w:t>3</w:t>
      </w:r>
      <w:r w:rsidRPr="00F36E86">
        <w:rPr>
          <w:rFonts w:ascii="Verdana" w:eastAsia="Calibri" w:hAnsi="Verdana" w:cs="Times New Roman"/>
          <w:sz w:val="20"/>
          <w:szCs w:val="20"/>
          <w:lang w:val="en-US"/>
        </w:rPr>
        <w:t xml:space="preserve"> в срок от </w:t>
      </w:r>
      <w:r w:rsidRPr="00F36E86">
        <w:rPr>
          <w:rFonts w:ascii="Verdana" w:eastAsia="Calibri" w:hAnsi="Verdana" w:cs="Times New Roman"/>
          <w:sz w:val="20"/>
          <w:szCs w:val="20"/>
        </w:rPr>
        <w:t xml:space="preserve">3 </w:t>
      </w:r>
      <w:r w:rsidRPr="00F36E86">
        <w:rPr>
          <w:rFonts w:ascii="Verdana" w:eastAsia="Calibri" w:hAnsi="Verdana" w:cs="Times New Roman"/>
          <w:sz w:val="20"/>
          <w:szCs w:val="20"/>
          <w:lang w:val="en-US"/>
        </w:rPr>
        <w:t>(</w:t>
      </w:r>
      <w:r w:rsidRPr="00F36E86">
        <w:rPr>
          <w:rFonts w:ascii="Verdana" w:eastAsia="Calibri" w:hAnsi="Verdana" w:cs="Times New Roman"/>
          <w:sz w:val="20"/>
          <w:szCs w:val="20"/>
        </w:rPr>
        <w:t>три</w:t>
      </w:r>
      <w:r w:rsidRPr="00F36E86">
        <w:rPr>
          <w:rFonts w:ascii="Verdana" w:eastAsia="Calibri" w:hAnsi="Verdana" w:cs="Times New Roman"/>
          <w:sz w:val="20"/>
          <w:szCs w:val="20"/>
          <w:lang w:val="en-US"/>
        </w:rPr>
        <w:t>) дни, считано от момента на промяната. В случай че Изпълнителят не уведоми Възложителя в този срок, счита се, че плащанията са надлежно извършени.</w:t>
      </w:r>
    </w:p>
    <w:p w:rsidR="00F36E86" w:rsidRPr="00F36E86" w:rsidRDefault="00F36E86" w:rsidP="00F36E86">
      <w:pPr>
        <w:spacing w:after="0" w:line="360" w:lineRule="auto"/>
        <w:jc w:val="both"/>
        <w:rPr>
          <w:rFonts w:ascii="Verdana" w:eastAsia="Times New Roman" w:hAnsi="Verdana" w:cs="Times New Roman"/>
          <w:b/>
          <w:sz w:val="20"/>
          <w:szCs w:val="20"/>
        </w:rPr>
      </w:pPr>
    </w:p>
    <w:p w:rsidR="00F36E86" w:rsidRPr="00F36E86" w:rsidRDefault="00F36E86" w:rsidP="00F36E86">
      <w:pPr>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sz w:val="20"/>
          <w:szCs w:val="20"/>
        </w:rPr>
        <w:t>(5)</w:t>
      </w:r>
      <w:r w:rsidRPr="00F36E86">
        <w:rPr>
          <w:rFonts w:ascii="Verdana" w:eastAsia="Times New Roman" w:hAnsi="Verdana" w:cs="Times New Roman"/>
          <w:sz w:val="20"/>
          <w:szCs w:val="20"/>
        </w:rPr>
        <w:t xml:space="preserve"> 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 съответната  дейност , заедно с искане за плащане на тази част пряко на подизпълнителя.</w:t>
      </w:r>
    </w:p>
    <w:p w:rsidR="00F36E86" w:rsidRPr="00F36E86" w:rsidRDefault="00F36E86" w:rsidP="00F36E86">
      <w:pPr>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sz w:val="20"/>
          <w:szCs w:val="20"/>
        </w:rPr>
        <w:t>(6)</w:t>
      </w:r>
      <w:r w:rsidRPr="00F36E86">
        <w:rPr>
          <w:rFonts w:ascii="Verdana" w:eastAsia="Times New Roman" w:hAnsi="Verdana" w:cs="Times New Roman"/>
          <w:sz w:val="20"/>
          <w:szCs w:val="20"/>
        </w:rPr>
        <w:t xml:space="preserve"> 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F36E86" w:rsidRPr="00F36E86" w:rsidRDefault="00F36E86" w:rsidP="00F36E86">
      <w:pPr>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sz w:val="20"/>
          <w:szCs w:val="20"/>
        </w:rPr>
        <w:t>(7)</w:t>
      </w:r>
      <w:r w:rsidRPr="00F36E86">
        <w:rPr>
          <w:rFonts w:ascii="Verdana" w:eastAsia="Times New Roman" w:hAnsi="Verdana" w:cs="Times New Roman"/>
          <w:sz w:val="20"/>
          <w:szCs w:val="20"/>
        </w:rPr>
        <w:t xml:space="preserve"> ВЪЗЛОЖИТЕЛЯТ приема изпълнението на частта от Услугите и заплаща възнаграждение за тази част на подизпълнителя в срок до 30 (тридесет)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F36E86" w:rsidRPr="00F36E86" w:rsidRDefault="00F36E86" w:rsidP="00F36E86">
      <w:pPr>
        <w:widowControl w:val="0"/>
        <w:spacing w:after="200" w:line="360" w:lineRule="auto"/>
        <w:jc w:val="both"/>
        <w:rPr>
          <w:rFonts w:ascii="Verdana" w:eastAsia="Calibri" w:hAnsi="Verdana" w:cs="Courier New"/>
          <w:color w:val="FF0000"/>
          <w:sz w:val="20"/>
          <w:szCs w:val="20"/>
          <w:lang w:eastAsia="bg-BG"/>
        </w:rPr>
      </w:pPr>
    </w:p>
    <w:p w:rsidR="00F36E86" w:rsidRPr="00F36E86" w:rsidRDefault="00F36E86" w:rsidP="00F36E86">
      <w:pPr>
        <w:widowControl w:val="0"/>
        <w:tabs>
          <w:tab w:val="left" w:pos="284"/>
          <w:tab w:val="left" w:pos="426"/>
        </w:tabs>
        <w:spacing w:after="120" w:line="360" w:lineRule="auto"/>
        <w:jc w:val="both"/>
        <w:rPr>
          <w:rFonts w:ascii="Verdana" w:eastAsia="Times New Roman" w:hAnsi="Verdana" w:cs="Times New Roman"/>
          <w:color w:val="000000"/>
          <w:sz w:val="20"/>
          <w:szCs w:val="20"/>
          <w:lang w:eastAsia="bg-BG"/>
        </w:rPr>
      </w:pPr>
      <w:r w:rsidRPr="00F36E86">
        <w:rPr>
          <w:rFonts w:ascii="Verdana" w:eastAsia="Times New Roman" w:hAnsi="Verdana" w:cs="Times New Roman"/>
          <w:b/>
          <w:color w:val="000000"/>
          <w:sz w:val="20"/>
          <w:szCs w:val="20"/>
          <w:lang w:eastAsia="bg-BG"/>
        </w:rPr>
        <w:t>Чл.6.</w:t>
      </w:r>
      <w:r w:rsidRPr="00F36E86">
        <w:rPr>
          <w:rFonts w:ascii="Verdana" w:eastAsia="Times New Roman" w:hAnsi="Verdana" w:cs="Times New Roman"/>
          <w:color w:val="000000"/>
          <w:sz w:val="20"/>
          <w:szCs w:val="20"/>
          <w:lang w:eastAsia="bg-BG"/>
        </w:rPr>
        <w:t>(1)</w:t>
      </w:r>
      <w:r w:rsidRPr="00F36E86">
        <w:rPr>
          <w:rFonts w:ascii="Verdana" w:eastAsia="Times New Roman" w:hAnsi="Verdana" w:cs="Times New Roman"/>
          <w:color w:val="000000"/>
          <w:sz w:val="20"/>
          <w:szCs w:val="20"/>
          <w:lang w:val="en-US" w:eastAsia="bg-BG"/>
        </w:rPr>
        <w:t>Начин на образуване на цената, съгласно ценовата оферта на Изпълнителя:</w:t>
      </w:r>
    </w:p>
    <w:p w:rsidR="00F36E86" w:rsidRPr="00F36E86" w:rsidRDefault="00F36E86" w:rsidP="00F36E86">
      <w:pPr>
        <w:widowControl w:val="0"/>
        <w:spacing w:after="0" w:line="240" w:lineRule="auto"/>
        <w:jc w:val="both"/>
        <w:rPr>
          <w:rFonts w:ascii="Verdana" w:eastAsia="Calibri" w:hAnsi="Verdana" w:cs="Times New Roman"/>
          <w:sz w:val="20"/>
          <w:szCs w:val="20"/>
        </w:rPr>
      </w:pPr>
      <w:r w:rsidRPr="00F36E86">
        <w:rPr>
          <w:rFonts w:ascii="Verdana" w:eastAsia="Calibri" w:hAnsi="Verdana" w:cs="Times New Roman"/>
          <w:b/>
          <w:color w:val="000000"/>
          <w:sz w:val="20"/>
          <w:szCs w:val="20"/>
          <w:lang w:eastAsia="ar-SA"/>
        </w:rPr>
        <w:t>Твърдо договорени</w:t>
      </w:r>
      <w:r w:rsidRPr="00F36E86">
        <w:rPr>
          <w:rFonts w:ascii="Verdana" w:eastAsia="Calibri" w:hAnsi="Verdana" w:cs="Times New Roman"/>
          <w:color w:val="000000"/>
          <w:sz w:val="20"/>
          <w:szCs w:val="20"/>
          <w:lang w:eastAsia="ar-SA"/>
        </w:rPr>
        <w:t xml:space="preserve"> </w:t>
      </w:r>
      <w:r w:rsidRPr="00F36E86">
        <w:rPr>
          <w:rFonts w:ascii="Verdana" w:eastAsia="Calibri" w:hAnsi="Verdana" w:cs="Times New Roman"/>
          <w:b/>
          <w:sz w:val="20"/>
          <w:szCs w:val="20"/>
          <w:lang w:val="en-US" w:eastAsia="bg-BG"/>
        </w:rPr>
        <w:t xml:space="preserve">единични цени  за </w:t>
      </w:r>
      <w:r w:rsidRPr="00F36E86">
        <w:rPr>
          <w:rFonts w:ascii="Verdana" w:eastAsia="Calibri" w:hAnsi="Verdana" w:cs="Times New Roman"/>
          <w:b/>
          <w:sz w:val="20"/>
          <w:szCs w:val="20"/>
          <w:lang w:eastAsia="bg-BG"/>
        </w:rPr>
        <w:t>материали:</w:t>
      </w:r>
    </w:p>
    <w:p w:rsidR="00F36E86" w:rsidRPr="00F36E86" w:rsidRDefault="00F36E86" w:rsidP="00F36E86">
      <w:pPr>
        <w:spacing w:after="0" w:line="240" w:lineRule="auto"/>
        <w:ind w:firstLine="708"/>
        <w:contextualSpacing/>
        <w:jc w:val="both"/>
        <w:rPr>
          <w:rFonts w:ascii="Verdana" w:eastAsia="Times New Roman" w:hAnsi="Verdana" w:cs="Times New Roman"/>
          <w:color w:val="000000"/>
          <w:sz w:val="20"/>
          <w:szCs w:val="20"/>
          <w:lang w:eastAsia="bg-BG"/>
        </w:rPr>
      </w:pPr>
      <w:r w:rsidRPr="00F36E86">
        <w:rPr>
          <w:rFonts w:ascii="Verdana" w:eastAsia="Times New Roman" w:hAnsi="Verdana" w:cs="Times New Roman"/>
          <w:color w:val="000000"/>
          <w:sz w:val="20"/>
          <w:szCs w:val="20"/>
          <w:lang w:eastAsia="bg-BG"/>
        </w:rPr>
        <w:t>………………</w:t>
      </w:r>
    </w:p>
    <w:p w:rsidR="00F36E86" w:rsidRPr="00F36E86" w:rsidRDefault="00F36E86" w:rsidP="00F36E86">
      <w:pPr>
        <w:widowControl w:val="0"/>
        <w:spacing w:after="499" w:line="240" w:lineRule="auto"/>
        <w:ind w:right="20"/>
        <w:jc w:val="both"/>
        <w:rPr>
          <w:rFonts w:ascii="Verdana" w:eastAsia="Calibri" w:hAnsi="Verdana" w:cs="Times New Roman"/>
          <w:sz w:val="20"/>
          <w:szCs w:val="20"/>
          <w:lang w:eastAsia="ar-SA"/>
        </w:rPr>
      </w:pPr>
      <w:r w:rsidRPr="00F36E86">
        <w:rPr>
          <w:rFonts w:ascii="Verdana" w:eastAsia="Calibri" w:hAnsi="Verdana" w:cs="Times New Roman"/>
          <w:b/>
          <w:color w:val="000000"/>
          <w:sz w:val="20"/>
          <w:szCs w:val="20"/>
          <w:lang w:eastAsia="ar-SA"/>
        </w:rPr>
        <w:t>Твърдо договорени</w:t>
      </w:r>
      <w:r w:rsidRPr="00F36E86">
        <w:rPr>
          <w:rFonts w:ascii="Verdana" w:eastAsia="Calibri" w:hAnsi="Verdana" w:cs="Times New Roman"/>
          <w:color w:val="000000"/>
          <w:sz w:val="20"/>
          <w:szCs w:val="20"/>
          <w:lang w:eastAsia="ar-SA"/>
        </w:rPr>
        <w:t xml:space="preserve"> </w:t>
      </w:r>
      <w:r w:rsidRPr="00F36E86">
        <w:rPr>
          <w:rFonts w:ascii="Verdana" w:eastAsia="Calibri" w:hAnsi="Verdana" w:cs="Times New Roman"/>
          <w:b/>
          <w:sz w:val="20"/>
          <w:szCs w:val="20"/>
          <w:lang w:val="en-US" w:eastAsia="bg-BG"/>
        </w:rPr>
        <w:t xml:space="preserve">единични цени  за видове механизация </w:t>
      </w:r>
      <w:r w:rsidRPr="00F36E86">
        <w:rPr>
          <w:rFonts w:ascii="Verdana" w:eastAsia="Calibri" w:hAnsi="Verdana" w:cs="Times New Roman"/>
          <w:b/>
          <w:sz w:val="20"/>
          <w:szCs w:val="20"/>
          <w:lang w:eastAsia="bg-BG"/>
        </w:rPr>
        <w:t>и транспорт</w:t>
      </w:r>
      <w:r w:rsidRPr="00F36E86">
        <w:rPr>
          <w:rFonts w:ascii="Verdana" w:eastAsia="Calibri" w:hAnsi="Verdana" w:cs="Times New Roman"/>
          <w:sz w:val="20"/>
          <w:szCs w:val="20"/>
          <w:lang w:eastAsia="ar-SA"/>
        </w:rPr>
        <w:t>:</w:t>
      </w:r>
    </w:p>
    <w:p w:rsidR="00F36E86" w:rsidRPr="00F36E86" w:rsidRDefault="00F36E86" w:rsidP="00F36E86">
      <w:pPr>
        <w:widowControl w:val="0"/>
        <w:spacing w:after="499" w:line="240" w:lineRule="auto"/>
        <w:ind w:right="20"/>
        <w:jc w:val="both"/>
        <w:rPr>
          <w:rFonts w:ascii="Verdana" w:eastAsia="Calibri" w:hAnsi="Verdana" w:cs="Times New Roman"/>
          <w:sz w:val="20"/>
          <w:szCs w:val="20"/>
          <w:lang w:eastAsia="ar-SA"/>
        </w:rPr>
      </w:pPr>
      <w:r w:rsidRPr="00F36E86">
        <w:rPr>
          <w:rFonts w:ascii="Verdana" w:eastAsia="Calibri" w:hAnsi="Verdana" w:cs="Times New Roman"/>
          <w:sz w:val="20"/>
          <w:szCs w:val="20"/>
          <w:lang w:eastAsia="ar-SA"/>
        </w:rPr>
        <w:t>…………………..</w:t>
      </w:r>
    </w:p>
    <w:p w:rsidR="00F36E86" w:rsidRPr="00F36E86" w:rsidRDefault="00F36E86" w:rsidP="00F36E86">
      <w:pPr>
        <w:widowControl w:val="0"/>
        <w:spacing w:after="499" w:line="240" w:lineRule="auto"/>
        <w:ind w:right="20"/>
        <w:jc w:val="both"/>
        <w:rPr>
          <w:rFonts w:ascii="Verdana" w:eastAsia="Calibri" w:hAnsi="Verdana" w:cs="Times New Roman"/>
          <w:sz w:val="20"/>
          <w:szCs w:val="20"/>
          <w:lang w:eastAsia="ar-SA"/>
        </w:rPr>
      </w:pPr>
      <w:r w:rsidRPr="00F36E86">
        <w:rPr>
          <w:rFonts w:ascii="Verdana" w:eastAsia="Calibri" w:hAnsi="Verdana" w:cs="Times New Roman"/>
          <w:b/>
          <w:color w:val="000000"/>
          <w:sz w:val="20"/>
          <w:szCs w:val="20"/>
          <w:lang w:eastAsia="ar-SA"/>
        </w:rPr>
        <w:t>Твърдо договорени</w:t>
      </w:r>
      <w:r w:rsidRPr="00F36E86">
        <w:rPr>
          <w:rFonts w:ascii="Verdana" w:eastAsia="Calibri" w:hAnsi="Verdana" w:cs="Times New Roman"/>
          <w:color w:val="000000"/>
          <w:sz w:val="20"/>
          <w:szCs w:val="20"/>
          <w:lang w:eastAsia="ar-SA"/>
        </w:rPr>
        <w:t xml:space="preserve"> </w:t>
      </w:r>
      <w:r w:rsidRPr="00F36E86">
        <w:rPr>
          <w:rFonts w:ascii="Verdana" w:eastAsia="Calibri" w:hAnsi="Verdana" w:cs="Times New Roman"/>
          <w:b/>
          <w:sz w:val="20"/>
          <w:szCs w:val="20"/>
          <w:lang w:val="en-US" w:eastAsia="bg-BG"/>
        </w:rPr>
        <w:t xml:space="preserve">единични цени  за </w:t>
      </w:r>
      <w:r w:rsidRPr="00F36E86">
        <w:rPr>
          <w:rFonts w:ascii="Verdana" w:eastAsia="Calibri" w:hAnsi="Verdana" w:cs="Times New Roman"/>
          <w:b/>
          <w:sz w:val="20"/>
          <w:szCs w:val="20"/>
          <w:lang w:eastAsia="bg-BG"/>
        </w:rPr>
        <w:t>дежурства</w:t>
      </w:r>
      <w:r w:rsidRPr="00F36E86">
        <w:rPr>
          <w:rFonts w:ascii="Verdana" w:eastAsia="Calibri" w:hAnsi="Verdana" w:cs="Times New Roman"/>
          <w:sz w:val="20"/>
          <w:szCs w:val="20"/>
          <w:lang w:eastAsia="ar-SA"/>
        </w:rPr>
        <w:t>:</w:t>
      </w:r>
    </w:p>
    <w:p w:rsidR="00F36E86" w:rsidRPr="00F36E86" w:rsidRDefault="00F36E86" w:rsidP="00F36E86">
      <w:pPr>
        <w:widowControl w:val="0"/>
        <w:spacing w:after="499" w:line="240" w:lineRule="auto"/>
        <w:ind w:right="20"/>
        <w:jc w:val="both"/>
        <w:rPr>
          <w:rFonts w:ascii="Verdana" w:eastAsia="Calibri" w:hAnsi="Verdana" w:cs="Times New Roman"/>
          <w:sz w:val="20"/>
          <w:szCs w:val="20"/>
          <w:lang w:eastAsia="ar-SA"/>
        </w:rPr>
      </w:pPr>
      <w:r w:rsidRPr="00F36E86">
        <w:rPr>
          <w:rFonts w:ascii="Verdana" w:eastAsia="Calibri" w:hAnsi="Verdana" w:cs="Times New Roman"/>
          <w:sz w:val="20"/>
          <w:szCs w:val="20"/>
          <w:lang w:eastAsia="ar-SA"/>
        </w:rPr>
        <w:t>………………………</w:t>
      </w:r>
    </w:p>
    <w:p w:rsidR="00F36E86" w:rsidRPr="00F36E86" w:rsidRDefault="00F36E86" w:rsidP="00F36E86">
      <w:pPr>
        <w:widowControl w:val="0"/>
        <w:spacing w:after="0" w:line="240" w:lineRule="auto"/>
        <w:jc w:val="both"/>
        <w:rPr>
          <w:rFonts w:ascii="Verdana" w:eastAsia="Calibri" w:hAnsi="Verdana" w:cs="Verdana"/>
          <w:color w:val="000000"/>
          <w:sz w:val="20"/>
          <w:szCs w:val="20"/>
          <w:lang w:eastAsia="bg-BG"/>
        </w:rPr>
      </w:pPr>
      <w:r w:rsidRPr="00F36E86">
        <w:rPr>
          <w:rFonts w:ascii="Verdana" w:eastAsia="Calibri" w:hAnsi="Verdana" w:cs="Times New Roman"/>
          <w:b/>
          <w:color w:val="000000"/>
          <w:sz w:val="20"/>
          <w:szCs w:val="20"/>
          <w:lang w:eastAsia="ar-SA"/>
        </w:rPr>
        <w:t>Твърдо договорени</w:t>
      </w:r>
      <w:r w:rsidRPr="00F36E86">
        <w:rPr>
          <w:rFonts w:ascii="Verdana" w:eastAsia="Calibri" w:hAnsi="Verdana" w:cs="Times New Roman"/>
          <w:sz w:val="20"/>
          <w:szCs w:val="20"/>
        </w:rPr>
        <w:t xml:space="preserve"> стойности за показатели на ценообразуване:</w:t>
      </w:r>
    </w:p>
    <w:p w:rsidR="00F36E86" w:rsidRPr="00F36E86" w:rsidRDefault="00F36E86" w:rsidP="00F36E86">
      <w:pPr>
        <w:widowControl w:val="0"/>
        <w:spacing w:after="0" w:line="240" w:lineRule="auto"/>
        <w:jc w:val="both"/>
        <w:rPr>
          <w:rFonts w:ascii="Verdana" w:eastAsia="Courier New" w:hAnsi="Verdana" w:cs="Verdana"/>
          <w:b/>
          <w:bCs/>
          <w:sz w:val="20"/>
          <w:szCs w:val="20"/>
          <w:lang w:eastAsia="bg-BG"/>
        </w:rPr>
      </w:pPr>
    </w:p>
    <w:p w:rsidR="00F36E86" w:rsidRPr="00F36E86" w:rsidRDefault="00F36E86" w:rsidP="00F36E86">
      <w:pPr>
        <w:spacing w:after="120" w:line="240" w:lineRule="auto"/>
        <w:jc w:val="both"/>
        <w:rPr>
          <w:rFonts w:ascii="Verdana" w:eastAsia="Times New Roman" w:hAnsi="Verdana" w:cs="Times New Roman"/>
          <w:b/>
          <w:color w:val="000000"/>
          <w:sz w:val="20"/>
          <w:szCs w:val="20"/>
          <w:lang w:eastAsia="bg-BG"/>
        </w:rPr>
      </w:pPr>
      <w:r w:rsidRPr="00F36E86">
        <w:rPr>
          <w:rFonts w:ascii="Verdana" w:eastAsia="Times New Roman" w:hAnsi="Verdana" w:cs="Times New Roman"/>
          <w:b/>
          <w:color w:val="000000"/>
          <w:sz w:val="20"/>
          <w:szCs w:val="20"/>
          <w:lang w:eastAsia="bg-BG"/>
        </w:rPr>
        <w:t>…………………………..</w:t>
      </w:r>
    </w:p>
    <w:p w:rsidR="00F36E86" w:rsidRPr="00F36E86" w:rsidRDefault="00F36E86" w:rsidP="00F36E86">
      <w:pPr>
        <w:widowControl w:val="0"/>
        <w:autoSpaceDE w:val="0"/>
        <w:autoSpaceDN w:val="0"/>
        <w:adjustRightInd w:val="0"/>
        <w:spacing w:after="0" w:line="360" w:lineRule="auto"/>
        <w:jc w:val="both"/>
        <w:rPr>
          <w:rFonts w:ascii="Verdana" w:eastAsia="Times New Roman" w:hAnsi="Verdana" w:cs="Times New Roman"/>
          <w:b/>
          <w:bCs/>
          <w:color w:val="000000"/>
          <w:sz w:val="20"/>
          <w:szCs w:val="20"/>
          <w:lang w:eastAsia="bg-BG"/>
        </w:rPr>
      </w:pPr>
      <w:r w:rsidRPr="00F36E86">
        <w:rPr>
          <w:rFonts w:ascii="Verdana" w:eastAsia="Times New Roman" w:hAnsi="Verdana" w:cs="Times New Roman"/>
          <w:b/>
          <w:bCs/>
          <w:color w:val="000000"/>
          <w:sz w:val="20"/>
          <w:szCs w:val="20"/>
          <w:lang w:eastAsia="bg-BG"/>
        </w:rPr>
        <w:t>(2)Цените по ал.1 вклюват:</w:t>
      </w:r>
    </w:p>
    <w:p w:rsidR="00F36E86" w:rsidRPr="00F36E86" w:rsidRDefault="00F36E86" w:rsidP="00F36E86">
      <w:pPr>
        <w:widowControl w:val="0"/>
        <w:autoSpaceDE w:val="0"/>
        <w:autoSpaceDN w:val="0"/>
        <w:adjustRightInd w:val="0"/>
        <w:spacing w:after="0" w:line="360" w:lineRule="auto"/>
        <w:jc w:val="both"/>
        <w:rPr>
          <w:rFonts w:ascii="Verdana" w:eastAsia="Times New Roman" w:hAnsi="Verdana" w:cs="Times New Roman"/>
          <w:b/>
          <w:bCs/>
          <w:color w:val="000000"/>
          <w:sz w:val="20"/>
          <w:szCs w:val="20"/>
          <w:lang w:eastAsia="bg-BG"/>
        </w:rPr>
      </w:pPr>
    </w:p>
    <w:p w:rsidR="00F36E86" w:rsidRPr="00F36E86" w:rsidRDefault="00F36E86" w:rsidP="00F36E86">
      <w:pPr>
        <w:tabs>
          <w:tab w:val="left" w:pos="993"/>
        </w:tabs>
        <w:spacing w:after="0" w:line="360" w:lineRule="auto"/>
        <w:jc w:val="both"/>
        <w:rPr>
          <w:rFonts w:ascii="Verdana" w:eastAsia="Times New Roman" w:hAnsi="Verdana" w:cs="Times New Roman"/>
          <w:sz w:val="20"/>
          <w:szCs w:val="20"/>
        </w:rPr>
      </w:pPr>
      <w:r w:rsidRPr="00F36E86">
        <w:rPr>
          <w:rFonts w:ascii="Verdana" w:eastAsia="Times New Roman" w:hAnsi="Verdana" w:cs="Times New Roman"/>
          <w:sz w:val="20"/>
          <w:szCs w:val="20"/>
          <w:lang w:eastAsia="bg-BG"/>
        </w:rPr>
        <w:t xml:space="preserve">-  единични цени   са </w:t>
      </w:r>
      <w:r w:rsidRPr="00F36E86">
        <w:rPr>
          <w:rFonts w:ascii="Verdana" w:eastAsia="Times New Roman" w:hAnsi="Verdana" w:cs="Times New Roman"/>
          <w:sz w:val="20"/>
          <w:szCs w:val="20"/>
        </w:rPr>
        <w:t>за лв/км за позиции: „МПС двуосен с маса до 18 тона оборудван с гребло и материалоразпръсквач или цистерна“, „МПС триосен с маса до 26 тона, оборудван с гребло и материалоразпръсквач или цистерна“, „МПС четириосен с маса до 32 тона оборудван с гребло и материалоразпръсквач или цистерна“, „Автомобил влекач“, „Трайлер за извозване на верижни машини“, „Лек автомобил с повишена проходимост /за обход и оказване на помощ на ЦСМП/“ и „Автомобил за ръчно разпръскване на материали (вкл. разходи за 2 работника)“ са за изминат километър пробег за обработка на пътните платна (без стойността на инертни материали и химически вещества), натоварване на материали, изтегляне на кантар, пробег от/до базата и други необходими.</w:t>
      </w:r>
    </w:p>
    <w:p w:rsidR="00F36E86" w:rsidRPr="00F36E86" w:rsidRDefault="00F36E86" w:rsidP="00F36E86">
      <w:pPr>
        <w:tabs>
          <w:tab w:val="left" w:pos="993"/>
        </w:tabs>
        <w:spacing w:after="0" w:line="360" w:lineRule="auto"/>
        <w:jc w:val="both"/>
        <w:rPr>
          <w:rFonts w:ascii="Verdana" w:eastAsia="Times New Roman" w:hAnsi="Verdana" w:cs="Times New Roman"/>
          <w:sz w:val="20"/>
          <w:szCs w:val="20"/>
        </w:rPr>
      </w:pPr>
      <w:r w:rsidRPr="00F36E86">
        <w:rPr>
          <w:rFonts w:ascii="Verdana" w:eastAsia="Courier New" w:hAnsi="Verdana" w:cs="Verdana"/>
          <w:color w:val="000000"/>
          <w:sz w:val="20"/>
          <w:szCs w:val="20"/>
          <w:lang w:eastAsia="bg-BG"/>
        </w:rPr>
        <w:t>-</w:t>
      </w:r>
      <w:r w:rsidRPr="00F36E86">
        <w:rPr>
          <w:rFonts w:ascii="Verdana" w:eastAsia="Times New Roman" w:hAnsi="Verdana" w:cs="Times New Roman"/>
          <w:sz w:val="20"/>
          <w:szCs w:val="20"/>
          <w:lang w:eastAsia="bg-BG"/>
        </w:rPr>
        <w:t xml:space="preserve"> единични цени   за и</w:t>
      </w:r>
      <w:r w:rsidRPr="00F36E86">
        <w:rPr>
          <w:rFonts w:ascii="Verdana" w:eastAsia="Times New Roman" w:hAnsi="Verdana" w:cs="Times New Roman"/>
          <w:sz w:val="20"/>
          <w:szCs w:val="20"/>
        </w:rPr>
        <w:t>нертни материали и химически вещества за обработка на пътните платна са с включени разходи за доставка (вкл. цената за покупка), складиране, натоварване, всички други необходими начисления и разходи, печалба и др.</w:t>
      </w:r>
    </w:p>
    <w:p w:rsidR="00F36E86" w:rsidRPr="00F36E86" w:rsidRDefault="00F36E86" w:rsidP="00F36E86">
      <w:pPr>
        <w:tabs>
          <w:tab w:val="left" w:pos="993"/>
        </w:tabs>
        <w:spacing w:after="0" w:line="360" w:lineRule="auto"/>
        <w:jc w:val="both"/>
        <w:rPr>
          <w:rFonts w:ascii="Verdana" w:eastAsia="Times New Roman" w:hAnsi="Verdana" w:cs="Times New Roman"/>
          <w:sz w:val="20"/>
          <w:szCs w:val="20"/>
        </w:rPr>
      </w:pPr>
      <w:r w:rsidRPr="00F36E86">
        <w:rPr>
          <w:rFonts w:ascii="Verdana" w:eastAsia="Courier New" w:hAnsi="Verdana" w:cs="Verdana"/>
          <w:color w:val="000000"/>
          <w:sz w:val="20"/>
          <w:szCs w:val="20"/>
          <w:lang w:eastAsia="bg-BG"/>
        </w:rPr>
        <w:t>-</w:t>
      </w:r>
      <w:r w:rsidRPr="00F36E86">
        <w:rPr>
          <w:rFonts w:ascii="Verdana" w:eastAsia="Times New Roman" w:hAnsi="Verdana" w:cs="Times New Roman"/>
          <w:sz w:val="20"/>
          <w:szCs w:val="20"/>
          <w:lang w:eastAsia="bg-BG"/>
        </w:rPr>
        <w:t xml:space="preserve"> единични цени   за </w:t>
      </w:r>
      <w:r w:rsidRPr="00F36E86">
        <w:rPr>
          <w:rFonts w:ascii="Verdana" w:eastAsia="Times New Roman" w:hAnsi="Verdana" w:cs="Times New Roman"/>
          <w:sz w:val="20"/>
          <w:szCs w:val="20"/>
        </w:rPr>
        <w:t>механизация и транспорт са с включени труд, горива и други спомагателни материали, всички други необходими начисления и разходи, печалба и др.</w:t>
      </w:r>
    </w:p>
    <w:p w:rsidR="00F36E86" w:rsidRPr="00F36E86" w:rsidRDefault="00F36E86" w:rsidP="00F36E86">
      <w:pPr>
        <w:tabs>
          <w:tab w:val="left" w:pos="993"/>
        </w:tabs>
        <w:spacing w:after="0" w:line="360" w:lineRule="auto"/>
        <w:jc w:val="both"/>
        <w:rPr>
          <w:rFonts w:ascii="Verdana" w:eastAsia="Times New Roman" w:hAnsi="Verdana" w:cs="Times New Roman"/>
          <w:sz w:val="20"/>
          <w:szCs w:val="20"/>
        </w:rPr>
      </w:pPr>
      <w:r w:rsidRPr="00F36E86">
        <w:rPr>
          <w:rFonts w:ascii="Verdana" w:eastAsia="Courier New" w:hAnsi="Verdana" w:cs="Verdana"/>
          <w:color w:val="000000"/>
          <w:sz w:val="20"/>
          <w:szCs w:val="20"/>
          <w:lang w:eastAsia="bg-BG"/>
        </w:rPr>
        <w:t>-</w:t>
      </w:r>
      <w:r w:rsidRPr="00F36E86">
        <w:rPr>
          <w:rFonts w:ascii="Verdana" w:eastAsia="Times New Roman" w:hAnsi="Verdana" w:cs="Times New Roman"/>
          <w:sz w:val="20"/>
          <w:szCs w:val="20"/>
          <w:lang w:eastAsia="bg-BG"/>
        </w:rPr>
        <w:t xml:space="preserve"> единични цени   за </w:t>
      </w:r>
      <w:r w:rsidRPr="00F36E86">
        <w:rPr>
          <w:rFonts w:ascii="Verdana" w:eastAsia="Times New Roman" w:hAnsi="Verdana" w:cs="Times New Roman"/>
          <w:sz w:val="20"/>
          <w:szCs w:val="20"/>
        </w:rPr>
        <w:t>дежурства са с включени основни и допълнителни начисления, свързани с работните заплати, всички други необходими начисления и разходи, печалба и др.</w:t>
      </w:r>
    </w:p>
    <w:p w:rsidR="00F36E86" w:rsidRPr="00F36E86" w:rsidRDefault="00F36E86" w:rsidP="00F36E86">
      <w:pPr>
        <w:widowControl w:val="0"/>
        <w:autoSpaceDE w:val="0"/>
        <w:autoSpaceDN w:val="0"/>
        <w:adjustRightInd w:val="0"/>
        <w:spacing w:after="0" w:line="360" w:lineRule="auto"/>
        <w:jc w:val="both"/>
        <w:rPr>
          <w:rFonts w:ascii="Verdana" w:eastAsia="Times New Roman" w:hAnsi="Verdana" w:cs="Times New Roman"/>
          <w:b/>
          <w:bCs/>
          <w:color w:val="000000"/>
          <w:sz w:val="20"/>
          <w:szCs w:val="20"/>
          <w:lang w:eastAsia="bg-BG"/>
        </w:rPr>
      </w:pPr>
    </w:p>
    <w:p w:rsidR="00CE6934" w:rsidRPr="00B21FD3" w:rsidRDefault="00F36E86" w:rsidP="00CE6934">
      <w:pPr>
        <w:tabs>
          <w:tab w:val="left" w:pos="993"/>
        </w:tabs>
        <w:spacing w:after="0" w:line="360" w:lineRule="auto"/>
        <w:jc w:val="both"/>
        <w:rPr>
          <w:rFonts w:ascii="Verdana" w:eastAsia="Times New Roman" w:hAnsi="Verdana" w:cs="Times New Roman"/>
          <w:b/>
          <w:sz w:val="20"/>
          <w:szCs w:val="20"/>
        </w:rPr>
      </w:pPr>
      <w:r w:rsidRPr="00F36E86">
        <w:rPr>
          <w:rFonts w:ascii="Verdana" w:eastAsia="Times New Roman" w:hAnsi="Verdana" w:cs="Times New Roman"/>
          <w:b/>
          <w:color w:val="000000"/>
          <w:sz w:val="20"/>
          <w:szCs w:val="20"/>
          <w:lang w:eastAsia="bg-BG"/>
        </w:rPr>
        <w:t xml:space="preserve">Чл.7.  </w:t>
      </w:r>
      <w:r w:rsidR="00CE6934" w:rsidRPr="00B21FD3">
        <w:rPr>
          <w:rFonts w:ascii="Verdana" w:eastAsia="Times New Roman" w:hAnsi="Verdana" w:cs="Times New Roman"/>
          <w:b/>
          <w:sz w:val="20"/>
          <w:szCs w:val="20"/>
          <w:lang w:eastAsia="bg-BG"/>
        </w:rPr>
        <w:t>О</w:t>
      </w:r>
      <w:r w:rsidR="00CE6934" w:rsidRPr="00B21FD3">
        <w:rPr>
          <w:rFonts w:ascii="Verdana" w:eastAsia="Times New Roman" w:hAnsi="Verdana" w:cs="Times New Roman"/>
          <w:b/>
          <w:sz w:val="20"/>
          <w:szCs w:val="20"/>
          <w:lang w:val="az-Cyrl-AZ" w:eastAsia="bg-BG"/>
        </w:rPr>
        <w:t xml:space="preserve">тчитането и Заплащането </w:t>
      </w:r>
      <w:r w:rsidR="00CE6934" w:rsidRPr="00B21FD3">
        <w:rPr>
          <w:rFonts w:ascii="Verdana" w:eastAsia="Times New Roman" w:hAnsi="Verdana" w:cs="Times New Roman"/>
          <w:b/>
          <w:sz w:val="20"/>
          <w:szCs w:val="20"/>
        </w:rPr>
        <w:t>Отчитане на дейностите по зимно поддържане</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-Дейностите по зимно поддържане се отчитат до 15-то число на месеца, следващ месеца, през който са извършени, като Изпълнителя представя количествено стойностни сметки, придружени с подробни ведомости, товарителници, придружени с протокол/фиш или друг еквивалентен документ от кантара за измерване на материалите и други за доказване на действително извършените видове дейности при следните условия:</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-Завършена технология с всички необходими операции</w:t>
      </w:r>
      <w:r w:rsidRPr="00B21FD3">
        <w:rPr>
          <w:rFonts w:ascii="Verdana" w:eastAsia="Times New Roman" w:hAnsi="Verdana" w:cs="Times New Roman"/>
          <w:sz w:val="20"/>
          <w:szCs w:val="20"/>
          <w:lang w:val="en-US"/>
        </w:rPr>
        <w:t>.</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-Налични сертификати и декларации за качество на всички влагани материали</w:t>
      </w:r>
      <w:r w:rsidRPr="00B21FD3">
        <w:rPr>
          <w:rFonts w:ascii="Verdana" w:eastAsia="Times New Roman" w:hAnsi="Verdana" w:cs="Times New Roman"/>
          <w:sz w:val="20"/>
          <w:szCs w:val="20"/>
          <w:lang w:val="en-US"/>
        </w:rPr>
        <w:t>.</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-Разхода на материали за зимно поддържане се отчита чрез изтегляне и документиране с протокол/фиш или друг еквивалентен документ от кантара след натоварване и връщане от курса, съобразно разходните норми по Наредба РД – 02-20-19/12.11.2012г.</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 за дейностите „МПС двуосен с маса до 18 тона оборудван с гребло и материалоразпръсквач или цистерна“, „МПС триосен с маса до 26 тона, оборудван с гребло и материалоразпръсквач или цистерна“, „МПС четириосен с маса до 32 тона оборудван с гребло и материалоразпръсквач или цистерна“, „Автомобил влекач“, „Трайлер за извозване на верижни машини“, „Лек автомобил с повишена проходимост /за обход и оказване на помощ на ЦСМП/“ и „Автомобил за ръчно разпръскване на материали (вкл. разходи за 2 работника)“ се заплаща за изминат километър пробег за обработка на пътните платна (без стойността на инертни материали и химически вещества), натоварване на материали, изтегляне на кантар, пробег от/до базата и други необходими.</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-Възложителят ще заплаща до 30 км пробег извън района за всяко едно зареждане с материали, изтегляне на кантар и пробег от/до базата. Останалият пробег е за сметка на изпълнителя.</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-За часовете, в които се извършва реална дейност по зимно поддържане дежурства не се заплащат.</w:t>
      </w:r>
    </w:p>
    <w:p w:rsidR="00CE6934" w:rsidRPr="00B21FD3" w:rsidRDefault="00CE6934" w:rsidP="00CE6934">
      <w:pPr>
        <w:tabs>
          <w:tab w:val="left" w:pos="708"/>
        </w:tabs>
        <w:spacing w:line="256" w:lineRule="auto"/>
        <w:contextualSpacing/>
        <w:jc w:val="both"/>
        <w:rPr>
          <w:rFonts w:ascii="Verdana" w:eastAsia="Calibri" w:hAnsi="Verdana" w:cs="Times New Roman"/>
          <w:b/>
          <w:i/>
          <w:sz w:val="16"/>
          <w:szCs w:val="16"/>
        </w:rPr>
      </w:pPr>
      <w:r w:rsidRPr="00B21FD3">
        <w:rPr>
          <w:rFonts w:ascii="Verdana" w:eastAsia="Calibri" w:hAnsi="Verdana" w:cs="Times New Roman"/>
          <w:b/>
          <w:i/>
          <w:sz w:val="16"/>
          <w:szCs w:val="16"/>
          <w:lang w:val="en-US"/>
        </w:rPr>
        <w:t>*</w:t>
      </w:r>
      <w:r w:rsidRPr="00B21FD3">
        <w:rPr>
          <w:rFonts w:ascii="Verdana" w:eastAsia="Calibri" w:hAnsi="Verdana" w:cs="Times New Roman"/>
          <w:b/>
          <w:i/>
          <w:sz w:val="16"/>
          <w:szCs w:val="16"/>
        </w:rPr>
        <w:t>Забележка: Горецитираният текст не се отнася за диспечер и дежурен „лугово стопанство“.</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-В случай, че в твърдо договорените единични цени не са включени цени на съпътстващи операции и/или други разходи за пълното и качествено извършване, няма да се допуска разплащането им допълнително и същите ще останат за сметка на Изпълнителя.</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Times New Roman" w:hAnsi="Verdana" w:cs="Times New Roman"/>
          <w:sz w:val="20"/>
          <w:szCs w:val="20"/>
        </w:rPr>
        <w:t>-При възникване на необходимост от други видове дейности/материали се търси аналогична твърдо договорена единична цена или се формира нова единична цена с анализни цени за механизация, цени за материали и показатели на ценообразуване от ценовата оферта на изпълнителя.</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Courier New" w:hAnsi="Verdana" w:cs="Verdana"/>
          <w:color w:val="000000"/>
          <w:sz w:val="20"/>
          <w:szCs w:val="20"/>
          <w:lang w:eastAsia="bg-BG"/>
        </w:rPr>
        <w:t>-</w:t>
      </w:r>
      <w:r w:rsidRPr="00B21FD3">
        <w:rPr>
          <w:rFonts w:ascii="Verdana" w:eastAsia="Times New Roman" w:hAnsi="Verdana" w:cs="Times New Roman"/>
          <w:sz w:val="20"/>
          <w:szCs w:val="20"/>
          <w:lang w:eastAsia="bg-BG"/>
        </w:rPr>
        <w:t xml:space="preserve"> Разходите  за и</w:t>
      </w:r>
      <w:r w:rsidRPr="00B21FD3">
        <w:rPr>
          <w:rFonts w:ascii="Verdana" w:eastAsia="Times New Roman" w:hAnsi="Verdana" w:cs="Times New Roman"/>
          <w:sz w:val="20"/>
          <w:szCs w:val="20"/>
        </w:rPr>
        <w:t>нертни материали и химически вещества за обработка на пътните платна се изплащат по твърдо договорени цени, които са с включени разходи за доставка (вкл. цената за покупка), складиране, натоварване, всички други необходими начисления и разходи, печалба и др.</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Courier New" w:hAnsi="Verdana" w:cs="Verdana"/>
          <w:color w:val="000000"/>
          <w:sz w:val="20"/>
          <w:szCs w:val="20"/>
          <w:lang w:eastAsia="bg-BG"/>
        </w:rPr>
        <w:t>-</w:t>
      </w:r>
      <w:r w:rsidRPr="00B21FD3">
        <w:rPr>
          <w:rFonts w:ascii="Verdana" w:eastAsia="Times New Roman" w:hAnsi="Verdana" w:cs="Times New Roman"/>
          <w:sz w:val="20"/>
          <w:szCs w:val="20"/>
          <w:lang w:eastAsia="bg-BG"/>
        </w:rPr>
        <w:t xml:space="preserve"> Разходите  за</w:t>
      </w:r>
      <w:r w:rsidRPr="00B21FD3">
        <w:rPr>
          <w:rFonts w:ascii="Verdana" w:eastAsia="Times New Roman" w:hAnsi="Verdana" w:cs="Times New Roman"/>
          <w:sz w:val="20"/>
          <w:szCs w:val="20"/>
        </w:rPr>
        <w:t xml:space="preserve"> механизация и транспорт се изплащат по твърдо договорени цени, които са с включени труд, горива и други спомагателни материали, всички други необходими начисления и разходи, печалба и др.</w:t>
      </w: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p>
    <w:p w:rsidR="00CE6934" w:rsidRPr="00B21FD3" w:rsidRDefault="00CE6934" w:rsidP="00CE6934">
      <w:pPr>
        <w:tabs>
          <w:tab w:val="left" w:pos="993"/>
        </w:tabs>
        <w:spacing w:after="0" w:line="360" w:lineRule="auto"/>
        <w:jc w:val="both"/>
        <w:rPr>
          <w:rFonts w:ascii="Verdana" w:eastAsia="Times New Roman" w:hAnsi="Verdana" w:cs="Times New Roman"/>
          <w:sz w:val="20"/>
          <w:szCs w:val="20"/>
        </w:rPr>
      </w:pPr>
      <w:r w:rsidRPr="00B21FD3">
        <w:rPr>
          <w:rFonts w:ascii="Verdana" w:eastAsia="Courier New" w:hAnsi="Verdana" w:cs="Verdana"/>
          <w:color w:val="000000"/>
          <w:sz w:val="20"/>
          <w:szCs w:val="20"/>
          <w:lang w:eastAsia="bg-BG"/>
        </w:rPr>
        <w:t>-</w:t>
      </w:r>
      <w:r w:rsidRPr="00B21FD3">
        <w:rPr>
          <w:rFonts w:ascii="Verdana" w:eastAsia="Times New Roman" w:hAnsi="Verdana" w:cs="Times New Roman"/>
          <w:sz w:val="20"/>
          <w:szCs w:val="20"/>
          <w:lang w:eastAsia="bg-BG"/>
        </w:rPr>
        <w:t xml:space="preserve"> Разходите  за</w:t>
      </w:r>
      <w:r w:rsidRPr="00B21FD3">
        <w:rPr>
          <w:rFonts w:ascii="Verdana" w:eastAsia="Times New Roman" w:hAnsi="Verdana" w:cs="Times New Roman"/>
          <w:sz w:val="20"/>
          <w:szCs w:val="20"/>
        </w:rPr>
        <w:t xml:space="preserve"> </w:t>
      </w:r>
      <w:r w:rsidRPr="00B21FD3">
        <w:rPr>
          <w:rFonts w:ascii="Verdana" w:eastAsia="Times New Roman" w:hAnsi="Verdana" w:cs="Times New Roman"/>
          <w:sz w:val="20"/>
          <w:szCs w:val="20"/>
          <w:lang w:eastAsia="bg-BG"/>
        </w:rPr>
        <w:t xml:space="preserve"> </w:t>
      </w:r>
      <w:r w:rsidRPr="00B21FD3">
        <w:rPr>
          <w:rFonts w:ascii="Verdana" w:eastAsia="Times New Roman" w:hAnsi="Verdana" w:cs="Times New Roman"/>
          <w:sz w:val="20"/>
          <w:szCs w:val="20"/>
        </w:rPr>
        <w:t>дежурства се изплащат по твърдо договорени цени, които са с включени основни и допълнителни начисления, свързани с работните заплати, всички други необходими начисления и разходи, печалба и др.</w:t>
      </w:r>
    </w:p>
    <w:p w:rsidR="00CE6934" w:rsidRPr="00B21FD3" w:rsidRDefault="00CE6934" w:rsidP="00CE6934">
      <w:pPr>
        <w:widowControl w:val="0"/>
        <w:spacing w:after="0" w:line="360" w:lineRule="auto"/>
        <w:jc w:val="both"/>
        <w:rPr>
          <w:rFonts w:ascii="Verdana" w:eastAsia="Times New Roman" w:hAnsi="Verdana" w:cs="Times New Roman"/>
          <w:b/>
          <w:color w:val="000000"/>
          <w:sz w:val="20"/>
          <w:szCs w:val="20"/>
          <w:lang w:eastAsia="ar-SA"/>
        </w:rPr>
      </w:pPr>
    </w:p>
    <w:p w:rsidR="00CE6934" w:rsidRPr="00B21FD3" w:rsidRDefault="00CE6934" w:rsidP="00CE6934">
      <w:pPr>
        <w:widowControl w:val="0"/>
        <w:spacing w:after="0" w:line="360" w:lineRule="auto"/>
        <w:jc w:val="both"/>
        <w:rPr>
          <w:rFonts w:ascii="Verdana" w:eastAsia="Times New Roman" w:hAnsi="Verdana" w:cs="Times New Roman"/>
          <w:b/>
          <w:color w:val="000000"/>
          <w:sz w:val="20"/>
          <w:szCs w:val="20"/>
          <w:lang w:eastAsia="ar-SA"/>
        </w:rPr>
      </w:pPr>
      <w:r w:rsidRPr="00B21FD3">
        <w:rPr>
          <w:rFonts w:ascii="Verdana" w:eastAsia="Times New Roman" w:hAnsi="Verdana" w:cs="Times New Roman"/>
          <w:b/>
          <w:color w:val="000000"/>
          <w:sz w:val="20"/>
          <w:szCs w:val="20"/>
          <w:lang w:eastAsia="ar-SA"/>
        </w:rPr>
        <w:t xml:space="preserve">-Всички плащания се извършват в определените срокове съгласно чл.303а,ал.2 от Търговския закон. </w:t>
      </w:r>
    </w:p>
    <w:p w:rsidR="00F36E86" w:rsidRPr="00F36E86" w:rsidRDefault="00F36E86" w:rsidP="00CE6934">
      <w:pPr>
        <w:tabs>
          <w:tab w:val="left" w:pos="418"/>
        </w:tabs>
        <w:spacing w:after="120" w:line="360" w:lineRule="auto"/>
        <w:jc w:val="both"/>
        <w:rPr>
          <w:rFonts w:ascii="Verdana" w:eastAsia="Times New Roman" w:hAnsi="Verdana" w:cs="Times New Roman"/>
          <w:color w:val="000000"/>
          <w:sz w:val="20"/>
          <w:szCs w:val="20"/>
          <w:lang w:eastAsia="bg-BG"/>
        </w:rPr>
      </w:pPr>
    </w:p>
    <w:p w:rsidR="00F36E86" w:rsidRPr="00F36E86" w:rsidRDefault="00F36E86" w:rsidP="00F36E86">
      <w:pPr>
        <w:spacing w:before="120" w:after="0" w:line="360" w:lineRule="auto"/>
        <w:ind w:right="23"/>
        <w:jc w:val="center"/>
        <w:rPr>
          <w:rFonts w:ascii="Verdana" w:eastAsia="Times New Roman" w:hAnsi="Verdana" w:cs="Times New Roman"/>
          <w:b/>
          <w:sz w:val="20"/>
          <w:szCs w:val="20"/>
          <w:lang w:val="en-US" w:eastAsia="bg-BG"/>
        </w:rPr>
      </w:pPr>
      <w:r w:rsidRPr="00F36E86">
        <w:rPr>
          <w:rFonts w:ascii="Verdana" w:eastAsia="Times New Roman" w:hAnsi="Verdana" w:cs="Times New Roman"/>
          <w:b/>
          <w:sz w:val="20"/>
          <w:szCs w:val="20"/>
          <w:lang w:val="en-US" w:eastAsia="bg-BG"/>
        </w:rPr>
        <w:t xml:space="preserve">РАЗДЕЛ III. </w:t>
      </w:r>
      <w:r w:rsidRPr="00F36E86">
        <w:rPr>
          <w:rFonts w:ascii="Verdana" w:eastAsia="Times New Roman" w:hAnsi="Verdana" w:cs="Times New Roman"/>
          <w:b/>
          <w:sz w:val="20"/>
          <w:szCs w:val="20"/>
          <w:lang w:eastAsia="bg-BG"/>
        </w:rPr>
        <w:t>СРОК НА ДОГОВОРА</w:t>
      </w:r>
    </w:p>
    <w:p w:rsidR="00F36E86" w:rsidRPr="00F36E86" w:rsidRDefault="00F36E86" w:rsidP="00F36E86">
      <w:pPr>
        <w:spacing w:after="0" w:line="360" w:lineRule="auto"/>
        <w:ind w:right="23" w:firstLine="708"/>
        <w:contextualSpacing/>
        <w:jc w:val="both"/>
        <w:rPr>
          <w:rFonts w:ascii="Verdana" w:eastAsia="Times New Roman" w:hAnsi="Verdana" w:cs="Times New Roman"/>
          <w:b/>
          <w:sz w:val="20"/>
          <w:szCs w:val="20"/>
          <w:lang w:eastAsia="bg-BG"/>
        </w:rPr>
      </w:pPr>
    </w:p>
    <w:p w:rsidR="00F36E86" w:rsidRPr="00F36E86" w:rsidRDefault="00F36E86" w:rsidP="00F36E86">
      <w:pPr>
        <w:spacing w:after="0" w:line="360" w:lineRule="auto"/>
        <w:ind w:right="23" w:firstLine="708"/>
        <w:contextualSpacing/>
        <w:jc w:val="both"/>
        <w:rPr>
          <w:rFonts w:ascii="Verdana" w:eastAsia="Times New Roman" w:hAnsi="Verdana" w:cs="Times New Roman"/>
          <w:sz w:val="20"/>
          <w:szCs w:val="20"/>
          <w:lang w:eastAsia="bg-BG"/>
        </w:rPr>
      </w:pPr>
      <w:r w:rsidRPr="00F36E86">
        <w:rPr>
          <w:rFonts w:ascii="Verdana" w:eastAsia="Times New Roman" w:hAnsi="Verdana" w:cs="Times New Roman"/>
          <w:b/>
          <w:sz w:val="20"/>
          <w:szCs w:val="20"/>
          <w:lang w:eastAsia="bg-BG"/>
        </w:rPr>
        <w:t>Чл.8.(1)</w:t>
      </w:r>
      <w:r w:rsidRPr="00F36E86">
        <w:rPr>
          <w:rFonts w:ascii="Verdana" w:eastAsia="Times New Roman" w:hAnsi="Verdana" w:cs="Times New Roman"/>
          <w:sz w:val="20"/>
          <w:szCs w:val="20"/>
          <w:lang w:eastAsia="bg-BG"/>
        </w:rPr>
        <w:t xml:space="preserve"> </w:t>
      </w:r>
      <w:r w:rsidRPr="00F36E86">
        <w:rPr>
          <w:rFonts w:ascii="Verdana" w:eastAsia="Times New Roman" w:hAnsi="Verdana" w:cs="Times New Roman"/>
          <w:color w:val="000000"/>
          <w:sz w:val="20"/>
          <w:szCs w:val="20"/>
          <w:lang w:eastAsia="bg-BG"/>
        </w:rPr>
        <w:t xml:space="preserve">Срокът на договора е </w:t>
      </w:r>
      <w:r w:rsidRPr="00F36E86">
        <w:rPr>
          <w:rFonts w:ascii="Verdana" w:eastAsia="Times New Roman" w:hAnsi="Verdana" w:cs="Times New Roman"/>
          <w:b/>
          <w:color w:val="000000"/>
          <w:sz w:val="20"/>
          <w:szCs w:val="20"/>
          <w:lang w:eastAsia="bg-BG"/>
        </w:rPr>
        <w:t xml:space="preserve">до </w:t>
      </w:r>
      <w:r w:rsidR="00C23BD8">
        <w:rPr>
          <w:rFonts w:ascii="Verdana" w:eastAsia="Calibri" w:hAnsi="Verdana" w:cs="Times New Roman"/>
          <w:b/>
          <w:sz w:val="20"/>
          <w:szCs w:val="20"/>
        </w:rPr>
        <w:t>30.06.202</w:t>
      </w:r>
      <w:r w:rsidR="00C23BD8">
        <w:rPr>
          <w:rFonts w:ascii="Verdana" w:eastAsia="Calibri" w:hAnsi="Verdana" w:cs="Times New Roman"/>
          <w:b/>
          <w:sz w:val="20"/>
          <w:szCs w:val="20"/>
          <w:lang w:val="en-US"/>
        </w:rPr>
        <w:t>3</w:t>
      </w:r>
      <w:r w:rsidR="00CE6934" w:rsidRPr="00255CB2">
        <w:rPr>
          <w:rFonts w:ascii="Verdana" w:eastAsia="Calibri" w:hAnsi="Verdana" w:cs="Times New Roman"/>
          <w:b/>
          <w:sz w:val="20"/>
          <w:szCs w:val="20"/>
        </w:rPr>
        <w:t>г.</w:t>
      </w:r>
      <w:r w:rsidRPr="00F36E86">
        <w:rPr>
          <w:rFonts w:ascii="Verdana" w:eastAsia="Times New Roman" w:hAnsi="Verdana" w:cs="Times New Roman"/>
          <w:color w:val="000000"/>
          <w:sz w:val="20"/>
          <w:szCs w:val="20"/>
          <w:lang w:eastAsia="bg-BG"/>
        </w:rPr>
        <w:t>, считано от датата на неговото подписване.</w:t>
      </w:r>
      <w:r w:rsidRPr="00F36E86">
        <w:rPr>
          <w:rFonts w:ascii="Verdana" w:eastAsia="Times New Roman" w:hAnsi="Verdana" w:cs="Times New Roman"/>
          <w:sz w:val="20"/>
          <w:szCs w:val="20"/>
          <w:lang w:eastAsia="bg-BG"/>
        </w:rPr>
        <w:t xml:space="preserve"> </w:t>
      </w:r>
    </w:p>
    <w:p w:rsidR="00F36E86" w:rsidRPr="00F36E86" w:rsidRDefault="00F36E86" w:rsidP="00F36E86">
      <w:pPr>
        <w:spacing w:after="0" w:line="360" w:lineRule="auto"/>
        <w:ind w:right="23"/>
        <w:contextualSpacing/>
        <w:jc w:val="both"/>
        <w:rPr>
          <w:rFonts w:ascii="Verdana" w:eastAsia="Times New Roman" w:hAnsi="Verdana" w:cs="Times New Roman"/>
          <w:color w:val="000000"/>
          <w:sz w:val="20"/>
          <w:szCs w:val="20"/>
          <w:lang w:eastAsia="bg-BG"/>
        </w:rPr>
      </w:pPr>
    </w:p>
    <w:p w:rsidR="00F36E86" w:rsidRPr="00F36E86" w:rsidRDefault="00F36E86" w:rsidP="00F36E86">
      <w:pPr>
        <w:spacing w:after="0" w:line="360" w:lineRule="auto"/>
        <w:ind w:right="23"/>
        <w:contextualSpacing/>
        <w:jc w:val="both"/>
        <w:rPr>
          <w:rFonts w:ascii="Verdana" w:eastAsia="Times New Roman" w:hAnsi="Verdana" w:cs="Times New Roman"/>
          <w:color w:val="000000"/>
          <w:sz w:val="20"/>
          <w:szCs w:val="20"/>
          <w:lang w:eastAsia="bg-BG"/>
        </w:rPr>
      </w:pPr>
    </w:p>
    <w:p w:rsidR="00F36E86" w:rsidRPr="00F36E86" w:rsidRDefault="00F36E86" w:rsidP="00F36E86">
      <w:pPr>
        <w:spacing w:after="0" w:line="360" w:lineRule="auto"/>
        <w:ind w:right="-108"/>
        <w:jc w:val="both"/>
        <w:rPr>
          <w:rFonts w:ascii="Verdana" w:eastAsia="Times New Roman" w:hAnsi="Verdana" w:cs="Times New Roman"/>
          <w:color w:val="000000"/>
          <w:sz w:val="20"/>
          <w:szCs w:val="20"/>
          <w:lang w:eastAsia="bg-BG"/>
        </w:rPr>
      </w:pPr>
    </w:p>
    <w:p w:rsidR="00F36E86" w:rsidRPr="00F36E86" w:rsidRDefault="00F36E86" w:rsidP="00C23BD8">
      <w:pPr>
        <w:spacing w:before="120" w:afterLines="120" w:line="360" w:lineRule="auto"/>
        <w:ind w:firstLine="720"/>
        <w:jc w:val="center"/>
        <w:rPr>
          <w:rFonts w:ascii="Verdana" w:eastAsia="Times New Roman" w:hAnsi="Verdana" w:cs="Times New Roman"/>
          <w:b/>
          <w:color w:val="000000"/>
          <w:sz w:val="20"/>
          <w:szCs w:val="20"/>
          <w:lang w:eastAsia="bg-BG"/>
        </w:rPr>
      </w:pPr>
      <w:r w:rsidRPr="00F36E86">
        <w:rPr>
          <w:rFonts w:ascii="Verdana" w:eastAsia="Times New Roman" w:hAnsi="Verdana" w:cs="Times New Roman"/>
          <w:b/>
          <w:color w:val="000000"/>
          <w:sz w:val="20"/>
          <w:szCs w:val="20"/>
          <w:lang w:eastAsia="bg-BG"/>
        </w:rPr>
        <w:t xml:space="preserve">РАЗДЕЛ </w:t>
      </w:r>
      <w:r w:rsidRPr="00F36E86">
        <w:rPr>
          <w:rFonts w:ascii="Verdana" w:eastAsia="Times New Roman" w:hAnsi="Verdana" w:cs="Times New Roman"/>
          <w:b/>
          <w:color w:val="000000"/>
          <w:sz w:val="20"/>
          <w:szCs w:val="20"/>
          <w:lang w:val="en-US" w:eastAsia="bg-BG"/>
        </w:rPr>
        <w:t>IV</w:t>
      </w:r>
      <w:r w:rsidRPr="00F36E86">
        <w:rPr>
          <w:rFonts w:ascii="Verdana" w:eastAsia="Times New Roman" w:hAnsi="Verdana" w:cs="Times New Roman"/>
          <w:b/>
          <w:color w:val="000000"/>
          <w:sz w:val="20"/>
          <w:szCs w:val="20"/>
          <w:lang w:eastAsia="bg-BG"/>
        </w:rPr>
        <w:t>.  ПРАВА И ЗАДЪЛЖЕНИЯ НА ВЪЗЛОЖИТЕЛЯ:</w:t>
      </w:r>
    </w:p>
    <w:p w:rsidR="00F36E86" w:rsidRPr="00F36E86" w:rsidRDefault="00F36E86" w:rsidP="00F36E86">
      <w:pPr>
        <w:spacing w:after="0" w:line="360" w:lineRule="auto"/>
        <w:ind w:right="-108" w:firstLine="708"/>
        <w:jc w:val="both"/>
        <w:rPr>
          <w:rFonts w:ascii="Verdana" w:eastAsia="Times New Roman" w:hAnsi="Verdana" w:cs="Times New Roman"/>
          <w:color w:val="000000"/>
          <w:sz w:val="20"/>
          <w:szCs w:val="20"/>
          <w:lang w:eastAsia="bg-BG"/>
        </w:rPr>
      </w:pPr>
      <w:r w:rsidRPr="00F36E86">
        <w:rPr>
          <w:rFonts w:ascii="Verdana" w:eastAsia="Times New Roman" w:hAnsi="Verdana" w:cs="Times New Roman"/>
          <w:b/>
          <w:color w:val="000000"/>
          <w:sz w:val="20"/>
          <w:szCs w:val="20"/>
          <w:lang w:eastAsia="bg-BG"/>
        </w:rPr>
        <w:t xml:space="preserve">Чл.9. </w:t>
      </w:r>
      <w:r w:rsidRPr="00F36E86">
        <w:rPr>
          <w:rFonts w:ascii="Verdana" w:eastAsia="Times New Roman" w:hAnsi="Verdana" w:cs="Times New Roman"/>
          <w:color w:val="000000"/>
          <w:sz w:val="20"/>
          <w:szCs w:val="20"/>
          <w:lang w:eastAsia="bg-BG"/>
        </w:rPr>
        <w:t>Възложителят има право:</w:t>
      </w:r>
    </w:p>
    <w:p w:rsidR="00F36E86" w:rsidRPr="00F36E86" w:rsidRDefault="00F36E86" w:rsidP="00F36E86">
      <w:pPr>
        <w:spacing w:after="0" w:line="360" w:lineRule="auto"/>
        <w:ind w:right="-108"/>
        <w:jc w:val="both"/>
        <w:rPr>
          <w:rFonts w:ascii="Verdana" w:eastAsia="Times New Roman" w:hAnsi="Verdana" w:cs="Times New Roman"/>
          <w:color w:val="000000"/>
          <w:sz w:val="20"/>
          <w:szCs w:val="20"/>
          <w:lang w:eastAsia="bg-BG"/>
        </w:rPr>
      </w:pPr>
      <w:r w:rsidRPr="00F36E86">
        <w:rPr>
          <w:rFonts w:ascii="Verdana" w:eastAsia="Times New Roman" w:hAnsi="Verdana" w:cs="Times New Roman"/>
          <w:b/>
          <w:color w:val="000000"/>
          <w:sz w:val="20"/>
          <w:szCs w:val="20"/>
          <w:lang w:eastAsia="bg-BG"/>
        </w:rPr>
        <w:t xml:space="preserve">1. </w:t>
      </w:r>
      <w:r w:rsidRPr="00F36E86">
        <w:rPr>
          <w:rFonts w:ascii="Verdana" w:eastAsia="Times New Roman" w:hAnsi="Verdana" w:cs="Times New Roman"/>
          <w:color w:val="000000"/>
          <w:sz w:val="20"/>
          <w:szCs w:val="20"/>
          <w:lang w:eastAsia="bg-BG"/>
        </w:rPr>
        <w:t>да упражнява контрол по изпълнението на договора</w:t>
      </w:r>
      <w:r w:rsidR="00110B4D">
        <w:rPr>
          <w:rFonts w:ascii="Verdana" w:eastAsia="Times New Roman" w:hAnsi="Verdana" w:cs="Times New Roman"/>
          <w:b/>
          <w:color w:val="000000"/>
          <w:sz w:val="20"/>
          <w:szCs w:val="20"/>
          <w:lang w:eastAsia="bg-BG"/>
        </w:rPr>
        <w:t xml:space="preserve">, </w:t>
      </w:r>
      <w:r w:rsidRPr="00F36E86">
        <w:rPr>
          <w:rFonts w:ascii="Verdana" w:eastAsia="Times New Roman" w:hAnsi="Verdana" w:cs="Times New Roman"/>
          <w:color w:val="000000"/>
          <w:sz w:val="20"/>
          <w:szCs w:val="20"/>
          <w:lang w:eastAsia="bg-BG"/>
        </w:rPr>
        <w:t xml:space="preserve">като: </w:t>
      </w:r>
    </w:p>
    <w:p w:rsidR="00F36E86" w:rsidRPr="00F36E86" w:rsidRDefault="00F36E86" w:rsidP="00F36E86">
      <w:pPr>
        <w:numPr>
          <w:ilvl w:val="1"/>
          <w:numId w:val="26"/>
        </w:numPr>
        <w:spacing w:after="0" w:line="360" w:lineRule="auto"/>
        <w:jc w:val="both"/>
        <w:rPr>
          <w:rFonts w:ascii="Verdana" w:eastAsia="Times New Roman" w:hAnsi="Verdana" w:cs="Times New Roman"/>
          <w:color w:val="000000"/>
          <w:sz w:val="20"/>
          <w:szCs w:val="20"/>
          <w:lang w:val="en-US" w:eastAsia="bg-BG"/>
        </w:rPr>
      </w:pPr>
      <w:r w:rsidRPr="00F36E86">
        <w:rPr>
          <w:rFonts w:ascii="Verdana" w:eastAsia="Times New Roman" w:hAnsi="Verdana" w:cs="Times New Roman"/>
          <w:color w:val="000000"/>
          <w:sz w:val="20"/>
          <w:szCs w:val="20"/>
          <w:lang w:val="en-US" w:eastAsia="bg-BG"/>
        </w:rPr>
        <w:t xml:space="preserve">следи изчерпването на финансовия ресурс по договора; </w:t>
      </w:r>
    </w:p>
    <w:p w:rsidR="00F36E86" w:rsidRPr="00F36E86" w:rsidRDefault="00F36E86" w:rsidP="00F36E86">
      <w:pPr>
        <w:numPr>
          <w:ilvl w:val="1"/>
          <w:numId w:val="26"/>
        </w:numPr>
        <w:spacing w:after="0" w:line="360" w:lineRule="auto"/>
        <w:jc w:val="both"/>
        <w:rPr>
          <w:rFonts w:ascii="Verdana" w:eastAsia="Times New Roman" w:hAnsi="Verdana" w:cs="Times New Roman"/>
          <w:color w:val="000000"/>
          <w:sz w:val="20"/>
          <w:szCs w:val="20"/>
          <w:lang w:val="en-US" w:eastAsia="bg-BG"/>
        </w:rPr>
      </w:pPr>
      <w:r w:rsidRPr="00F36E86">
        <w:rPr>
          <w:rFonts w:ascii="Verdana" w:eastAsia="Times New Roman" w:hAnsi="Verdana" w:cs="Times New Roman"/>
          <w:color w:val="000000"/>
          <w:sz w:val="20"/>
          <w:szCs w:val="20"/>
          <w:lang w:val="en-US" w:eastAsia="bg-BG"/>
        </w:rPr>
        <w:t xml:space="preserve">следи за изпълнението на договора; </w:t>
      </w:r>
    </w:p>
    <w:p w:rsidR="00F36E86" w:rsidRPr="00F36E86" w:rsidRDefault="00F36E86" w:rsidP="00F36E86">
      <w:pPr>
        <w:numPr>
          <w:ilvl w:val="1"/>
          <w:numId w:val="26"/>
        </w:numPr>
        <w:spacing w:after="0" w:line="360" w:lineRule="auto"/>
        <w:jc w:val="both"/>
        <w:rPr>
          <w:rFonts w:ascii="Verdana" w:eastAsia="Times New Roman" w:hAnsi="Verdana" w:cs="Times New Roman"/>
          <w:color w:val="000000"/>
          <w:sz w:val="20"/>
          <w:szCs w:val="20"/>
          <w:lang w:val="en-US" w:eastAsia="bg-BG"/>
        </w:rPr>
      </w:pPr>
      <w:r w:rsidRPr="00F36E86">
        <w:rPr>
          <w:rFonts w:ascii="Verdana" w:eastAsia="Times New Roman" w:hAnsi="Verdana" w:cs="Times New Roman"/>
          <w:color w:val="000000"/>
          <w:sz w:val="20"/>
          <w:szCs w:val="20"/>
          <w:lang w:val="en-US" w:eastAsia="bg-BG"/>
        </w:rPr>
        <w:t>определя срокове за изпълнение на възложените дейности и следи тяхното изпълнение;</w:t>
      </w:r>
    </w:p>
    <w:p w:rsidR="00F36E86" w:rsidRPr="00F36E86" w:rsidRDefault="00F36E86" w:rsidP="00F36E86">
      <w:pPr>
        <w:numPr>
          <w:ilvl w:val="1"/>
          <w:numId w:val="26"/>
        </w:numPr>
        <w:spacing w:after="0" w:line="360" w:lineRule="auto"/>
        <w:jc w:val="both"/>
        <w:rPr>
          <w:rFonts w:ascii="Verdana" w:eastAsia="Times New Roman" w:hAnsi="Verdana" w:cs="Times New Roman"/>
          <w:color w:val="000000"/>
          <w:sz w:val="20"/>
          <w:szCs w:val="20"/>
          <w:lang w:val="en-US" w:eastAsia="bg-BG"/>
        </w:rPr>
      </w:pPr>
      <w:r w:rsidRPr="00F36E86">
        <w:rPr>
          <w:rFonts w:ascii="Verdana" w:eastAsia="Times New Roman" w:hAnsi="Verdana" w:cs="Times New Roman"/>
          <w:color w:val="000000"/>
          <w:sz w:val="20"/>
          <w:szCs w:val="20"/>
          <w:lang w:val="en-US" w:eastAsia="bg-BG"/>
        </w:rPr>
        <w:t>следи издадената фактура от Изпълнителя да е подробна и изготвена съгласно предлаганата цена  на Изпълнителя;</w:t>
      </w:r>
    </w:p>
    <w:p w:rsidR="00F36E86" w:rsidRPr="00F36E86" w:rsidRDefault="00F36E86" w:rsidP="00F36E86">
      <w:pPr>
        <w:numPr>
          <w:ilvl w:val="1"/>
          <w:numId w:val="26"/>
        </w:numPr>
        <w:spacing w:after="0" w:line="360" w:lineRule="auto"/>
        <w:rPr>
          <w:rFonts w:ascii="Verdana" w:eastAsia="Times New Roman" w:hAnsi="Verdana" w:cs="Times New Roman"/>
          <w:color w:val="000000"/>
          <w:sz w:val="20"/>
          <w:szCs w:val="20"/>
          <w:lang w:val="en-US" w:eastAsia="bg-BG"/>
        </w:rPr>
      </w:pPr>
      <w:r w:rsidRPr="00F36E86">
        <w:rPr>
          <w:rFonts w:ascii="Verdana" w:eastAsia="Times New Roman" w:hAnsi="Verdana" w:cs="Times New Roman"/>
          <w:color w:val="000000"/>
          <w:sz w:val="20"/>
          <w:szCs w:val="20"/>
          <w:lang w:val="en-US" w:eastAsia="bg-BG"/>
        </w:rPr>
        <w:t>следи заплащането да се осъществява съгласно условията на настоящия договор.</w:t>
      </w:r>
    </w:p>
    <w:p w:rsidR="00F36E86" w:rsidRPr="00F36E86" w:rsidRDefault="00F36E86" w:rsidP="00F36E86">
      <w:pPr>
        <w:tabs>
          <w:tab w:val="left" w:pos="10800"/>
        </w:tabs>
        <w:spacing w:after="0" w:line="360" w:lineRule="auto"/>
        <w:jc w:val="both"/>
        <w:rPr>
          <w:rFonts w:ascii="Verdana" w:eastAsia="Times New Roman" w:hAnsi="Verdana" w:cs="Times New Roman"/>
          <w:color w:val="000000"/>
          <w:sz w:val="20"/>
          <w:szCs w:val="20"/>
          <w:lang w:eastAsia="bg-BG"/>
        </w:rPr>
      </w:pPr>
      <w:r w:rsidRPr="00F36E86">
        <w:rPr>
          <w:rFonts w:ascii="Verdana" w:eastAsia="Times New Roman" w:hAnsi="Verdana" w:cs="Times New Roman"/>
          <w:b/>
          <w:color w:val="000000"/>
          <w:sz w:val="20"/>
          <w:szCs w:val="20"/>
          <w:lang w:eastAsia="bg-BG"/>
        </w:rPr>
        <w:t xml:space="preserve">             Чл.10. </w:t>
      </w:r>
      <w:r w:rsidRPr="00F36E86">
        <w:rPr>
          <w:rFonts w:ascii="Verdana" w:eastAsia="Times New Roman" w:hAnsi="Verdana" w:cs="Times New Roman"/>
          <w:color w:val="000000"/>
          <w:sz w:val="20"/>
          <w:szCs w:val="20"/>
          <w:lang w:eastAsia="bg-BG"/>
        </w:rPr>
        <w:t>Възложителят уражнява контрол по изпълнение, съгласно настоящия договор и техническата спецификация.</w:t>
      </w:r>
    </w:p>
    <w:p w:rsidR="00F36E86" w:rsidRPr="00F36E86" w:rsidRDefault="00F36E86" w:rsidP="00F36E86">
      <w:pPr>
        <w:tabs>
          <w:tab w:val="left" w:pos="709"/>
        </w:tabs>
        <w:spacing w:after="0" w:line="360" w:lineRule="auto"/>
        <w:ind w:right="23"/>
        <w:contextualSpacing/>
        <w:jc w:val="both"/>
        <w:rPr>
          <w:rFonts w:ascii="Verdana" w:eastAsia="Times New Roman" w:hAnsi="Verdana" w:cs="Times New Roman"/>
          <w:sz w:val="20"/>
          <w:szCs w:val="20"/>
          <w:lang w:val="en-US" w:eastAsia="bg-BG"/>
        </w:rPr>
      </w:pPr>
      <w:r w:rsidRPr="00F36E86">
        <w:rPr>
          <w:rFonts w:ascii="Verdana" w:eastAsia="Times New Roman" w:hAnsi="Verdana" w:cs="Times New Roman"/>
          <w:b/>
          <w:sz w:val="20"/>
          <w:szCs w:val="20"/>
          <w:lang w:eastAsia="bg-BG"/>
        </w:rPr>
        <w:tab/>
      </w:r>
      <w:r w:rsidRPr="00F36E86">
        <w:rPr>
          <w:rFonts w:ascii="Verdana" w:eastAsia="Times New Roman" w:hAnsi="Verdana" w:cs="Times New Roman"/>
          <w:b/>
          <w:sz w:val="20"/>
          <w:szCs w:val="20"/>
          <w:lang w:val="en-US" w:eastAsia="bg-BG"/>
        </w:rPr>
        <w:t>Чл.</w:t>
      </w:r>
      <w:r w:rsidRPr="00F36E86">
        <w:rPr>
          <w:rFonts w:ascii="Verdana" w:eastAsia="Times New Roman" w:hAnsi="Verdana" w:cs="Times New Roman"/>
          <w:b/>
          <w:sz w:val="20"/>
          <w:szCs w:val="20"/>
          <w:lang w:eastAsia="bg-BG"/>
        </w:rPr>
        <w:t>11</w:t>
      </w:r>
      <w:r w:rsidRPr="00F36E86">
        <w:rPr>
          <w:rFonts w:ascii="Verdana" w:eastAsia="Times New Roman" w:hAnsi="Verdana" w:cs="Times New Roman"/>
          <w:b/>
          <w:sz w:val="20"/>
          <w:szCs w:val="20"/>
          <w:lang w:val="en-US" w:eastAsia="bg-BG"/>
        </w:rPr>
        <w:t>.</w:t>
      </w:r>
      <w:r w:rsidRPr="00F36E86">
        <w:rPr>
          <w:rFonts w:ascii="Verdana" w:eastAsia="Times New Roman" w:hAnsi="Verdana" w:cs="Times New Roman"/>
          <w:sz w:val="20"/>
          <w:szCs w:val="20"/>
          <w:lang w:val="en-US" w:eastAsia="bg-BG"/>
        </w:rPr>
        <w:t xml:space="preserve"> Възложителят се задължава:</w:t>
      </w:r>
    </w:p>
    <w:p w:rsidR="00F36E86" w:rsidRPr="00F36E86" w:rsidRDefault="00F36E86" w:rsidP="00F36E86">
      <w:pPr>
        <w:tabs>
          <w:tab w:val="left" w:pos="709"/>
        </w:tabs>
        <w:spacing w:after="0" w:line="360" w:lineRule="auto"/>
        <w:ind w:right="23"/>
        <w:jc w:val="both"/>
        <w:rPr>
          <w:rFonts w:ascii="Verdana" w:eastAsia="Times New Roman" w:hAnsi="Verdana" w:cs="Times New Roman"/>
          <w:sz w:val="20"/>
          <w:szCs w:val="20"/>
          <w:lang w:eastAsia="pl-PL"/>
        </w:rPr>
      </w:pPr>
      <w:r w:rsidRPr="00F36E86">
        <w:rPr>
          <w:rFonts w:ascii="Verdana" w:eastAsia="Times New Roman" w:hAnsi="Verdana" w:cs="Times New Roman"/>
          <w:sz w:val="20"/>
          <w:szCs w:val="20"/>
          <w:lang w:eastAsia="pl-PL"/>
        </w:rPr>
        <w:t>1. да изплати уговореното възнаграждение на Изпълнителя, при условията на настоящия договор;</w:t>
      </w:r>
    </w:p>
    <w:p w:rsidR="00F36E86" w:rsidRPr="00F36E86" w:rsidRDefault="00F36E86" w:rsidP="00F36E86">
      <w:pPr>
        <w:tabs>
          <w:tab w:val="left" w:pos="709"/>
        </w:tabs>
        <w:spacing w:after="0" w:line="360" w:lineRule="auto"/>
        <w:ind w:right="23"/>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pl-PL"/>
        </w:rPr>
        <w:t xml:space="preserve">2. </w:t>
      </w:r>
      <w:r w:rsidRPr="00F36E86">
        <w:rPr>
          <w:rFonts w:ascii="Verdana" w:eastAsia="Times New Roman" w:hAnsi="Verdana" w:cs="Times New Roman"/>
          <w:sz w:val="20"/>
          <w:szCs w:val="20"/>
          <w:lang w:eastAsia="bg-BG"/>
        </w:rPr>
        <w:t xml:space="preserve">да приеме от Изпълнителя извършените дейности, съобразно условията на настоящия договор. </w:t>
      </w:r>
    </w:p>
    <w:p w:rsidR="00F36E86" w:rsidRPr="00F36E86" w:rsidRDefault="00F36E86" w:rsidP="00F36E86">
      <w:pPr>
        <w:tabs>
          <w:tab w:val="left" w:pos="10800"/>
        </w:tabs>
        <w:spacing w:after="0" w:line="360" w:lineRule="auto"/>
        <w:jc w:val="both"/>
        <w:rPr>
          <w:rFonts w:ascii="Verdana" w:eastAsia="Times New Roman" w:hAnsi="Verdana" w:cs="Times New Roman"/>
          <w:color w:val="000000"/>
          <w:sz w:val="20"/>
          <w:szCs w:val="20"/>
          <w:lang w:eastAsia="bg-BG"/>
        </w:rPr>
      </w:pPr>
    </w:p>
    <w:p w:rsidR="00F36E86" w:rsidRPr="00F36E86" w:rsidRDefault="00F36E86" w:rsidP="00F36E86">
      <w:pPr>
        <w:spacing w:after="0" w:line="360" w:lineRule="auto"/>
        <w:ind w:left="708"/>
        <w:jc w:val="both"/>
        <w:rPr>
          <w:rFonts w:ascii="Verdana" w:eastAsia="Times New Roman" w:hAnsi="Verdana" w:cs="Times New Roman"/>
          <w:color w:val="000000"/>
          <w:sz w:val="20"/>
          <w:szCs w:val="20"/>
          <w:lang w:eastAsia="bg-BG"/>
        </w:rPr>
      </w:pPr>
    </w:p>
    <w:p w:rsidR="00F36E86" w:rsidRPr="00F36E86" w:rsidRDefault="00F36E86" w:rsidP="00F36E86">
      <w:pPr>
        <w:spacing w:after="0" w:line="360" w:lineRule="auto"/>
        <w:jc w:val="center"/>
        <w:rPr>
          <w:rFonts w:ascii="Verdana" w:eastAsia="Times New Roman" w:hAnsi="Verdana" w:cs="Times New Roman"/>
          <w:b/>
          <w:color w:val="000000"/>
          <w:sz w:val="20"/>
          <w:szCs w:val="20"/>
          <w:lang w:eastAsia="bg-BG"/>
        </w:rPr>
      </w:pPr>
      <w:r w:rsidRPr="00F36E86">
        <w:rPr>
          <w:rFonts w:ascii="Verdana" w:eastAsia="Times New Roman" w:hAnsi="Verdana" w:cs="Times New Roman"/>
          <w:b/>
          <w:color w:val="000000"/>
          <w:sz w:val="20"/>
          <w:szCs w:val="20"/>
          <w:lang w:val="en-US" w:eastAsia="bg-BG"/>
        </w:rPr>
        <w:t>РАЗДЕЛ V. ПРАВА И ЗАДЪЛЖЕНИЯ НА ИЗПЪЛНИТЕЛЯ:</w:t>
      </w:r>
    </w:p>
    <w:p w:rsidR="00F36E86" w:rsidRPr="00F36E86" w:rsidRDefault="00F36E86" w:rsidP="00F36E86">
      <w:pPr>
        <w:spacing w:after="0" w:line="360" w:lineRule="auto"/>
        <w:jc w:val="center"/>
        <w:rPr>
          <w:rFonts w:ascii="Verdana" w:eastAsia="Times New Roman" w:hAnsi="Verdana" w:cs="Times New Roman"/>
          <w:b/>
          <w:color w:val="000000"/>
          <w:sz w:val="20"/>
          <w:szCs w:val="20"/>
          <w:lang w:eastAsia="bg-BG"/>
        </w:rPr>
      </w:pPr>
    </w:p>
    <w:p w:rsidR="00F36E86" w:rsidRPr="00F36E86" w:rsidRDefault="00F36E86" w:rsidP="00F36E86">
      <w:pPr>
        <w:spacing w:before="120" w:after="0" w:line="360" w:lineRule="auto"/>
        <w:ind w:right="-108" w:firstLine="708"/>
        <w:jc w:val="both"/>
        <w:rPr>
          <w:rFonts w:ascii="Verdana" w:eastAsia="Times New Roman" w:hAnsi="Verdana" w:cs="Times New Roman"/>
          <w:color w:val="000000"/>
          <w:sz w:val="20"/>
          <w:szCs w:val="20"/>
          <w:lang w:eastAsia="bg-BG"/>
        </w:rPr>
      </w:pPr>
      <w:r w:rsidRPr="00F36E86">
        <w:rPr>
          <w:rFonts w:ascii="Verdana" w:eastAsia="Times New Roman" w:hAnsi="Verdana" w:cs="Times New Roman"/>
          <w:b/>
          <w:color w:val="000000"/>
          <w:sz w:val="20"/>
          <w:szCs w:val="20"/>
          <w:lang w:eastAsia="bg-BG"/>
        </w:rPr>
        <w:t>Чл.12.</w:t>
      </w:r>
      <w:r w:rsidRPr="00F36E86">
        <w:rPr>
          <w:rFonts w:ascii="Verdana" w:eastAsia="Times New Roman" w:hAnsi="Verdana" w:cs="Times New Roman"/>
          <w:color w:val="000000"/>
          <w:sz w:val="20"/>
          <w:szCs w:val="20"/>
          <w:lang w:eastAsia="bg-BG"/>
        </w:rPr>
        <w:t xml:space="preserve"> Изпълнителят се задължава:</w:t>
      </w:r>
    </w:p>
    <w:p w:rsidR="00F36E86" w:rsidRPr="00F36E86" w:rsidRDefault="00F36E86" w:rsidP="00F36E86">
      <w:pPr>
        <w:spacing w:after="0" w:line="360" w:lineRule="auto"/>
        <w:ind w:right="-108"/>
        <w:jc w:val="both"/>
        <w:rPr>
          <w:rFonts w:ascii="Verdana" w:eastAsia="Times New Roman" w:hAnsi="Verdana" w:cs="Times New Roman"/>
          <w:color w:val="000000"/>
          <w:sz w:val="20"/>
          <w:szCs w:val="20"/>
          <w:lang w:eastAsia="bg-BG"/>
        </w:rPr>
      </w:pPr>
      <w:r w:rsidRPr="00F36E86">
        <w:rPr>
          <w:rFonts w:ascii="Verdana" w:eastAsia="Times New Roman" w:hAnsi="Verdana" w:cs="Times New Roman"/>
          <w:color w:val="000000"/>
          <w:sz w:val="20"/>
          <w:szCs w:val="20"/>
          <w:lang w:eastAsia="bg-BG"/>
        </w:rPr>
        <w:t>1. да изпълнява предмета на настоящия договор съгласно техническата спецификаця.</w:t>
      </w:r>
    </w:p>
    <w:p w:rsidR="00F36E86" w:rsidRPr="00F36E86" w:rsidRDefault="00F36E86" w:rsidP="00F36E86">
      <w:pPr>
        <w:spacing w:after="0" w:line="360" w:lineRule="auto"/>
        <w:ind w:right="-108"/>
        <w:jc w:val="both"/>
        <w:rPr>
          <w:rFonts w:ascii="Verdana" w:eastAsia="Times New Roman" w:hAnsi="Verdana" w:cs="Times New Roman"/>
          <w:color w:val="000000"/>
          <w:sz w:val="20"/>
          <w:szCs w:val="20"/>
          <w:lang w:eastAsia="bg-BG"/>
        </w:rPr>
      </w:pPr>
      <w:r w:rsidRPr="00F36E86">
        <w:rPr>
          <w:rFonts w:ascii="Verdana" w:eastAsia="Times New Roman" w:hAnsi="Verdana" w:cs="Times New Roman"/>
          <w:color w:val="000000"/>
          <w:sz w:val="20"/>
          <w:szCs w:val="20"/>
          <w:lang w:eastAsia="bg-BG"/>
        </w:rPr>
        <w:t>2.</w:t>
      </w:r>
      <w:r w:rsidRPr="00F36E86">
        <w:rPr>
          <w:rFonts w:ascii="Verdana" w:eastAsia="Times New Roman" w:hAnsi="Verdana" w:cs="Times New Roman"/>
          <w:b/>
          <w:color w:val="000000"/>
          <w:sz w:val="20"/>
          <w:szCs w:val="20"/>
          <w:lang w:eastAsia="bg-BG"/>
        </w:rPr>
        <w:t xml:space="preserve"> </w:t>
      </w:r>
      <w:r w:rsidRPr="00F36E86">
        <w:rPr>
          <w:rFonts w:ascii="Verdana" w:eastAsia="Times New Roman" w:hAnsi="Verdana" w:cs="Times New Roman"/>
          <w:color w:val="000000"/>
          <w:sz w:val="20"/>
          <w:szCs w:val="20"/>
          <w:lang w:eastAsia="bg-BG"/>
        </w:rPr>
        <w:t xml:space="preserve"> да уведомява Възложителя за хода на изпълнение на работи по поддържане на зелените площи в района и реда за тяхното изпълнение. </w:t>
      </w:r>
    </w:p>
    <w:p w:rsidR="00F36E86" w:rsidRPr="00F36E86" w:rsidRDefault="00F36E86" w:rsidP="00F36E86">
      <w:pPr>
        <w:spacing w:after="0" w:line="360" w:lineRule="auto"/>
        <w:jc w:val="both"/>
        <w:rPr>
          <w:rFonts w:ascii="Verdana" w:eastAsia="Times New Roman" w:hAnsi="Verdana" w:cs="Times New Roman"/>
          <w:color w:val="000000"/>
          <w:sz w:val="20"/>
          <w:szCs w:val="20"/>
          <w:lang w:eastAsia="bg-BG"/>
        </w:rPr>
      </w:pPr>
      <w:r w:rsidRPr="00F36E86">
        <w:rPr>
          <w:rFonts w:ascii="Verdana" w:eastAsia="Times New Roman" w:hAnsi="Verdana" w:cs="Times New Roman"/>
          <w:color w:val="000000"/>
          <w:sz w:val="20"/>
          <w:szCs w:val="20"/>
          <w:lang w:eastAsia="bg-BG"/>
        </w:rPr>
        <w:t xml:space="preserve">3.да издава фактура - подробна и изготвена съгласно твърдо договорените цени посочени в чл.6 от договора.  </w:t>
      </w:r>
    </w:p>
    <w:p w:rsidR="00F36E86" w:rsidRPr="00F36E86" w:rsidRDefault="00F36E86" w:rsidP="00F36E86">
      <w:pPr>
        <w:widowControl w:val="0"/>
        <w:spacing w:after="200" w:line="360" w:lineRule="auto"/>
        <w:ind w:right="22"/>
        <w:jc w:val="both"/>
        <w:rPr>
          <w:rFonts w:ascii="Verdana" w:eastAsia="Courier New" w:hAnsi="Verdana" w:cs="Verdana"/>
          <w:color w:val="000000"/>
          <w:sz w:val="20"/>
          <w:szCs w:val="20"/>
          <w:lang w:eastAsia="bg-BG"/>
        </w:rPr>
      </w:pPr>
      <w:r w:rsidRPr="00F36E86">
        <w:rPr>
          <w:rFonts w:ascii="Verdana" w:eastAsia="Times New Roman" w:hAnsi="Verdana" w:cs="Times New Roman"/>
          <w:color w:val="000000"/>
          <w:sz w:val="20"/>
          <w:szCs w:val="20"/>
          <w:lang w:eastAsia="bg-BG"/>
        </w:rPr>
        <w:t>4.</w:t>
      </w:r>
      <w:r w:rsidRPr="00F36E86">
        <w:rPr>
          <w:rFonts w:ascii="Verdana" w:eastAsia="Courier New" w:hAnsi="Verdana" w:cs="Verdana"/>
          <w:color w:val="000000"/>
          <w:sz w:val="20"/>
          <w:szCs w:val="20"/>
          <w:lang w:eastAsia="bg-BG"/>
        </w:rPr>
        <w:t xml:space="preserve"> Да   поддържа  за целия срок на действие на договора :</w:t>
      </w:r>
    </w:p>
    <w:p w:rsidR="00CE6934" w:rsidRDefault="00F36E86" w:rsidP="00CE6934">
      <w:pPr>
        <w:widowControl w:val="0"/>
        <w:spacing w:after="0" w:line="360" w:lineRule="auto"/>
        <w:ind w:firstLine="709"/>
        <w:jc w:val="both"/>
        <w:textAlignment w:val="center"/>
        <w:rPr>
          <w:rFonts w:ascii="Verdana" w:eastAsia="Calibri" w:hAnsi="Verdana" w:cs="Times New Roman"/>
          <w:sz w:val="20"/>
          <w:szCs w:val="20"/>
        </w:rPr>
      </w:pPr>
      <w:r w:rsidRPr="00F36E86">
        <w:rPr>
          <w:rFonts w:ascii="Verdana" w:eastAsia="Calibri" w:hAnsi="Verdana" w:cs="Times New Roman"/>
          <w:sz w:val="20"/>
          <w:szCs w:val="20"/>
        </w:rPr>
        <w:t xml:space="preserve">-минимално изискуемата техника за изпълнение на договора: </w:t>
      </w:r>
      <w:r w:rsidR="00CE6934" w:rsidRPr="00FA2390">
        <w:rPr>
          <w:rFonts w:ascii="Verdana" w:eastAsia="Calibri" w:hAnsi="Verdana" w:cs="Times New Roman"/>
          <w:sz w:val="20"/>
          <w:szCs w:val="20"/>
        </w:rPr>
        <w:t xml:space="preserve">МПС с цистерна с гребло – </w:t>
      </w:r>
      <w:r w:rsidR="00CE6934">
        <w:rPr>
          <w:rFonts w:ascii="Verdana" w:eastAsia="Calibri" w:hAnsi="Verdana" w:cs="Times New Roman"/>
          <w:sz w:val="20"/>
          <w:szCs w:val="20"/>
        </w:rPr>
        <w:t>2</w:t>
      </w:r>
      <w:r w:rsidR="00CE6934" w:rsidRPr="00FA2390">
        <w:rPr>
          <w:rFonts w:ascii="Verdana" w:eastAsia="Calibri" w:hAnsi="Verdana" w:cs="Times New Roman"/>
          <w:sz w:val="20"/>
          <w:szCs w:val="20"/>
        </w:rPr>
        <w:t xml:space="preserve">бр.; МПС с материалоразпръсквач с гребло – </w:t>
      </w:r>
      <w:r w:rsidR="00CE6934">
        <w:rPr>
          <w:rFonts w:ascii="Verdana" w:eastAsia="Calibri" w:hAnsi="Verdana" w:cs="Times New Roman"/>
          <w:sz w:val="20"/>
          <w:szCs w:val="20"/>
        </w:rPr>
        <w:t>2</w:t>
      </w:r>
      <w:r w:rsidR="00CE6934" w:rsidRPr="00FA2390">
        <w:rPr>
          <w:rFonts w:ascii="Verdana" w:eastAsia="Calibri" w:hAnsi="Verdana" w:cs="Times New Roman"/>
          <w:sz w:val="20"/>
          <w:szCs w:val="20"/>
        </w:rPr>
        <w:t xml:space="preserve">бр.; Кран автомобилен 8-10т. и повече – 1бр.; Автомобилен влекач – 1бр.; Верижна машина с гребло /булдозер/ - 1бр.; Влекач с ремаркеза превоз на техника – 1бр.; Автогрейдер – 1бр.; Лек автомобил с повишена проходимост /за обход и оказване на помощ на ЦСМП/ - </w:t>
      </w:r>
      <w:r w:rsidR="00CE6934">
        <w:rPr>
          <w:rFonts w:ascii="Verdana" w:eastAsia="Calibri" w:hAnsi="Verdana" w:cs="Times New Roman"/>
          <w:sz w:val="20"/>
          <w:szCs w:val="20"/>
        </w:rPr>
        <w:t>1</w:t>
      </w:r>
      <w:r w:rsidR="00CE6934" w:rsidRPr="00FA2390">
        <w:rPr>
          <w:rFonts w:ascii="Verdana" w:eastAsia="Calibri" w:hAnsi="Verdana" w:cs="Times New Roman"/>
          <w:sz w:val="20"/>
          <w:szCs w:val="20"/>
        </w:rPr>
        <w:t xml:space="preserve">бр.; Комбиниран колесен багер товарач / с кофа и гребло/ - </w:t>
      </w:r>
      <w:r w:rsidR="00CE6934">
        <w:rPr>
          <w:rFonts w:ascii="Verdana" w:eastAsia="Calibri" w:hAnsi="Verdana" w:cs="Times New Roman"/>
          <w:sz w:val="20"/>
          <w:szCs w:val="20"/>
        </w:rPr>
        <w:t>1</w:t>
      </w:r>
      <w:r w:rsidR="00CE6934" w:rsidRPr="00FA2390">
        <w:rPr>
          <w:rFonts w:ascii="Verdana" w:eastAsia="Calibri" w:hAnsi="Verdana" w:cs="Times New Roman"/>
          <w:sz w:val="20"/>
          <w:szCs w:val="20"/>
        </w:rPr>
        <w:t xml:space="preserve">бр.; Челен товарач – 1бр.; Мини челен товарач с гребла /от типа Бобкат/ - </w:t>
      </w:r>
      <w:r w:rsidR="00CE6934">
        <w:rPr>
          <w:rFonts w:ascii="Verdana" w:eastAsia="Calibri" w:hAnsi="Verdana" w:cs="Times New Roman"/>
          <w:sz w:val="20"/>
          <w:szCs w:val="20"/>
        </w:rPr>
        <w:t>1</w:t>
      </w:r>
      <w:r w:rsidR="00CE6934" w:rsidRPr="00FA2390">
        <w:rPr>
          <w:rFonts w:ascii="Verdana" w:eastAsia="Calibri" w:hAnsi="Verdana" w:cs="Times New Roman"/>
          <w:sz w:val="20"/>
          <w:szCs w:val="20"/>
        </w:rPr>
        <w:t xml:space="preserve">бр.; Роторен снегорин – </w:t>
      </w:r>
      <w:r w:rsidR="00CE6934">
        <w:rPr>
          <w:rFonts w:ascii="Verdana" w:eastAsia="Calibri" w:hAnsi="Verdana" w:cs="Times New Roman"/>
          <w:sz w:val="20"/>
          <w:szCs w:val="20"/>
        </w:rPr>
        <w:t>1</w:t>
      </w:r>
      <w:r w:rsidR="00CE6934" w:rsidRPr="00FA2390">
        <w:rPr>
          <w:rFonts w:ascii="Verdana" w:eastAsia="Calibri" w:hAnsi="Verdana" w:cs="Times New Roman"/>
          <w:sz w:val="20"/>
          <w:szCs w:val="20"/>
        </w:rPr>
        <w:t>бр.; МПС за ръчно разпръскване на материали – 1бр.</w:t>
      </w:r>
    </w:p>
    <w:p w:rsidR="00F36E86" w:rsidRPr="00F36E86" w:rsidRDefault="00F36E86" w:rsidP="00CE6934">
      <w:pPr>
        <w:spacing w:before="120" w:after="200" w:line="360" w:lineRule="auto"/>
        <w:jc w:val="both"/>
        <w:rPr>
          <w:rFonts w:ascii="Verdana" w:eastAsia="Calibri" w:hAnsi="Verdana" w:cs="Times New Roman"/>
          <w:sz w:val="20"/>
          <w:szCs w:val="20"/>
        </w:rPr>
      </w:pPr>
      <w:r w:rsidRPr="00F36E86">
        <w:rPr>
          <w:rFonts w:ascii="Verdana" w:eastAsia="Calibri" w:hAnsi="Verdana" w:cs="Times New Roman"/>
          <w:sz w:val="20"/>
          <w:szCs w:val="20"/>
        </w:rPr>
        <w:t>-</w:t>
      </w:r>
      <w:r w:rsidRPr="00F36E86">
        <w:rPr>
          <w:rFonts w:ascii="Verdana" w:eastAsia="Times New Roman" w:hAnsi="Verdana" w:cs="Times New Roman"/>
          <w:sz w:val="20"/>
          <w:szCs w:val="20"/>
        </w:rPr>
        <w:t xml:space="preserve"> материална база </w:t>
      </w:r>
      <w:r w:rsidRPr="00F36E86">
        <w:rPr>
          <w:rFonts w:ascii="Verdana" w:eastAsia="Calibri" w:hAnsi="Verdana" w:cs="Times New Roman"/>
          <w:sz w:val="20"/>
          <w:szCs w:val="20"/>
        </w:rPr>
        <w:t>с осигурени условия за осигуряване на дежурства и  диспечерски пункт (оборудван с факс, стационарен и мобилен телефон)</w:t>
      </w:r>
    </w:p>
    <w:p w:rsidR="00F36E86" w:rsidRPr="00F36E86" w:rsidRDefault="00F36E86" w:rsidP="00F36E86">
      <w:pPr>
        <w:tabs>
          <w:tab w:val="num" w:pos="0"/>
        </w:tabs>
        <w:spacing w:line="360" w:lineRule="auto"/>
        <w:jc w:val="both"/>
        <w:rPr>
          <w:rFonts w:ascii="Verdana" w:eastAsia="Calibri" w:hAnsi="Verdana" w:cs="Times New Roman"/>
          <w:sz w:val="20"/>
          <w:szCs w:val="20"/>
        </w:rPr>
      </w:pPr>
      <w:r w:rsidRPr="00F36E86">
        <w:rPr>
          <w:rFonts w:ascii="Verdana" w:eastAsia="Calibri" w:hAnsi="Verdana" w:cs="Times New Roman"/>
          <w:sz w:val="20"/>
          <w:szCs w:val="20"/>
        </w:rPr>
        <w:t>- кантар до 50 тона с електронно устройство за документиране/регистриране на измерването, чрез издаване на протокол/фиш или друг еквивалентен документ за измерване на материали за дейността „Зимно поддържане“ през периода, когато е приложимо.</w:t>
      </w:r>
    </w:p>
    <w:p w:rsidR="00F36E86" w:rsidRPr="00F36E86" w:rsidRDefault="00F36E86" w:rsidP="00F36E86">
      <w:pPr>
        <w:spacing w:after="0" w:line="360" w:lineRule="auto"/>
        <w:jc w:val="both"/>
        <w:rPr>
          <w:rFonts w:ascii="Verdana" w:eastAsia="Times New Roman" w:hAnsi="Verdana" w:cs="Times New Roman"/>
          <w:color w:val="000000"/>
          <w:spacing w:val="1"/>
          <w:sz w:val="20"/>
          <w:szCs w:val="20"/>
        </w:rPr>
      </w:pPr>
      <w:r w:rsidRPr="00F36E86">
        <w:rPr>
          <w:rFonts w:ascii="Verdana" w:eastAsia="Times New Roman" w:hAnsi="Verdana" w:cs="Times New Roman"/>
          <w:color w:val="000000"/>
          <w:spacing w:val="1"/>
          <w:sz w:val="20"/>
          <w:szCs w:val="20"/>
        </w:rPr>
        <w:t>5.  да не възлага работата или части от нея на подизпълнители, извън посочените в офертата на ИЗПЪЛНИТЕЛЯ  освен в случаите и при условията, предвидени в ЗОП  /  да възложи съответна част от Услугите на подизпълнителите, посочени в офертата на ИЗПЪЛНИТЕЛЯ, и да контролира изпълнението на техните задължения  ;</w:t>
      </w:r>
    </w:p>
    <w:p w:rsidR="00F36E86" w:rsidRPr="00F36E86" w:rsidRDefault="00F36E86" w:rsidP="00F36E86">
      <w:pPr>
        <w:spacing w:after="0" w:line="360" w:lineRule="auto"/>
        <w:jc w:val="both"/>
        <w:rPr>
          <w:rFonts w:ascii="Verdana" w:eastAsia="Times New Roman" w:hAnsi="Verdana" w:cs="Times New Roman"/>
          <w:color w:val="000000"/>
          <w:spacing w:val="1"/>
          <w:sz w:val="20"/>
          <w:szCs w:val="20"/>
        </w:rPr>
      </w:pPr>
      <w:r w:rsidRPr="00F36E86">
        <w:rPr>
          <w:rFonts w:ascii="Verdana" w:eastAsia="Times New Roman" w:hAnsi="Verdana" w:cs="Times New Roman"/>
          <w:color w:val="000000"/>
          <w:spacing w:val="1"/>
          <w:sz w:val="20"/>
          <w:szCs w:val="20"/>
        </w:rPr>
        <w:t>6. да участва във всички работни срещи, свързани с изпълнението на този Договор;</w:t>
      </w:r>
    </w:p>
    <w:p w:rsidR="00F36E86" w:rsidRPr="00F36E86" w:rsidRDefault="00F36E86" w:rsidP="00F36E86">
      <w:pPr>
        <w:spacing w:after="0" w:line="360" w:lineRule="auto"/>
        <w:jc w:val="both"/>
        <w:rPr>
          <w:rFonts w:ascii="Verdana" w:eastAsia="Times New Roman" w:hAnsi="Verdana" w:cs="Times New Roman"/>
          <w:color w:val="000000"/>
          <w:spacing w:val="1"/>
          <w:sz w:val="20"/>
          <w:szCs w:val="20"/>
          <w:lang w:val="en-US"/>
        </w:rPr>
      </w:pPr>
      <w:bookmarkStart w:id="1" w:name="_DV_M83"/>
      <w:bookmarkStart w:id="2" w:name="_DV_M85"/>
      <w:bookmarkStart w:id="3" w:name="_DV_M86"/>
      <w:bookmarkStart w:id="4" w:name="_DV_M87"/>
      <w:bookmarkEnd w:id="1"/>
      <w:bookmarkEnd w:id="2"/>
      <w:bookmarkEnd w:id="3"/>
      <w:bookmarkEnd w:id="4"/>
      <w:r w:rsidRPr="00F36E86">
        <w:rPr>
          <w:rFonts w:ascii="Verdana" w:eastAsia="Times New Roman" w:hAnsi="Verdana" w:cs="Times New Roman"/>
          <w:bCs/>
          <w:color w:val="000000"/>
          <w:spacing w:val="1"/>
          <w:sz w:val="20"/>
          <w:szCs w:val="20"/>
        </w:rPr>
        <w:t xml:space="preserve">7. </w:t>
      </w:r>
      <w:r w:rsidRPr="00F36E86">
        <w:rPr>
          <w:rFonts w:ascii="Verdana" w:eastAsia="Times New Roman" w:hAnsi="Verdana" w:cs="Times New Roman"/>
          <w:color w:val="000000"/>
          <w:spacing w:val="1"/>
          <w:sz w:val="20"/>
          <w:szCs w:val="20"/>
        </w:rPr>
        <w:t>да не променя състава на персонала, който ще отговаря за изпълнението на Услугите, без предварително писмено съгласие от страна на ВЪЗЛОЖИТЕЛЯ.</w:t>
      </w:r>
    </w:p>
    <w:p w:rsidR="00F36E86" w:rsidRPr="00F36E86" w:rsidRDefault="00F36E86" w:rsidP="00F36E86">
      <w:pPr>
        <w:spacing w:after="0" w:line="360" w:lineRule="auto"/>
        <w:jc w:val="both"/>
        <w:rPr>
          <w:rFonts w:ascii="Verdana" w:eastAsia="Calibri" w:hAnsi="Verdana" w:cs="Times New Roman"/>
          <w:sz w:val="20"/>
          <w:szCs w:val="20"/>
          <w:highlight w:val="yellow"/>
        </w:rPr>
      </w:pPr>
      <w:r w:rsidRPr="00F36E86">
        <w:rPr>
          <w:rFonts w:ascii="Verdana" w:eastAsia="Times New Roman" w:hAnsi="Verdana" w:cs="Times New Roman"/>
          <w:sz w:val="20"/>
          <w:szCs w:val="20"/>
          <w:lang w:eastAsia="bg-BG"/>
        </w:rPr>
        <w:t xml:space="preserve">8. Изпълнителят се задължава да сключи договор/договори за подизпълнение с посочените в офертата му подизпълнители в срок от 7 дни от сключване на настоящия Договор. В срок до </w:t>
      </w:r>
      <w:r w:rsidRPr="00F36E86">
        <w:rPr>
          <w:rFonts w:ascii="Verdana" w:eastAsia="Times New Roman" w:hAnsi="Verdana" w:cs="Times New Roman"/>
          <w:sz w:val="20"/>
          <w:szCs w:val="20"/>
        </w:rPr>
        <w:t xml:space="preserve">3 (три) дни </w:t>
      </w:r>
      <w:r w:rsidRPr="00F36E86">
        <w:rPr>
          <w:rFonts w:ascii="Verdana" w:eastAsia="Times New Roman" w:hAnsi="Verdana" w:cs="Times New Roman"/>
          <w:sz w:val="20"/>
          <w:szCs w:val="20"/>
          <w:lang w:eastAsia="bg-BG"/>
        </w:rPr>
        <w:t xml:space="preserve">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65" w:anchor="p28982788" w:tgtFrame="_blank" w:history="1">
        <w:r w:rsidRPr="00F36E86">
          <w:rPr>
            <w:rFonts w:ascii="Verdana" w:eastAsia="Times New Roman" w:hAnsi="Verdana" w:cs="Times New Roman"/>
            <w:sz w:val="20"/>
            <w:szCs w:val="20"/>
            <w:lang w:eastAsia="bg-BG"/>
          </w:rPr>
          <w:t>чл. 66, ал. 2</w:t>
        </w:r>
      </w:hyperlink>
      <w:r w:rsidRPr="00F36E86">
        <w:rPr>
          <w:rFonts w:ascii="Verdana" w:eastAsia="Times New Roman" w:hAnsi="Verdana" w:cs="Times New Roman"/>
          <w:sz w:val="20"/>
          <w:szCs w:val="20"/>
          <w:lang w:eastAsia="bg-BG"/>
        </w:rPr>
        <w:t xml:space="preserve"> и </w:t>
      </w:r>
      <w:hyperlink r:id="rId66" w:anchor="p28982788" w:tgtFrame="_blank" w:history="1">
        <w:r w:rsidRPr="00F36E86">
          <w:rPr>
            <w:rFonts w:ascii="Verdana" w:eastAsia="Times New Roman" w:hAnsi="Verdana" w:cs="Times New Roman"/>
            <w:sz w:val="20"/>
            <w:szCs w:val="20"/>
            <w:lang w:eastAsia="bg-BG"/>
          </w:rPr>
          <w:t>11 ЗОП</w:t>
        </w:r>
      </w:hyperlink>
      <w:r w:rsidRPr="00F36E86">
        <w:rPr>
          <w:rFonts w:ascii="Verdana" w:eastAsia="Times New Roman" w:hAnsi="Verdana" w:cs="Times New Roman"/>
          <w:sz w:val="20"/>
          <w:szCs w:val="20"/>
          <w:lang w:eastAsia="bg-BG"/>
        </w:rPr>
        <w:t xml:space="preserve">  </w:t>
      </w:r>
    </w:p>
    <w:p w:rsidR="00F36E86" w:rsidRPr="00F36E86" w:rsidRDefault="00F36E86" w:rsidP="00F36E86">
      <w:pPr>
        <w:tabs>
          <w:tab w:val="num" w:pos="0"/>
        </w:tabs>
        <w:spacing w:line="360" w:lineRule="auto"/>
        <w:jc w:val="both"/>
        <w:rPr>
          <w:rFonts w:ascii="Verdana" w:eastAsia="Calibri" w:hAnsi="Verdana" w:cs="Times New Roman"/>
          <w:sz w:val="20"/>
          <w:szCs w:val="20"/>
        </w:rPr>
      </w:pPr>
    </w:p>
    <w:p w:rsidR="00F36E86" w:rsidRPr="00F36E86" w:rsidRDefault="00F36E86" w:rsidP="00F36E86">
      <w:pPr>
        <w:spacing w:after="0" w:line="360" w:lineRule="auto"/>
        <w:ind w:right="23" w:firstLine="709"/>
        <w:jc w:val="both"/>
        <w:rPr>
          <w:rFonts w:ascii="Verdana" w:eastAsia="Times New Roman" w:hAnsi="Verdana" w:cs="Times New Roman"/>
          <w:sz w:val="20"/>
          <w:szCs w:val="20"/>
          <w:lang w:val="en-US" w:eastAsia="bg-BG"/>
        </w:rPr>
      </w:pPr>
      <w:r w:rsidRPr="00F36E86">
        <w:rPr>
          <w:rFonts w:ascii="Verdana" w:eastAsia="Times New Roman" w:hAnsi="Verdana" w:cs="Times New Roman"/>
          <w:b/>
          <w:sz w:val="20"/>
          <w:szCs w:val="20"/>
          <w:lang w:val="en-US" w:eastAsia="bg-BG"/>
        </w:rPr>
        <w:t>Чл.1</w:t>
      </w:r>
      <w:r w:rsidRPr="00F36E86">
        <w:rPr>
          <w:rFonts w:ascii="Verdana" w:eastAsia="Times New Roman" w:hAnsi="Verdana" w:cs="Times New Roman"/>
          <w:b/>
          <w:sz w:val="20"/>
          <w:szCs w:val="20"/>
          <w:lang w:eastAsia="bg-BG"/>
        </w:rPr>
        <w:t>3</w:t>
      </w:r>
      <w:r w:rsidRPr="00F36E86">
        <w:rPr>
          <w:rFonts w:ascii="Verdana" w:eastAsia="Times New Roman" w:hAnsi="Verdana" w:cs="Times New Roman"/>
          <w:b/>
          <w:sz w:val="20"/>
          <w:szCs w:val="20"/>
          <w:lang w:val="en-US" w:eastAsia="bg-BG"/>
        </w:rPr>
        <w:t xml:space="preserve">. </w:t>
      </w:r>
      <w:r w:rsidRPr="00F36E86">
        <w:rPr>
          <w:rFonts w:ascii="Verdana" w:eastAsia="Times New Roman" w:hAnsi="Verdana" w:cs="Times New Roman"/>
          <w:b/>
          <w:sz w:val="20"/>
          <w:szCs w:val="20"/>
          <w:lang w:eastAsia="bg-BG"/>
        </w:rPr>
        <w:t>(1)</w:t>
      </w:r>
      <w:r w:rsidRPr="00F36E86">
        <w:rPr>
          <w:rFonts w:ascii="Verdana" w:eastAsia="Times New Roman" w:hAnsi="Verdana" w:cs="Times New Roman"/>
          <w:sz w:val="20"/>
          <w:szCs w:val="20"/>
          <w:lang w:val="en-US" w:eastAsia="bg-BG"/>
        </w:rPr>
        <w:t xml:space="preserve">Изпълнителят има право: </w:t>
      </w:r>
    </w:p>
    <w:p w:rsidR="00F36E86" w:rsidRPr="00F36E86" w:rsidRDefault="00F36E86" w:rsidP="00F36E86">
      <w:pPr>
        <w:spacing w:after="0" w:line="360" w:lineRule="auto"/>
        <w:ind w:right="23"/>
        <w:jc w:val="both"/>
        <w:rPr>
          <w:rFonts w:ascii="Verdana" w:eastAsia="Times New Roman" w:hAnsi="Verdana" w:cs="Times New Roman"/>
          <w:sz w:val="20"/>
          <w:szCs w:val="20"/>
          <w:lang w:val="en-US" w:eastAsia="bg-BG"/>
        </w:rPr>
      </w:pPr>
      <w:r w:rsidRPr="00F36E86">
        <w:rPr>
          <w:rFonts w:ascii="Verdana" w:eastAsia="Times New Roman" w:hAnsi="Verdana" w:cs="Times New Roman"/>
          <w:sz w:val="20"/>
          <w:szCs w:val="20"/>
          <w:lang w:eastAsia="bg-BG"/>
        </w:rPr>
        <w:t xml:space="preserve">1.  </w:t>
      </w:r>
      <w:r w:rsidRPr="00F36E86">
        <w:rPr>
          <w:rFonts w:ascii="Verdana" w:eastAsia="Times New Roman" w:hAnsi="Verdana" w:cs="Times New Roman"/>
          <w:sz w:val="20"/>
          <w:szCs w:val="20"/>
          <w:lang w:val="en-US" w:eastAsia="bg-BG"/>
        </w:rPr>
        <w:t>да получи уговореното</w:t>
      </w:r>
      <w:r w:rsidRPr="00F36E86">
        <w:rPr>
          <w:rFonts w:ascii="Verdana" w:eastAsia="Times New Roman" w:hAnsi="Verdana" w:cs="Times New Roman"/>
          <w:sz w:val="20"/>
          <w:szCs w:val="20"/>
          <w:lang w:eastAsia="bg-BG"/>
        </w:rPr>
        <w:t xml:space="preserve"> възнаграждение</w:t>
      </w:r>
      <w:r w:rsidRPr="00F36E86">
        <w:rPr>
          <w:rFonts w:ascii="Verdana" w:eastAsia="Times New Roman" w:hAnsi="Verdana" w:cs="Times New Roman"/>
          <w:sz w:val="20"/>
          <w:szCs w:val="20"/>
          <w:lang w:val="en-US" w:eastAsia="bg-BG"/>
        </w:rPr>
        <w:t>, при условията на този договор;</w:t>
      </w:r>
    </w:p>
    <w:p w:rsidR="00F36E86" w:rsidRPr="00F36E86" w:rsidRDefault="00F36E86" w:rsidP="00F36E86">
      <w:pPr>
        <w:spacing w:after="0" w:line="360" w:lineRule="auto"/>
        <w:ind w:right="23"/>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 xml:space="preserve">2.  </w:t>
      </w:r>
      <w:r w:rsidRPr="00F36E86">
        <w:rPr>
          <w:rFonts w:ascii="Verdana" w:eastAsia="Times New Roman" w:hAnsi="Verdana" w:cs="Times New Roman"/>
          <w:sz w:val="20"/>
          <w:szCs w:val="20"/>
          <w:lang w:val="en-US" w:eastAsia="bg-BG"/>
        </w:rPr>
        <w:t>да иска от Възложителя необходимото съдействие и информация за изпълнение на работата по договора;</w:t>
      </w:r>
    </w:p>
    <w:p w:rsidR="00F36E86" w:rsidRPr="00F36E86" w:rsidRDefault="00F36E86" w:rsidP="00F36E86">
      <w:pPr>
        <w:spacing w:before="200" w:after="0" w:line="360" w:lineRule="auto"/>
        <w:jc w:val="center"/>
        <w:rPr>
          <w:rFonts w:ascii="Verdana" w:eastAsia="Times New Roman" w:hAnsi="Verdana" w:cs="Times New Roman"/>
          <w:b/>
          <w:color w:val="000000"/>
          <w:sz w:val="20"/>
          <w:szCs w:val="20"/>
          <w:lang w:eastAsia="bg-BG"/>
        </w:rPr>
      </w:pPr>
      <w:r w:rsidRPr="00F36E86">
        <w:rPr>
          <w:rFonts w:ascii="Verdana" w:eastAsia="Times New Roman" w:hAnsi="Verdana" w:cs="Times New Roman"/>
          <w:b/>
          <w:color w:val="000000"/>
          <w:sz w:val="20"/>
          <w:szCs w:val="20"/>
          <w:lang w:eastAsia="bg-BG"/>
        </w:rPr>
        <w:t xml:space="preserve">РАЗДЕЛ </w:t>
      </w:r>
      <w:r w:rsidRPr="00F36E86">
        <w:rPr>
          <w:rFonts w:ascii="Verdana" w:eastAsia="Times New Roman" w:hAnsi="Verdana" w:cs="Times New Roman"/>
          <w:b/>
          <w:color w:val="000000"/>
          <w:sz w:val="20"/>
          <w:szCs w:val="20"/>
          <w:lang w:val="en-US" w:eastAsia="bg-BG"/>
        </w:rPr>
        <w:t>VI</w:t>
      </w:r>
      <w:r w:rsidRPr="00F36E86">
        <w:rPr>
          <w:rFonts w:ascii="Verdana" w:eastAsia="Times New Roman" w:hAnsi="Verdana" w:cs="Times New Roman"/>
          <w:b/>
          <w:color w:val="000000"/>
          <w:sz w:val="20"/>
          <w:szCs w:val="20"/>
          <w:lang w:eastAsia="bg-BG"/>
        </w:rPr>
        <w:t>. САНКЦИИ:</w:t>
      </w:r>
    </w:p>
    <w:p w:rsidR="00F36E86" w:rsidRPr="00F36E86" w:rsidRDefault="00F36E86" w:rsidP="00F36E86">
      <w:pPr>
        <w:spacing w:before="200" w:after="0" w:line="360" w:lineRule="auto"/>
        <w:jc w:val="center"/>
        <w:rPr>
          <w:rFonts w:ascii="Verdana" w:eastAsia="Times New Roman" w:hAnsi="Verdana" w:cs="Times New Roman"/>
          <w:b/>
          <w:color w:val="000000"/>
          <w:sz w:val="20"/>
          <w:szCs w:val="20"/>
          <w:lang w:eastAsia="bg-BG"/>
        </w:rPr>
      </w:pPr>
    </w:p>
    <w:p w:rsidR="00F36E86" w:rsidRPr="00F36E86" w:rsidRDefault="00F36E86" w:rsidP="00C23BD8">
      <w:pPr>
        <w:widowControl w:val="0"/>
        <w:shd w:val="clear" w:color="auto" w:fill="FFFFFF"/>
        <w:tabs>
          <w:tab w:val="left" w:pos="0"/>
          <w:tab w:val="left" w:pos="142"/>
        </w:tabs>
        <w:autoSpaceDE w:val="0"/>
        <w:autoSpaceDN w:val="0"/>
        <w:adjustRightInd w:val="0"/>
        <w:spacing w:after="0" w:line="360" w:lineRule="auto"/>
        <w:ind w:firstLineChars="200" w:firstLine="402"/>
        <w:jc w:val="both"/>
        <w:rPr>
          <w:rFonts w:ascii="Verdana" w:eastAsia="Times New Roman" w:hAnsi="Verdana" w:cs="Times New Roman"/>
          <w:sz w:val="20"/>
          <w:szCs w:val="20"/>
          <w:lang w:eastAsia="bg-BG"/>
        </w:rPr>
      </w:pPr>
      <w:r w:rsidRPr="00F36E86">
        <w:rPr>
          <w:rFonts w:ascii="Verdana" w:eastAsia="Times New Roman" w:hAnsi="Verdana" w:cs="Times New Roman"/>
          <w:b/>
          <w:color w:val="000000"/>
          <w:sz w:val="20"/>
          <w:szCs w:val="20"/>
          <w:lang w:eastAsia="bg-BG"/>
        </w:rPr>
        <w:t>Чл.14.</w:t>
      </w:r>
      <w:r w:rsidRPr="00F36E86">
        <w:rPr>
          <w:rFonts w:ascii="Verdana" w:eastAsia="Times New Roman" w:hAnsi="Verdana" w:cs="Times New Roman"/>
          <w:color w:val="000000"/>
          <w:sz w:val="20"/>
          <w:szCs w:val="20"/>
          <w:lang w:eastAsia="bg-BG"/>
        </w:rPr>
        <w:t xml:space="preserve"> </w:t>
      </w:r>
      <w:r w:rsidRPr="00F36E86">
        <w:rPr>
          <w:rFonts w:ascii="Verdana" w:eastAsia="Times New Roman" w:hAnsi="Verdana" w:cs="Times New Roman"/>
          <w:sz w:val="20"/>
          <w:szCs w:val="20"/>
          <w:lang w:eastAsia="bg-BG"/>
        </w:rPr>
        <w:t>Възложителят има право да налага на Изпълнителя санкциите, предвидени в Техническата спецификация  за неизпълнение на услугите, предмет на настоящия Договор, като за констатираното неизпълнение на Изпълнителя се връчва констативен протокол.</w:t>
      </w:r>
    </w:p>
    <w:p w:rsidR="00F36E86" w:rsidRPr="00F36E86" w:rsidRDefault="00F36E86" w:rsidP="00F36E86">
      <w:pPr>
        <w:spacing w:after="0" w:line="360" w:lineRule="auto"/>
        <w:jc w:val="both"/>
        <w:rPr>
          <w:rFonts w:ascii="Verdana" w:eastAsia="Times New Roman" w:hAnsi="Verdana" w:cs="Times New Roman"/>
          <w:color w:val="000000"/>
          <w:sz w:val="20"/>
          <w:szCs w:val="20"/>
          <w:lang w:val="en-US" w:eastAsia="bg-BG"/>
        </w:rPr>
      </w:pPr>
      <w:r w:rsidRPr="00F36E86">
        <w:rPr>
          <w:rFonts w:ascii="Verdana" w:eastAsia="Times New Roman" w:hAnsi="Verdana" w:cs="Times New Roman"/>
          <w:b/>
          <w:color w:val="000000"/>
          <w:sz w:val="20"/>
          <w:szCs w:val="20"/>
          <w:lang w:eastAsia="bg-BG"/>
        </w:rPr>
        <w:t>Чл.15.</w:t>
      </w:r>
      <w:r w:rsidRPr="00F36E86">
        <w:rPr>
          <w:rFonts w:ascii="Verdana" w:eastAsia="Times New Roman" w:hAnsi="Verdana" w:cs="Times New Roman"/>
          <w:color w:val="000000"/>
          <w:sz w:val="20"/>
          <w:szCs w:val="20"/>
          <w:lang w:eastAsia="bg-BG"/>
        </w:rPr>
        <w:t xml:space="preserve"> </w:t>
      </w:r>
      <w:r w:rsidRPr="00F36E86">
        <w:rPr>
          <w:rFonts w:ascii="Verdana" w:eastAsia="Times New Roman" w:hAnsi="Verdana" w:cs="Times New Roman"/>
          <w:color w:val="000000"/>
          <w:sz w:val="20"/>
          <w:szCs w:val="20"/>
          <w:lang w:val="en-US" w:eastAsia="bg-BG"/>
        </w:rPr>
        <w:t>Във случаите по чл.14 Възложителят има право да пристъпи към реализация на правата си по предоставената от изпълнителя гаранция за изпълнение и</w:t>
      </w:r>
      <w:r w:rsidRPr="00F36E86">
        <w:rPr>
          <w:rFonts w:ascii="Verdana" w:eastAsia="Times New Roman" w:hAnsi="Verdana" w:cs="Times New Roman"/>
          <w:color w:val="000000"/>
          <w:sz w:val="20"/>
          <w:szCs w:val="20"/>
          <w:lang w:eastAsia="bg-BG"/>
        </w:rPr>
        <w:t>ли</w:t>
      </w:r>
      <w:r w:rsidRPr="00F36E86">
        <w:rPr>
          <w:rFonts w:ascii="Verdana" w:eastAsia="Times New Roman" w:hAnsi="Verdana" w:cs="Times New Roman"/>
          <w:color w:val="000000"/>
          <w:sz w:val="20"/>
          <w:szCs w:val="20"/>
          <w:lang w:val="en-US" w:eastAsia="bg-BG"/>
        </w:rPr>
        <w:t xml:space="preserve"> да прихване от </w:t>
      </w:r>
      <w:r w:rsidRPr="00F36E86">
        <w:rPr>
          <w:rFonts w:ascii="Verdana" w:eastAsia="Times New Roman" w:hAnsi="Verdana" w:cs="Times New Roman"/>
          <w:color w:val="000000"/>
          <w:sz w:val="20"/>
          <w:szCs w:val="20"/>
          <w:lang w:eastAsia="bg-BG"/>
        </w:rPr>
        <w:t xml:space="preserve">следваща </w:t>
      </w:r>
      <w:r w:rsidRPr="00F36E86">
        <w:rPr>
          <w:rFonts w:ascii="Verdana" w:eastAsia="Times New Roman" w:hAnsi="Verdana" w:cs="Times New Roman"/>
          <w:color w:val="000000"/>
          <w:sz w:val="20"/>
          <w:szCs w:val="20"/>
          <w:lang w:val="en-US" w:eastAsia="bg-BG"/>
        </w:rPr>
        <w:t xml:space="preserve"> дължимата сума.</w:t>
      </w:r>
    </w:p>
    <w:p w:rsidR="00F36E86" w:rsidRPr="00F36E86" w:rsidRDefault="00F36E86" w:rsidP="00F36E86">
      <w:pPr>
        <w:tabs>
          <w:tab w:val="left" w:pos="0"/>
          <w:tab w:val="left" w:pos="142"/>
          <w:tab w:val="left" w:pos="851"/>
        </w:tabs>
        <w:spacing w:after="0" w:line="360" w:lineRule="auto"/>
        <w:jc w:val="both"/>
        <w:outlineLvl w:val="1"/>
        <w:rPr>
          <w:rFonts w:ascii="Verdana" w:eastAsia="Times New Roman" w:hAnsi="Verdana" w:cs="Times New Roman"/>
          <w:color w:val="000000"/>
          <w:sz w:val="20"/>
          <w:szCs w:val="20"/>
          <w:lang w:eastAsia="bg-BG"/>
        </w:rPr>
      </w:pPr>
      <w:r w:rsidRPr="00F36E86">
        <w:rPr>
          <w:rFonts w:ascii="Verdana" w:eastAsia="Times New Roman" w:hAnsi="Verdana" w:cs="Times New Roman"/>
          <w:b/>
          <w:color w:val="000000"/>
          <w:sz w:val="20"/>
          <w:szCs w:val="20"/>
          <w:lang w:val="en-US" w:eastAsia="bg-BG"/>
        </w:rPr>
        <w:t>Чл.</w:t>
      </w:r>
      <w:r w:rsidRPr="00F36E86">
        <w:rPr>
          <w:rFonts w:ascii="Verdana" w:eastAsia="Times New Roman" w:hAnsi="Verdana" w:cs="Times New Roman"/>
          <w:b/>
          <w:color w:val="000000"/>
          <w:sz w:val="20"/>
          <w:szCs w:val="20"/>
          <w:lang w:eastAsia="bg-BG"/>
        </w:rPr>
        <w:t>16</w:t>
      </w:r>
      <w:r w:rsidRPr="00F36E86">
        <w:rPr>
          <w:rFonts w:ascii="Verdana" w:eastAsia="Times New Roman" w:hAnsi="Verdana" w:cs="Times New Roman"/>
          <w:b/>
          <w:color w:val="000000"/>
          <w:sz w:val="20"/>
          <w:szCs w:val="20"/>
          <w:lang w:val="en-US" w:eastAsia="bg-BG"/>
        </w:rPr>
        <w:t>.(1)</w:t>
      </w:r>
      <w:r w:rsidRPr="00F36E86">
        <w:rPr>
          <w:rFonts w:ascii="Verdana" w:eastAsia="Times New Roman" w:hAnsi="Verdana" w:cs="Times New Roman"/>
          <w:color w:val="000000"/>
          <w:sz w:val="20"/>
          <w:szCs w:val="20"/>
          <w:lang w:eastAsia="bg-BG"/>
        </w:rPr>
        <w:t xml:space="preserve"> Ако сумата по гаранцията за изпълнение е недостатъчна, за остатъка Възложителят ще реализира правата си по реда на ГПК.</w:t>
      </w:r>
    </w:p>
    <w:p w:rsidR="00F36E86" w:rsidRPr="00F36E86" w:rsidRDefault="00F36E86" w:rsidP="00F36E86">
      <w:pPr>
        <w:spacing w:after="0" w:line="360" w:lineRule="auto"/>
        <w:jc w:val="both"/>
        <w:rPr>
          <w:rFonts w:ascii="Verdana" w:eastAsia="Times New Roman" w:hAnsi="Verdana" w:cs="Times New Roman"/>
          <w:color w:val="000000"/>
          <w:sz w:val="20"/>
          <w:szCs w:val="20"/>
          <w:lang w:eastAsia="bg-BG"/>
        </w:rPr>
      </w:pPr>
      <w:r w:rsidRPr="00F36E86">
        <w:rPr>
          <w:rFonts w:ascii="Verdana" w:eastAsia="Times New Roman" w:hAnsi="Verdana" w:cs="Times New Roman"/>
          <w:b/>
          <w:color w:val="000000"/>
          <w:sz w:val="20"/>
          <w:szCs w:val="20"/>
          <w:lang w:eastAsia="bg-BG"/>
        </w:rPr>
        <w:t xml:space="preserve">(3) </w:t>
      </w:r>
      <w:r w:rsidRPr="00F36E86">
        <w:rPr>
          <w:rFonts w:ascii="Verdana" w:eastAsia="Times New Roman" w:hAnsi="Verdana" w:cs="Times New Roman"/>
          <w:color w:val="000000"/>
          <w:sz w:val="20"/>
          <w:szCs w:val="20"/>
          <w:lang w:eastAsia="bg-BG"/>
        </w:rPr>
        <w:t>В случаи на усвояване на част и цялата гаранция за изпълнение, изпълнителя се задължава да възтанови в пълния и размер до 5 работни дни, в противен случай договора се прекратява.</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b/>
          <w:color w:val="000000"/>
          <w:sz w:val="20"/>
          <w:szCs w:val="20"/>
          <w:lang w:eastAsia="bg-BG"/>
        </w:rPr>
        <w:t xml:space="preserve">Чл.17. </w:t>
      </w:r>
      <w:r w:rsidRPr="00F36E86">
        <w:rPr>
          <w:rFonts w:ascii="Verdana" w:eastAsia="Times New Roman" w:hAnsi="Verdana" w:cs="Times New Roman"/>
          <w:b/>
          <w:sz w:val="20"/>
          <w:szCs w:val="20"/>
        </w:rPr>
        <w:t xml:space="preserve">(1) </w:t>
      </w:r>
      <w:r w:rsidRPr="00F36E86">
        <w:rPr>
          <w:rFonts w:ascii="Verdana" w:eastAsia="Times New Roman" w:hAnsi="Verdana" w:cs="Times New Roman"/>
          <w:color w:val="000000"/>
          <w:spacing w:val="1"/>
          <w:sz w:val="20"/>
          <w:szCs w:val="20"/>
        </w:rPr>
        <w:t xml:space="preserve">При подписването на този Договор, ИЗПЪЛНИТЕЛЯТ представя на </w:t>
      </w:r>
      <w:r w:rsidRPr="00F36E86">
        <w:rPr>
          <w:rFonts w:ascii="Verdana" w:eastAsia="Times New Roman" w:hAnsi="Verdana" w:cs="Times New Roman"/>
          <w:sz w:val="20"/>
          <w:szCs w:val="20"/>
        </w:rPr>
        <w:t>ВЪЗЛОЖИТЕЛЯ</w:t>
      </w:r>
      <w:r w:rsidRPr="00F36E86">
        <w:rPr>
          <w:rFonts w:ascii="Verdana" w:eastAsia="Times New Roman" w:hAnsi="Verdana" w:cs="Times New Roman"/>
          <w:color w:val="000000"/>
          <w:spacing w:val="1"/>
          <w:sz w:val="20"/>
          <w:szCs w:val="20"/>
        </w:rPr>
        <w:t xml:space="preserve"> гаранция за изпълнение в размер на 3%  (три на сто) от </w:t>
      </w:r>
      <w:r w:rsidRPr="00F36E86">
        <w:rPr>
          <w:rFonts w:ascii="Verdana" w:eastAsia="Times New Roman" w:hAnsi="Verdana" w:cs="Times New Roman"/>
          <w:color w:val="000000"/>
          <w:spacing w:val="-2"/>
          <w:sz w:val="20"/>
          <w:szCs w:val="20"/>
        </w:rPr>
        <w:t xml:space="preserve">Стойността на Договора без ДДС, а именно </w:t>
      </w:r>
      <w:r w:rsidRPr="00F36E86">
        <w:rPr>
          <w:rFonts w:ascii="Verdana" w:eastAsia="Times New Roman" w:hAnsi="Verdana" w:cs="Times New Roman"/>
          <w:sz w:val="20"/>
          <w:szCs w:val="20"/>
        </w:rPr>
        <w:t xml:space="preserve"> ……… (…………………………)    лева  („</w:t>
      </w:r>
      <w:r w:rsidRPr="00F36E86">
        <w:rPr>
          <w:rFonts w:ascii="Verdana" w:eastAsia="Times New Roman" w:hAnsi="Verdana" w:cs="Times New Roman"/>
          <w:b/>
          <w:sz w:val="20"/>
          <w:szCs w:val="20"/>
        </w:rPr>
        <w:t>Гаранцията за изпълнение</w:t>
      </w:r>
      <w:r w:rsidRPr="00F36E86">
        <w:rPr>
          <w:rFonts w:ascii="Verdana" w:eastAsia="Times New Roman" w:hAnsi="Verdana" w:cs="Times New Roman"/>
          <w:sz w:val="20"/>
          <w:szCs w:val="20"/>
        </w:rPr>
        <w:t>“), която служи за обезпечаване на изпълнението на  задълженията на ИЗПЪЛНИТЕЛЯ по  Договора</w:t>
      </w:r>
      <w:r w:rsidRPr="00F36E86">
        <w:rPr>
          <w:rFonts w:ascii="Verdana" w:eastAsia="Times New Roman" w:hAnsi="Verdana" w:cs="Times New Roman"/>
          <w:color w:val="000000"/>
          <w:spacing w:val="-2"/>
          <w:sz w:val="20"/>
          <w:szCs w:val="20"/>
        </w:rPr>
        <w:t xml:space="preserve">. </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b/>
          <w:sz w:val="20"/>
          <w:szCs w:val="20"/>
        </w:rPr>
        <w:t xml:space="preserve">(2) </w:t>
      </w:r>
      <w:r w:rsidRPr="00F36E86">
        <w:rPr>
          <w:rFonts w:ascii="Verdana" w:eastAsia="Times New Roman" w:hAnsi="Verdana" w:cs="Times New Roman"/>
          <w:color w:val="000000"/>
          <w:spacing w:val="-2"/>
          <w:sz w:val="20"/>
          <w:szCs w:val="20"/>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5 (</w:t>
      </w:r>
      <w:r w:rsidRPr="00F36E86">
        <w:rPr>
          <w:rFonts w:ascii="Verdana" w:eastAsia="Times New Roman" w:hAnsi="Verdana" w:cs="Times New Roman"/>
          <w:i/>
          <w:color w:val="000000"/>
          <w:spacing w:val="-2"/>
          <w:sz w:val="20"/>
          <w:szCs w:val="20"/>
        </w:rPr>
        <w:t>пет</w:t>
      </w:r>
      <w:r w:rsidRPr="00F36E86">
        <w:rPr>
          <w:rFonts w:ascii="Verdana" w:eastAsia="Times New Roman" w:hAnsi="Verdana" w:cs="Times New Roman"/>
          <w:color w:val="000000"/>
          <w:spacing w:val="-2"/>
          <w:sz w:val="20"/>
          <w:szCs w:val="20"/>
        </w:rPr>
        <w:t>) работни дни от подписването на допълнително споразумение за изменението.</w:t>
      </w:r>
    </w:p>
    <w:p w:rsidR="00F36E86" w:rsidRPr="00F36E86" w:rsidRDefault="00F36E86" w:rsidP="00F36E86">
      <w:pPr>
        <w:shd w:val="clear" w:color="auto" w:fill="FFFFFF"/>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sz w:val="20"/>
          <w:szCs w:val="20"/>
        </w:rPr>
        <w:t xml:space="preserve">(3) </w:t>
      </w:r>
      <w:r w:rsidRPr="00F36E86">
        <w:rPr>
          <w:rFonts w:ascii="Verdana" w:eastAsia="Times New Roman" w:hAnsi="Verdana" w:cs="Times New Roman"/>
          <w:sz w:val="20"/>
          <w:szCs w:val="20"/>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F36E86" w:rsidRPr="00F36E86" w:rsidRDefault="00F36E86" w:rsidP="00F36E86">
      <w:pPr>
        <w:shd w:val="clear" w:color="auto" w:fill="FFFFFF"/>
        <w:spacing w:after="0" w:line="360" w:lineRule="auto"/>
        <w:jc w:val="both"/>
        <w:rPr>
          <w:rFonts w:ascii="Verdana" w:eastAsia="Times New Roman" w:hAnsi="Verdana" w:cs="Times New Roman"/>
          <w:sz w:val="20"/>
          <w:szCs w:val="20"/>
        </w:rPr>
      </w:pPr>
      <w:r w:rsidRPr="00F36E86">
        <w:rPr>
          <w:rFonts w:ascii="Verdana" w:eastAsia="Times New Roman" w:hAnsi="Verdana" w:cs="Times New Roman"/>
          <w:sz w:val="20"/>
          <w:szCs w:val="20"/>
        </w:rPr>
        <w:t xml:space="preserve">1. внасяне на допълнителна парична сума по банковата сметка на ВЪЗЛОЖИТЕЛЯ, при спазване на изискванията на чл. </w:t>
      </w:r>
      <w:r w:rsidRPr="00F36E86">
        <w:rPr>
          <w:rFonts w:ascii="Verdana" w:eastAsia="Times New Roman" w:hAnsi="Verdana" w:cs="Times New Roman"/>
          <w:color w:val="000000"/>
          <w:spacing w:val="-2"/>
          <w:sz w:val="20"/>
          <w:szCs w:val="20"/>
        </w:rPr>
        <w:t>[17]</w:t>
      </w:r>
      <w:r w:rsidRPr="00F36E86">
        <w:rPr>
          <w:rFonts w:ascii="Verdana" w:eastAsia="Times New Roman" w:hAnsi="Verdana" w:cs="Times New Roman"/>
          <w:sz w:val="20"/>
          <w:szCs w:val="20"/>
        </w:rPr>
        <w:t xml:space="preserve"> от Договора; и/или;</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sz w:val="20"/>
          <w:szCs w:val="20"/>
        </w:rPr>
        <w:t xml:space="preserve">2. </w:t>
      </w:r>
      <w:r w:rsidRPr="00F36E86">
        <w:rPr>
          <w:rFonts w:ascii="Verdana" w:eastAsia="Times New Roman" w:hAnsi="Verdana" w:cs="Times New Roman"/>
          <w:color w:val="000000"/>
          <w:spacing w:val="-2"/>
          <w:sz w:val="20"/>
          <w:szCs w:val="20"/>
        </w:rPr>
        <w:t>предоставяне на документ за изменение на първоначалната банкова гаранция или нова банкова гаранция, при спазване на изискванията на чл. [17] от Договора; и/или</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pacing w:val="-2"/>
          <w:sz w:val="20"/>
          <w:szCs w:val="20"/>
        </w:rPr>
        <w:t>3.  предоставяне на документ за изменение на първоначалната застраховка или нова застраховка, при спазване на изискванията на чл. [17] от Договора.</w:t>
      </w:r>
      <w:r w:rsidRPr="00F36E86">
        <w:rPr>
          <w:rFonts w:ascii="Verdana" w:eastAsia="Times New Roman" w:hAnsi="Verdana" w:cs="Times New Roman"/>
          <w:b/>
          <w:color w:val="000000"/>
          <w:spacing w:val="-2"/>
          <w:sz w:val="20"/>
          <w:szCs w:val="20"/>
        </w:rPr>
        <w:t>]</w:t>
      </w:r>
    </w:p>
    <w:p w:rsidR="00F36E86" w:rsidRPr="00F36E86" w:rsidRDefault="00F36E86" w:rsidP="00F36E86">
      <w:pPr>
        <w:shd w:val="clear" w:color="auto" w:fill="FFFFFF"/>
        <w:spacing w:after="0" w:line="360" w:lineRule="auto"/>
        <w:jc w:val="both"/>
        <w:rPr>
          <w:rFonts w:ascii="Verdana" w:eastAsia="Calibri" w:hAnsi="Verdana" w:cs="Times New Roman"/>
          <w:sz w:val="20"/>
          <w:szCs w:val="20"/>
        </w:rPr>
      </w:pPr>
      <w:r w:rsidRPr="00F36E86">
        <w:rPr>
          <w:rFonts w:ascii="Verdana" w:eastAsia="Times New Roman" w:hAnsi="Verdana" w:cs="Times New Roman"/>
          <w:b/>
          <w:sz w:val="20"/>
          <w:szCs w:val="20"/>
        </w:rPr>
        <w:t xml:space="preserve">(4) </w:t>
      </w:r>
      <w:r w:rsidRPr="00F36E86">
        <w:rPr>
          <w:rFonts w:ascii="Verdana" w:eastAsia="Times New Roman" w:hAnsi="Verdana" w:cs="Times New Roman"/>
          <w:color w:val="000000"/>
          <w:spacing w:val="-2"/>
          <w:sz w:val="20"/>
          <w:szCs w:val="20"/>
        </w:rPr>
        <w:t>Когато като Гаранция за изпълнение се представя парична сума, сумата се внася по  банковата сметка на ВЪЗЛОЖИТЕЛЯ, посочена в Документацията за обществената поръчка.</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z w:val="20"/>
          <w:szCs w:val="20"/>
        </w:rPr>
      </w:pPr>
      <w:r w:rsidRPr="00F36E86">
        <w:rPr>
          <w:rFonts w:ascii="Verdana" w:eastAsia="Times New Roman" w:hAnsi="Verdana" w:cs="Times New Roman"/>
          <w:b/>
          <w:sz w:val="20"/>
          <w:szCs w:val="20"/>
        </w:rPr>
        <w:t xml:space="preserve">(5) </w:t>
      </w:r>
      <w:r w:rsidRPr="00F36E86">
        <w:rPr>
          <w:rFonts w:ascii="Verdana" w:eastAsia="Times New Roman" w:hAnsi="Verdana" w:cs="Times New Roman"/>
          <w:color w:val="000000"/>
          <w:sz w:val="20"/>
          <w:szCs w:val="20"/>
        </w:rPr>
        <w:t xml:space="preserve">Когато като гаранция за изпълнение се представя </w:t>
      </w:r>
      <w:r w:rsidRPr="00F36E86">
        <w:rPr>
          <w:rFonts w:ascii="Verdana" w:eastAsia="Times New Roman" w:hAnsi="Verdana" w:cs="Times New Roman"/>
          <w:color w:val="000000"/>
          <w:spacing w:val="1"/>
          <w:sz w:val="20"/>
          <w:szCs w:val="20"/>
        </w:rPr>
        <w:t>банкова гаранция</w:t>
      </w:r>
      <w:r w:rsidRPr="00F36E86">
        <w:rPr>
          <w:rFonts w:ascii="Verdana" w:eastAsia="Times New Roman" w:hAnsi="Verdana" w:cs="Times New Roman"/>
          <w:color w:val="000000"/>
          <w:sz w:val="20"/>
          <w:szCs w:val="20"/>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z w:val="20"/>
          <w:szCs w:val="20"/>
        </w:rPr>
      </w:pPr>
      <w:r w:rsidRPr="00F36E86">
        <w:rPr>
          <w:rFonts w:ascii="Verdana" w:eastAsia="Times New Roman" w:hAnsi="Verdana" w:cs="Times New Roman"/>
          <w:color w:val="000000"/>
          <w:sz w:val="20"/>
          <w:szCs w:val="20"/>
        </w:rPr>
        <w:t>1. да бъде безусловна и неотменяема банкова гаранция във форма,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z w:val="20"/>
          <w:szCs w:val="20"/>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F36E86">
        <w:rPr>
          <w:rFonts w:ascii="Verdana" w:eastAsia="Times New Roman" w:hAnsi="Verdana" w:cs="Times New Roman"/>
          <w:color w:val="000000"/>
          <w:spacing w:val="-2"/>
          <w:sz w:val="20"/>
          <w:szCs w:val="20"/>
        </w:rPr>
        <w:t xml:space="preserve"> </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b/>
          <w:color w:val="000000"/>
          <w:spacing w:val="-2"/>
          <w:sz w:val="20"/>
          <w:szCs w:val="20"/>
        </w:rPr>
        <w:t>(6)</w:t>
      </w:r>
      <w:r w:rsidRPr="00F36E86">
        <w:rPr>
          <w:rFonts w:ascii="Verdana" w:eastAsia="Times New Roman" w:hAnsi="Verdana" w:cs="Times New Roman"/>
          <w:color w:val="000000"/>
          <w:spacing w:val="-2"/>
          <w:sz w:val="20"/>
          <w:szCs w:val="20"/>
        </w:rPr>
        <w:t xml:space="preserve"> Банковите разходи по откриването и поддържането на Гаранцията </w:t>
      </w:r>
      <w:r w:rsidRPr="00F36E86">
        <w:rPr>
          <w:rFonts w:ascii="Verdana" w:eastAsia="Times New Roman" w:hAnsi="Verdana" w:cs="Times New Roman"/>
          <w:color w:val="000000"/>
          <w:spacing w:val="1"/>
          <w:sz w:val="20"/>
          <w:szCs w:val="20"/>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F36E86">
        <w:rPr>
          <w:rFonts w:ascii="Verdana" w:eastAsia="Times New Roman" w:hAnsi="Verdana" w:cs="Times New Roman"/>
          <w:color w:val="000000"/>
          <w:spacing w:val="-2"/>
          <w:sz w:val="20"/>
          <w:szCs w:val="20"/>
        </w:rPr>
        <w:t>са за сметка на ИЗПЪЛНИТЕЛЯ.</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1"/>
          <w:sz w:val="20"/>
          <w:szCs w:val="20"/>
        </w:rPr>
      </w:pPr>
      <w:r w:rsidRPr="00F36E86">
        <w:rPr>
          <w:rFonts w:ascii="Verdana" w:eastAsia="Times New Roman" w:hAnsi="Verdana" w:cs="Times New Roman"/>
          <w:b/>
          <w:sz w:val="20"/>
          <w:szCs w:val="20"/>
        </w:rPr>
        <w:t xml:space="preserve">(7) </w:t>
      </w:r>
      <w:r w:rsidRPr="00F36E86">
        <w:rPr>
          <w:rFonts w:ascii="Verdana" w:eastAsia="Times New Roman" w:hAnsi="Verdana" w:cs="Times New Roman"/>
          <w:color w:val="000000"/>
          <w:sz w:val="20"/>
          <w:szCs w:val="20"/>
        </w:rPr>
        <w:t xml:space="preserve">Когато като Гаранция за изпълнение се представя </w:t>
      </w:r>
      <w:r w:rsidRPr="00F36E86">
        <w:rPr>
          <w:rFonts w:ascii="Verdana" w:eastAsia="Times New Roman" w:hAnsi="Verdana" w:cs="Times New Roman"/>
          <w:color w:val="000000"/>
          <w:spacing w:val="1"/>
          <w:sz w:val="20"/>
          <w:szCs w:val="20"/>
        </w:rPr>
        <w:t>застраховка, ИЗПЪЛНИТЕЛЯТ предава на ВЪЗЛОЖИТЕЛЯ оригинален екземпляр на застрахователна полица, издадена в полза на ВЪЗЛОЖИТЕЛЯ / в която ВЪЗЛОЖИТЕЛЯТ е посочен като трето ползващо се лице (бенефициер), която трябва да отговаря на следните изисквания:</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1"/>
          <w:sz w:val="20"/>
          <w:szCs w:val="20"/>
        </w:rPr>
      </w:pPr>
      <w:r w:rsidRPr="00F36E86">
        <w:rPr>
          <w:rFonts w:ascii="Verdana" w:eastAsia="Times New Roman" w:hAnsi="Verdana" w:cs="Times New Roman"/>
          <w:color w:val="000000"/>
          <w:spacing w:val="1"/>
          <w:sz w:val="20"/>
          <w:szCs w:val="20"/>
        </w:rPr>
        <w:t>1. да обезпечава изпълнението на този Договор чрез покритие на отговорността на ИЗПЪЛНИТЕЛЯ;</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1"/>
          <w:sz w:val="20"/>
          <w:szCs w:val="20"/>
        </w:rPr>
      </w:pPr>
      <w:r w:rsidRPr="00F36E86">
        <w:rPr>
          <w:rFonts w:ascii="Verdana" w:eastAsia="Times New Roman" w:hAnsi="Verdana" w:cs="Times New Roman"/>
          <w:color w:val="000000"/>
          <w:spacing w:val="1"/>
          <w:sz w:val="20"/>
          <w:szCs w:val="20"/>
        </w:rPr>
        <w:t xml:space="preserve">2. да бъде със срок на валидност за целия срок на действие на Договора плюс 30 (тридесет) дни след прекратяването на Договора. </w:t>
      </w:r>
    </w:p>
    <w:p w:rsidR="00F36E86" w:rsidRPr="00F36E86" w:rsidRDefault="00F36E86" w:rsidP="00F36E86">
      <w:pPr>
        <w:shd w:val="clear" w:color="auto" w:fill="FFFFFF"/>
        <w:spacing w:after="0" w:line="360" w:lineRule="auto"/>
        <w:jc w:val="both"/>
        <w:rPr>
          <w:rFonts w:ascii="Verdana" w:eastAsia="Times New Roman" w:hAnsi="Verdana" w:cs="Times New Roman"/>
          <w:color w:val="000000"/>
          <w:spacing w:val="1"/>
          <w:sz w:val="20"/>
          <w:szCs w:val="20"/>
          <w:lang w:val="en-US"/>
        </w:rPr>
      </w:pPr>
      <w:r w:rsidRPr="00F36E86">
        <w:rPr>
          <w:rFonts w:ascii="Verdana" w:eastAsia="Times New Roman" w:hAnsi="Verdana" w:cs="Times New Roman"/>
          <w:b/>
          <w:sz w:val="20"/>
          <w:szCs w:val="20"/>
        </w:rPr>
        <w:t xml:space="preserve">(8) </w:t>
      </w:r>
      <w:r w:rsidRPr="00F36E86">
        <w:rPr>
          <w:rFonts w:ascii="Verdana" w:eastAsia="Times New Roman" w:hAnsi="Verdana" w:cs="Times New Roman"/>
          <w:color w:val="000000"/>
          <w:spacing w:val="1"/>
          <w:sz w:val="20"/>
          <w:szCs w:val="20"/>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w:t>
      </w:r>
      <w:r w:rsidRPr="00F36E86">
        <w:rPr>
          <w:rFonts w:ascii="Verdana" w:eastAsia="Times New Roman" w:hAnsi="Verdana" w:cs="Times New Roman"/>
          <w:color w:val="000000"/>
          <w:spacing w:val="1"/>
          <w:sz w:val="20"/>
          <w:szCs w:val="20"/>
          <w:lang w:val="en-US"/>
        </w:rPr>
        <w:t xml:space="preserve"> </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b/>
          <w:sz w:val="20"/>
          <w:szCs w:val="20"/>
        </w:rPr>
        <w:t xml:space="preserve">(9) </w:t>
      </w:r>
      <w:r w:rsidRPr="00F36E86">
        <w:rPr>
          <w:rFonts w:ascii="Verdana" w:eastAsia="Times New Roman" w:hAnsi="Verdana" w:cs="Times New Roman"/>
          <w:color w:val="000000"/>
          <w:spacing w:val="1"/>
          <w:sz w:val="20"/>
          <w:szCs w:val="20"/>
        </w:rPr>
        <w:t>ВЪЗЛОЖИТЕЛЯТ освобождава Гаранцията за изпълнение в срок до 30 (</w:t>
      </w:r>
      <w:r w:rsidRPr="00F36E86">
        <w:rPr>
          <w:rFonts w:ascii="Verdana" w:eastAsia="Times New Roman" w:hAnsi="Verdana" w:cs="Times New Roman"/>
          <w:i/>
          <w:color w:val="000000"/>
          <w:spacing w:val="1"/>
          <w:sz w:val="20"/>
          <w:szCs w:val="20"/>
        </w:rPr>
        <w:t>тридесет</w:t>
      </w:r>
      <w:r w:rsidRPr="00F36E86">
        <w:rPr>
          <w:rFonts w:ascii="Verdana" w:eastAsia="Times New Roman" w:hAnsi="Verdana" w:cs="Times New Roman"/>
          <w:color w:val="000000"/>
          <w:spacing w:val="1"/>
          <w:sz w:val="20"/>
          <w:szCs w:val="20"/>
        </w:rPr>
        <w:t>) дни след прекратяването на Договора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F36E86">
        <w:rPr>
          <w:rFonts w:ascii="Verdana" w:eastAsia="Times New Roman" w:hAnsi="Verdana" w:cs="Times New Roman"/>
          <w:color w:val="000000"/>
          <w:spacing w:val="-2"/>
          <w:sz w:val="20"/>
          <w:szCs w:val="20"/>
        </w:rPr>
        <w:t>.</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b/>
          <w:color w:val="000000"/>
          <w:spacing w:val="-2"/>
          <w:sz w:val="20"/>
          <w:szCs w:val="20"/>
        </w:rPr>
        <w:t>(10)</w:t>
      </w:r>
      <w:r w:rsidRPr="00F36E86">
        <w:rPr>
          <w:rFonts w:ascii="Verdana" w:eastAsia="Times New Roman" w:hAnsi="Verdana" w:cs="Times New Roman"/>
          <w:color w:val="000000"/>
          <w:spacing w:val="-2"/>
          <w:sz w:val="20"/>
          <w:szCs w:val="20"/>
        </w:rPr>
        <w:t xml:space="preserve"> Освобождаването на Гаранцията за изпълнение се извършва, както следва:</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pacing w:val="-2"/>
          <w:sz w:val="20"/>
          <w:szCs w:val="20"/>
        </w:rPr>
        <w:t xml:space="preserve">1. когато е във формата на парична сума – чрез превеждане на сумата по банковата сметка на ИЗПЪЛНИТЕЛЯ, посочена в чл. [5, ал.3] от Договора; </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pacing w:val="-2"/>
          <w:sz w:val="20"/>
          <w:szCs w:val="20"/>
        </w:rPr>
        <w:t>2. когато е във формата на банкова гаранция – чрез връщане на нейния оригинал на представител на ИЗПЪЛНИТЕЛЯ или упълномощено от него лице или на банката;</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pacing w:val="-2"/>
          <w:sz w:val="20"/>
          <w:szCs w:val="20"/>
        </w:rPr>
        <w:t xml:space="preserve">3. когато е във формата на застраховка – чрез  връщане на оригинала на </w:t>
      </w:r>
      <w:r w:rsidRPr="00F36E86">
        <w:rPr>
          <w:rFonts w:ascii="Verdana" w:eastAsia="Times New Roman" w:hAnsi="Verdana" w:cs="Times New Roman"/>
          <w:color w:val="000000"/>
          <w:spacing w:val="1"/>
          <w:sz w:val="20"/>
          <w:szCs w:val="20"/>
        </w:rPr>
        <w:t xml:space="preserve"> застрахователната полица/застрахователния сертификат  </w:t>
      </w:r>
      <w:r w:rsidRPr="00F36E86">
        <w:rPr>
          <w:rFonts w:ascii="Verdana" w:eastAsia="Times New Roman" w:hAnsi="Verdana" w:cs="Times New Roman"/>
          <w:color w:val="000000"/>
          <w:spacing w:val="-2"/>
          <w:sz w:val="20"/>
          <w:szCs w:val="20"/>
        </w:rPr>
        <w:t xml:space="preserve">на представител на ИЗПЪЛНИТЕЛЯ или упълномощено от него лице  </w:t>
      </w:r>
      <w:r w:rsidRPr="00F36E86">
        <w:rPr>
          <w:rFonts w:ascii="Verdana" w:eastAsia="Times New Roman" w:hAnsi="Verdana" w:cs="Times New Roman"/>
          <w:color w:val="000000"/>
          <w:spacing w:val="1"/>
          <w:sz w:val="20"/>
          <w:szCs w:val="20"/>
        </w:rPr>
        <w:t>/  изпращане на писмено уведомление до застрахователя</w:t>
      </w:r>
      <w:r w:rsidRPr="00F36E86">
        <w:rPr>
          <w:rFonts w:ascii="Verdana" w:eastAsia="Times New Roman" w:hAnsi="Verdana" w:cs="Times New Roman"/>
          <w:color w:val="000000"/>
          <w:spacing w:val="-2"/>
          <w:sz w:val="20"/>
          <w:szCs w:val="20"/>
        </w:rPr>
        <w:t>.</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pacing w:val="-2"/>
          <w:sz w:val="20"/>
          <w:szCs w:val="20"/>
        </w:rPr>
        <w:tab/>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color w:val="000000"/>
          <w:spacing w:val="-2"/>
          <w:sz w:val="20"/>
          <w:szCs w:val="20"/>
        </w:rPr>
        <w:t>(11)</w:t>
      </w:r>
      <w:r w:rsidRPr="00F36E86">
        <w:rPr>
          <w:rFonts w:ascii="Verdana" w:eastAsia="Times New Roman" w:hAnsi="Verdana" w:cs="Times New Roman"/>
          <w:color w:val="000000"/>
          <w:spacing w:val="-2"/>
          <w:sz w:val="20"/>
          <w:szCs w:val="20"/>
        </w:rPr>
        <w:t xml:space="preserve"> </w:t>
      </w:r>
      <w:r w:rsidRPr="00F36E86">
        <w:rPr>
          <w:rFonts w:ascii="Verdana" w:eastAsia="Times New Roman" w:hAnsi="Verdana" w:cs="Times New Roman"/>
          <w:sz w:val="20"/>
          <w:szCs w:val="20"/>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b/>
          <w:sz w:val="20"/>
          <w:szCs w:val="20"/>
        </w:rPr>
      </w:pP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b/>
          <w:sz w:val="20"/>
          <w:szCs w:val="20"/>
        </w:rPr>
      </w:pPr>
      <w:r w:rsidRPr="00F36E86">
        <w:rPr>
          <w:rFonts w:ascii="Verdana" w:eastAsia="Times New Roman" w:hAnsi="Verdana" w:cs="Times New Roman"/>
          <w:b/>
          <w:color w:val="000000"/>
          <w:spacing w:val="-2"/>
          <w:sz w:val="20"/>
          <w:szCs w:val="20"/>
        </w:rPr>
        <w:t>(12)</w:t>
      </w:r>
      <w:r w:rsidRPr="00F36E86">
        <w:rPr>
          <w:rFonts w:ascii="Verdana" w:eastAsia="Times New Roman" w:hAnsi="Verdana" w:cs="Times New Roman"/>
          <w:color w:val="000000"/>
          <w:spacing w:val="-2"/>
          <w:sz w:val="20"/>
          <w:szCs w:val="20"/>
        </w:rPr>
        <w:t xml:space="preserve"> </w:t>
      </w:r>
      <w:r w:rsidRPr="00F36E86">
        <w:rPr>
          <w:rFonts w:ascii="Verdana" w:eastAsia="Times New Roman" w:hAnsi="Verdana" w:cs="Times New Roman"/>
          <w:b/>
          <w:sz w:val="20"/>
          <w:szCs w:val="20"/>
        </w:rPr>
        <w:t xml:space="preserve"> </w:t>
      </w:r>
      <w:r w:rsidRPr="00F36E86">
        <w:rPr>
          <w:rFonts w:ascii="Verdana" w:eastAsia="Times New Roman" w:hAnsi="Verdana" w:cs="Times New Roman"/>
          <w:sz w:val="20"/>
          <w:szCs w:val="20"/>
        </w:rPr>
        <w:t>ВЪЗЛОЖИТЕЛЯТ има право да задържи Гаранцията за изпълнение в пълен размер, в следните случаи:</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sz w:val="20"/>
          <w:szCs w:val="20"/>
        </w:rPr>
        <w:t>1. ако ИЗПЪЛНИТЕЛЯТ не започне работа по изпълнение на съответно възлагане в срок до 15 работни дни;</w:t>
      </w:r>
      <w:r w:rsidRPr="00F36E86">
        <w:rPr>
          <w:rFonts w:ascii="Verdana" w:eastAsia="Times New Roman" w:hAnsi="Verdana" w:cs="Times New Roman"/>
          <w:color w:val="000000"/>
          <w:spacing w:val="-2"/>
          <w:sz w:val="20"/>
          <w:szCs w:val="20"/>
        </w:rPr>
        <w:t xml:space="preserve"> </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pacing w:val="-2"/>
          <w:sz w:val="20"/>
          <w:szCs w:val="20"/>
        </w:rPr>
        <w:t xml:space="preserve">2. при пълно неизпълнение  , в т.ч. когато Услугите не отговарят на изискванията на ВЪЗЛОЖИТЕЛЯ,  и разваляне на Договора от страна на ВЪЗЛОЖИТЕЛЯ на това основание; </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r w:rsidRPr="00F36E86">
        <w:rPr>
          <w:rFonts w:ascii="Verdana" w:eastAsia="Times New Roman" w:hAnsi="Verdana" w:cs="Times New Roman"/>
          <w:color w:val="000000"/>
          <w:spacing w:val="-2"/>
          <w:sz w:val="20"/>
          <w:szCs w:val="20"/>
        </w:rPr>
        <w:t>3. при прекратяване на дейността на ИЗПЪЛНИТЕЛЯ или при обявяването му в несъстоятелност.</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color w:val="000000"/>
          <w:spacing w:val="-2"/>
          <w:sz w:val="20"/>
          <w:szCs w:val="20"/>
        </w:rPr>
      </w:pP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color w:val="000000"/>
          <w:spacing w:val="-2"/>
          <w:sz w:val="20"/>
          <w:szCs w:val="20"/>
        </w:rPr>
        <w:t>(13)</w:t>
      </w:r>
      <w:r w:rsidRPr="00F36E86">
        <w:rPr>
          <w:rFonts w:ascii="Verdana" w:eastAsia="Times New Roman" w:hAnsi="Verdana" w:cs="Times New Roman"/>
          <w:color w:val="000000"/>
          <w:spacing w:val="-2"/>
          <w:sz w:val="20"/>
          <w:szCs w:val="20"/>
        </w:rPr>
        <w:t xml:space="preserve"> </w:t>
      </w:r>
      <w:r w:rsidRPr="00F36E86">
        <w:rPr>
          <w:rFonts w:ascii="Verdana" w:eastAsia="Times New Roman" w:hAnsi="Verdana" w:cs="Times New Roman"/>
          <w:sz w:val="20"/>
          <w:szCs w:val="20"/>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sz w:val="20"/>
          <w:szCs w:val="20"/>
        </w:rPr>
      </w:pPr>
    </w:p>
    <w:p w:rsidR="00F36E86" w:rsidRPr="00F36E86" w:rsidRDefault="00F36E86" w:rsidP="00F36E86">
      <w:pPr>
        <w:shd w:val="clear" w:color="auto" w:fill="FFFFFF"/>
        <w:tabs>
          <w:tab w:val="left" w:pos="-180"/>
        </w:tabs>
        <w:spacing w:after="0" w:line="360" w:lineRule="auto"/>
        <w:jc w:val="both"/>
        <w:rPr>
          <w:rFonts w:ascii="Verdana" w:eastAsia="Times New Roman" w:hAnsi="Verdana" w:cs="Times New Roman"/>
          <w:sz w:val="20"/>
          <w:szCs w:val="20"/>
        </w:rPr>
      </w:pPr>
      <w:r w:rsidRPr="00F36E86">
        <w:rPr>
          <w:rFonts w:ascii="Verdana" w:eastAsia="Times New Roman" w:hAnsi="Verdana" w:cs="Times New Roman"/>
          <w:b/>
          <w:color w:val="000000"/>
          <w:spacing w:val="-2"/>
          <w:sz w:val="20"/>
          <w:szCs w:val="20"/>
        </w:rPr>
        <w:t>(14)</w:t>
      </w:r>
      <w:r w:rsidRPr="00F36E86">
        <w:rPr>
          <w:rFonts w:ascii="Verdana" w:eastAsia="Times New Roman" w:hAnsi="Verdana" w:cs="Times New Roman"/>
          <w:color w:val="000000"/>
          <w:spacing w:val="-2"/>
          <w:sz w:val="20"/>
          <w:szCs w:val="20"/>
        </w:rPr>
        <w:t xml:space="preserve"> </w:t>
      </w:r>
      <w:r w:rsidRPr="00F36E86">
        <w:rPr>
          <w:rFonts w:ascii="Verdana" w:eastAsia="Times New Roman" w:hAnsi="Verdana" w:cs="Times New Roman"/>
          <w:sz w:val="20"/>
          <w:szCs w:val="20"/>
        </w:rPr>
        <w:t>Когато ВЪЗЛОЖИТЕЛЯТ се е удовлетворил от Гаранцията за изпълнение и Договорът продължава да е в сила, ИЗПЪЛНИТЕЛЯТ се задължава в срок до 5(</w:t>
      </w:r>
      <w:r w:rsidRPr="00F36E86">
        <w:rPr>
          <w:rFonts w:ascii="Verdana" w:eastAsia="Times New Roman" w:hAnsi="Verdana" w:cs="Times New Roman"/>
          <w:i/>
          <w:sz w:val="20"/>
          <w:szCs w:val="20"/>
        </w:rPr>
        <w:t>пет</w:t>
      </w:r>
      <w:r w:rsidRPr="00F36E86">
        <w:rPr>
          <w:rFonts w:ascii="Verdana" w:eastAsia="Times New Roman" w:hAnsi="Verdana" w:cs="Times New Roman"/>
          <w:sz w:val="20"/>
          <w:szCs w:val="20"/>
        </w:rPr>
        <w:t>) работни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[17, ал.1] от Договора.</w:t>
      </w:r>
    </w:p>
    <w:p w:rsidR="00F36E86" w:rsidRPr="00F36E86" w:rsidRDefault="00F36E86" w:rsidP="00F36E86">
      <w:pPr>
        <w:spacing w:after="0" w:line="360" w:lineRule="auto"/>
        <w:jc w:val="both"/>
        <w:rPr>
          <w:rFonts w:ascii="Verdana" w:eastAsia="Calibri" w:hAnsi="Verdana" w:cs="Times New Roman"/>
          <w:sz w:val="20"/>
          <w:szCs w:val="20"/>
          <w:lang w:eastAsia="bg-BG"/>
        </w:rPr>
      </w:pPr>
    </w:p>
    <w:p w:rsidR="00F36E86" w:rsidRPr="00F36E86" w:rsidRDefault="00F36E86" w:rsidP="00F36E86">
      <w:pPr>
        <w:spacing w:after="0" w:line="360" w:lineRule="auto"/>
        <w:jc w:val="both"/>
        <w:rPr>
          <w:rFonts w:ascii="Verdana" w:eastAsia="Times New Roman" w:hAnsi="Verdana" w:cs="Times New Roman"/>
          <w:b/>
          <w:sz w:val="20"/>
          <w:szCs w:val="20"/>
        </w:rPr>
      </w:pPr>
    </w:p>
    <w:p w:rsidR="00F36E86" w:rsidRPr="00F36E86" w:rsidRDefault="00F36E86" w:rsidP="00F36E86">
      <w:pPr>
        <w:spacing w:after="0" w:line="360" w:lineRule="auto"/>
        <w:jc w:val="both"/>
        <w:rPr>
          <w:rFonts w:ascii="Verdana" w:eastAsia="Calibri" w:hAnsi="Verdana" w:cs="Times New Roman"/>
          <w:sz w:val="20"/>
          <w:szCs w:val="20"/>
          <w:lang w:eastAsia="bg-BG"/>
        </w:rPr>
      </w:pPr>
      <w:r w:rsidRPr="00F36E86">
        <w:rPr>
          <w:rFonts w:ascii="Verdana" w:eastAsia="Times New Roman" w:hAnsi="Verdana" w:cs="Times New Roman"/>
          <w:b/>
          <w:color w:val="000000"/>
          <w:spacing w:val="-2"/>
          <w:sz w:val="20"/>
          <w:szCs w:val="20"/>
        </w:rPr>
        <w:t>(15)</w:t>
      </w:r>
      <w:r w:rsidRPr="00F36E86">
        <w:rPr>
          <w:rFonts w:ascii="Verdana" w:eastAsia="Times New Roman" w:hAnsi="Verdana" w:cs="Times New Roman"/>
          <w:color w:val="000000"/>
          <w:spacing w:val="-2"/>
          <w:sz w:val="20"/>
          <w:szCs w:val="20"/>
        </w:rPr>
        <w:t xml:space="preserve"> </w:t>
      </w:r>
      <w:r w:rsidRPr="00F36E86">
        <w:rPr>
          <w:rFonts w:ascii="Verdana" w:eastAsia="Calibri" w:hAnsi="Verdana" w:cs="Times New Roman"/>
          <w:sz w:val="20"/>
          <w:szCs w:val="20"/>
          <w:lang w:eastAsia="bg-BG"/>
        </w:rPr>
        <w:t>ВЪЗЛОЖИТЕЛЯТ не дължи лихва за времето, през което средствата по Гаранцията за изпълнение   са престояли при него законосъобразно.</w:t>
      </w:r>
    </w:p>
    <w:p w:rsidR="00F36E86" w:rsidRPr="00F36E86" w:rsidRDefault="00F36E86" w:rsidP="00F36E86">
      <w:pPr>
        <w:spacing w:after="0" w:line="360" w:lineRule="auto"/>
        <w:ind w:firstLine="708"/>
        <w:jc w:val="both"/>
        <w:rPr>
          <w:rFonts w:ascii="Verdana" w:eastAsia="Times New Roman" w:hAnsi="Verdana" w:cs="Times New Roman"/>
          <w:color w:val="000000"/>
          <w:sz w:val="20"/>
          <w:szCs w:val="20"/>
          <w:lang w:eastAsia="bg-BG"/>
        </w:rPr>
      </w:pPr>
    </w:p>
    <w:p w:rsidR="00F36E86" w:rsidRPr="00F36E86" w:rsidRDefault="00F36E86" w:rsidP="00F36E86">
      <w:pPr>
        <w:spacing w:before="120" w:after="60" w:line="360" w:lineRule="auto"/>
        <w:jc w:val="both"/>
        <w:rPr>
          <w:rFonts w:ascii="Verdana" w:eastAsia="Times New Roman" w:hAnsi="Verdana" w:cs="Times New Roman"/>
          <w:color w:val="000000"/>
          <w:sz w:val="20"/>
          <w:szCs w:val="20"/>
          <w:lang w:val="en-US" w:eastAsia="bg-BG"/>
        </w:rPr>
      </w:pPr>
    </w:p>
    <w:p w:rsidR="00F36E86" w:rsidRPr="00F36E86" w:rsidRDefault="00F36E86" w:rsidP="00F36E86">
      <w:pPr>
        <w:spacing w:after="60" w:line="360" w:lineRule="auto"/>
        <w:jc w:val="center"/>
        <w:rPr>
          <w:rFonts w:ascii="Verdana" w:eastAsia="Times New Roman" w:hAnsi="Verdana" w:cs="Times New Roman"/>
          <w:b/>
          <w:color w:val="000000"/>
          <w:sz w:val="20"/>
          <w:szCs w:val="20"/>
          <w:lang w:eastAsia="bg-BG"/>
        </w:rPr>
      </w:pPr>
      <w:r w:rsidRPr="00F36E86">
        <w:rPr>
          <w:rFonts w:ascii="Verdana" w:eastAsia="Times New Roman" w:hAnsi="Verdana" w:cs="Times New Roman"/>
          <w:b/>
          <w:color w:val="000000"/>
          <w:sz w:val="20"/>
          <w:szCs w:val="20"/>
          <w:lang w:eastAsia="bg-BG"/>
        </w:rPr>
        <w:t>РАЗДЕЛ VII. ПРЕКРАТЯВАНЕ НА ДОГОВОРА</w:t>
      </w:r>
    </w:p>
    <w:p w:rsidR="00F36E86" w:rsidRPr="00F36E86" w:rsidRDefault="00F36E86" w:rsidP="00F36E86">
      <w:pPr>
        <w:spacing w:after="0" w:line="360" w:lineRule="auto"/>
        <w:jc w:val="both"/>
        <w:rPr>
          <w:rFonts w:ascii="Verdana" w:eastAsia="Times New Roman" w:hAnsi="Verdana" w:cs="Times New Roman"/>
          <w:b/>
          <w:color w:val="000000"/>
          <w:sz w:val="20"/>
          <w:szCs w:val="20"/>
          <w:lang w:eastAsia="bg-BG"/>
        </w:rPr>
      </w:pPr>
    </w:p>
    <w:p w:rsidR="00F36E86" w:rsidRPr="00F36E86" w:rsidRDefault="00F36E86" w:rsidP="00F36E86">
      <w:pPr>
        <w:spacing w:after="0" w:line="360" w:lineRule="auto"/>
        <w:ind w:firstLine="709"/>
        <w:jc w:val="both"/>
        <w:rPr>
          <w:rFonts w:ascii="Verdana" w:eastAsia="Times New Roman" w:hAnsi="Verdana" w:cs="Times New Roman"/>
          <w:sz w:val="20"/>
          <w:szCs w:val="20"/>
          <w:lang w:eastAsia="bg-BG"/>
        </w:rPr>
      </w:pPr>
      <w:r w:rsidRPr="00F36E86">
        <w:rPr>
          <w:rFonts w:ascii="Verdana" w:eastAsia="Times New Roman" w:hAnsi="Verdana" w:cs="Times New Roman"/>
          <w:b/>
          <w:color w:val="000000"/>
          <w:sz w:val="20"/>
          <w:szCs w:val="20"/>
          <w:lang w:val="en-US" w:eastAsia="bg-BG"/>
        </w:rPr>
        <w:t>Чл.</w:t>
      </w:r>
      <w:r w:rsidRPr="00F36E86">
        <w:rPr>
          <w:rFonts w:ascii="Verdana" w:eastAsia="Times New Roman" w:hAnsi="Verdana" w:cs="Times New Roman"/>
          <w:b/>
          <w:color w:val="000000"/>
          <w:sz w:val="20"/>
          <w:szCs w:val="20"/>
          <w:lang w:eastAsia="bg-BG"/>
        </w:rPr>
        <w:t>18</w:t>
      </w:r>
      <w:r w:rsidRPr="00F36E86">
        <w:rPr>
          <w:rFonts w:ascii="Verdana" w:eastAsia="Times New Roman" w:hAnsi="Verdana" w:cs="Times New Roman"/>
          <w:b/>
          <w:color w:val="000000"/>
          <w:sz w:val="20"/>
          <w:szCs w:val="20"/>
          <w:lang w:val="en-US" w:eastAsia="bg-BG"/>
        </w:rPr>
        <w:t>.(1)</w:t>
      </w:r>
      <w:r w:rsidRPr="00F36E86">
        <w:rPr>
          <w:rFonts w:ascii="Verdana" w:eastAsia="Times New Roman" w:hAnsi="Verdana" w:cs="Times New Roman"/>
          <w:color w:val="000000"/>
          <w:sz w:val="20"/>
          <w:szCs w:val="20"/>
          <w:lang w:val="en-US" w:eastAsia="bg-BG"/>
        </w:rPr>
        <w:t xml:space="preserve">  </w:t>
      </w:r>
      <w:r w:rsidRPr="00F36E86">
        <w:rPr>
          <w:rFonts w:ascii="Verdana" w:eastAsia="Times New Roman" w:hAnsi="Verdana" w:cs="Times New Roman"/>
          <w:sz w:val="20"/>
          <w:szCs w:val="20"/>
          <w:lang w:eastAsia="bg-BG"/>
        </w:rPr>
        <w:t>Действието на този договор се прекратява:</w:t>
      </w:r>
    </w:p>
    <w:p w:rsidR="00F36E86" w:rsidRPr="00F36E86" w:rsidRDefault="00F36E86" w:rsidP="00F36E86">
      <w:pPr>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1. с изпълнение на всички задължения на страните;</w:t>
      </w:r>
    </w:p>
    <w:p w:rsidR="00F36E86" w:rsidRPr="00F36E86" w:rsidRDefault="00F36E86" w:rsidP="00F36E86">
      <w:pPr>
        <w:spacing w:after="0" w:line="360" w:lineRule="auto"/>
        <w:ind w:right="-2"/>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2. с изтичане срока на договора.</w:t>
      </w:r>
    </w:p>
    <w:p w:rsidR="00F36E86" w:rsidRPr="00F36E86" w:rsidRDefault="00F36E86" w:rsidP="00F36E86">
      <w:pPr>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3.</w:t>
      </w:r>
      <w:r w:rsidRPr="00F36E86">
        <w:rPr>
          <w:rFonts w:ascii="Verdana" w:eastAsia="Times New Roman" w:hAnsi="Verdana" w:cs="Times New Roman"/>
          <w:sz w:val="20"/>
          <w:szCs w:val="20"/>
          <w:lang w:val="en-US" w:eastAsia="bg-BG"/>
        </w:rPr>
        <w:t xml:space="preserve"> </w:t>
      </w:r>
      <w:r w:rsidRPr="00F36E86">
        <w:rPr>
          <w:rFonts w:ascii="Verdana" w:eastAsia="Times New Roman" w:hAnsi="Verdana" w:cs="Times New Roman"/>
          <w:sz w:val="20"/>
          <w:szCs w:val="20"/>
          <w:lang w:eastAsia="bg-BG"/>
        </w:rPr>
        <w:t>ако Изпълнителят бъде обявен в несъстоятелност;</w:t>
      </w:r>
    </w:p>
    <w:p w:rsidR="00F36E86" w:rsidRPr="00F36E86" w:rsidRDefault="00F36E86" w:rsidP="00F36E86">
      <w:pPr>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4. при прекратяване с ликвидация на юридическото лице-изпълнител;</w:t>
      </w:r>
    </w:p>
    <w:p w:rsidR="00F36E86" w:rsidRPr="00F36E86" w:rsidRDefault="00F36E86" w:rsidP="00F36E86">
      <w:pPr>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5. при липса на финансови средства в бюджета на община</w:t>
      </w:r>
      <w:r w:rsidR="00EA271B">
        <w:rPr>
          <w:rFonts w:ascii="Verdana" w:eastAsia="Times New Roman" w:hAnsi="Verdana" w:cs="Times New Roman"/>
          <w:sz w:val="20"/>
          <w:szCs w:val="20"/>
          <w:lang w:eastAsia="bg-BG"/>
        </w:rPr>
        <w:t>та</w:t>
      </w:r>
      <w:r w:rsidRPr="00F36E86">
        <w:rPr>
          <w:rFonts w:ascii="Verdana" w:eastAsia="Times New Roman" w:hAnsi="Verdana" w:cs="Times New Roman"/>
          <w:sz w:val="20"/>
          <w:szCs w:val="20"/>
          <w:lang w:eastAsia="bg-BG"/>
        </w:rPr>
        <w:t>;</w:t>
      </w:r>
    </w:p>
    <w:p w:rsidR="00F36E86" w:rsidRPr="00F36E86" w:rsidRDefault="00F36E86" w:rsidP="00F36E86">
      <w:pPr>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 xml:space="preserve">6. </w:t>
      </w:r>
      <w:r w:rsidRPr="00F36E86">
        <w:rPr>
          <w:rFonts w:ascii="Verdana" w:eastAsia="Times New Roman" w:hAnsi="Verdana" w:cs="Times New Roman"/>
          <w:color w:val="000000"/>
          <w:sz w:val="20"/>
          <w:szCs w:val="20"/>
          <w:lang w:eastAsia="bg-BG"/>
        </w:rPr>
        <w:t>при изчерпване на финансовите средства, посочени в чл.5, ал.1 от настоящият договор.</w:t>
      </w:r>
    </w:p>
    <w:p w:rsidR="00F36E86" w:rsidRPr="00F36E86" w:rsidRDefault="00F36E86" w:rsidP="00F36E86">
      <w:pPr>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b/>
          <w:sz w:val="20"/>
          <w:szCs w:val="20"/>
          <w:lang w:eastAsia="bg-BG"/>
        </w:rPr>
        <w:t>(2)</w:t>
      </w:r>
      <w:r w:rsidRPr="00F36E86">
        <w:rPr>
          <w:rFonts w:ascii="Verdana" w:eastAsia="Times New Roman" w:hAnsi="Verdana" w:cs="Times New Roman"/>
          <w:sz w:val="20"/>
          <w:szCs w:val="20"/>
          <w:lang w:eastAsia="bg-BG"/>
        </w:rPr>
        <w:t xml:space="preserve"> Възложителят може да прекрати договора, ако в резултат на обстоятелства, възникнали след сключването му, не е в състояние да изпълни своите задължения. </w:t>
      </w:r>
    </w:p>
    <w:p w:rsidR="00F36E86" w:rsidRPr="00F36E86" w:rsidRDefault="00F36E86" w:rsidP="00F36E86">
      <w:pPr>
        <w:spacing w:after="0" w:line="360" w:lineRule="auto"/>
        <w:ind w:firstLine="708"/>
        <w:jc w:val="both"/>
        <w:rPr>
          <w:rFonts w:ascii="Verdana" w:eastAsia="Times New Roman" w:hAnsi="Verdana" w:cs="Times New Roman"/>
          <w:b/>
          <w:sz w:val="20"/>
          <w:szCs w:val="20"/>
          <w:lang w:eastAsia="bg-BG"/>
        </w:rPr>
      </w:pPr>
      <w:r w:rsidRPr="00F36E86">
        <w:rPr>
          <w:rFonts w:ascii="Verdana" w:eastAsia="Times New Roman" w:hAnsi="Verdana" w:cs="Times New Roman"/>
          <w:b/>
          <w:sz w:val="20"/>
          <w:szCs w:val="20"/>
          <w:lang w:eastAsia="bg-BG"/>
        </w:rPr>
        <w:t xml:space="preserve">Чл.19. </w:t>
      </w:r>
      <w:r w:rsidRPr="00F36E86">
        <w:rPr>
          <w:rFonts w:ascii="Verdana" w:eastAsia="Times New Roman" w:hAnsi="Verdana" w:cs="Times New Roman"/>
          <w:sz w:val="20"/>
          <w:szCs w:val="20"/>
          <w:lang w:eastAsia="bg-BG"/>
        </w:rPr>
        <w:t>Възложителят има право да развали едностранно в писмена форма договора и без да дава допълнителен срок за изпълнение  в следните случаи:</w:t>
      </w:r>
    </w:p>
    <w:p w:rsidR="00F36E86" w:rsidRPr="00F36E86" w:rsidRDefault="00F36E86" w:rsidP="00F36E86">
      <w:pPr>
        <w:spacing w:after="0" w:line="360" w:lineRule="auto"/>
        <w:jc w:val="both"/>
        <w:rPr>
          <w:rFonts w:ascii="Verdana" w:eastAsia="Times New Roman" w:hAnsi="Verdana" w:cs="Times New Roman"/>
          <w:sz w:val="20"/>
          <w:szCs w:val="20"/>
        </w:rPr>
      </w:pPr>
      <w:r w:rsidRPr="00F36E86">
        <w:rPr>
          <w:rFonts w:ascii="Verdana" w:eastAsia="Times New Roman" w:hAnsi="Verdana" w:cs="Times New Roman"/>
          <w:sz w:val="20"/>
          <w:szCs w:val="20"/>
        </w:rPr>
        <w:t xml:space="preserve">1. </w:t>
      </w:r>
      <w:r w:rsidRPr="00F36E86">
        <w:rPr>
          <w:rFonts w:ascii="Verdana" w:eastAsia="Times New Roman" w:hAnsi="Verdana" w:cs="Times New Roman"/>
          <w:color w:val="000000"/>
          <w:sz w:val="20"/>
          <w:szCs w:val="20"/>
          <w:lang w:val="en-US"/>
        </w:rPr>
        <w:t>ако Изпълнителят не извърши услугата, договорен</w:t>
      </w:r>
      <w:r w:rsidRPr="00F36E86">
        <w:rPr>
          <w:rFonts w:ascii="Verdana" w:eastAsia="Times New Roman" w:hAnsi="Verdana" w:cs="Times New Roman"/>
          <w:color w:val="000000"/>
          <w:sz w:val="20"/>
          <w:szCs w:val="20"/>
          <w:lang w:val="az-Cyrl-AZ"/>
        </w:rPr>
        <w:t>а</w:t>
      </w:r>
      <w:r w:rsidRPr="00F36E86">
        <w:rPr>
          <w:rFonts w:ascii="Verdana" w:eastAsia="Times New Roman" w:hAnsi="Verdana" w:cs="Times New Roman"/>
          <w:color w:val="000000"/>
          <w:sz w:val="20"/>
          <w:szCs w:val="20"/>
          <w:lang w:val="en-US"/>
        </w:rPr>
        <w:t xml:space="preserve"> между страните или</w:t>
      </w:r>
    </w:p>
    <w:p w:rsidR="00F36E86" w:rsidRPr="00F36E86" w:rsidRDefault="00F36E86" w:rsidP="00F36E86">
      <w:pPr>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lang w:eastAsia="bg-BG"/>
        </w:rPr>
        <w:t>2.  ако Изпълнителят не изпълни някое друго задължение по договора или</w:t>
      </w:r>
    </w:p>
    <w:p w:rsidR="00F36E86" w:rsidRPr="00F36E86" w:rsidRDefault="00F36E86" w:rsidP="00F36E86">
      <w:pPr>
        <w:spacing w:after="0" w:line="360" w:lineRule="auto"/>
        <w:jc w:val="both"/>
        <w:rPr>
          <w:rFonts w:ascii="Verdana" w:eastAsia="Times New Roman" w:hAnsi="Verdana" w:cs="Times New Roman"/>
          <w:color w:val="000000"/>
          <w:sz w:val="20"/>
          <w:szCs w:val="20"/>
          <w:lang w:eastAsia="bg-BG"/>
        </w:rPr>
      </w:pPr>
      <w:r w:rsidRPr="00F36E86">
        <w:rPr>
          <w:rFonts w:ascii="Verdana" w:eastAsia="Times New Roman" w:hAnsi="Verdana" w:cs="Times New Roman"/>
          <w:sz w:val="20"/>
          <w:szCs w:val="20"/>
          <w:lang w:eastAsia="bg-BG"/>
        </w:rPr>
        <w:t xml:space="preserve">3.  </w:t>
      </w:r>
      <w:r w:rsidRPr="00F36E86">
        <w:rPr>
          <w:rFonts w:ascii="Verdana" w:eastAsia="Times New Roman" w:hAnsi="Verdana" w:cs="Times New Roman"/>
          <w:color w:val="000000"/>
          <w:sz w:val="20"/>
          <w:szCs w:val="20"/>
          <w:lang w:eastAsia="bg-BG"/>
        </w:rPr>
        <w:t xml:space="preserve">системно не изпълнява възложените задачи. Системно неизпълнение е налице  при неизпълнение на едно от задълженията три или повече пъти.Системността се установява с констативни протоколи. </w:t>
      </w:r>
    </w:p>
    <w:p w:rsidR="00F36E86" w:rsidRPr="00F36E86" w:rsidRDefault="00F36E86" w:rsidP="00F36E86">
      <w:pPr>
        <w:spacing w:after="0" w:line="360" w:lineRule="auto"/>
        <w:ind w:right="-2"/>
        <w:jc w:val="both"/>
        <w:rPr>
          <w:rFonts w:ascii="Verdana" w:eastAsia="Times New Roman" w:hAnsi="Verdana" w:cs="Times New Roman"/>
          <w:sz w:val="20"/>
          <w:szCs w:val="20"/>
          <w:lang w:eastAsia="bg-BG"/>
        </w:rPr>
      </w:pPr>
    </w:p>
    <w:p w:rsidR="00F36E86" w:rsidRPr="00F36E86" w:rsidRDefault="00F36E86" w:rsidP="00F36E86">
      <w:pPr>
        <w:spacing w:after="0" w:line="360" w:lineRule="auto"/>
        <w:rPr>
          <w:rFonts w:ascii="Verdana" w:eastAsia="Times New Roman" w:hAnsi="Verdana" w:cs="Times New Roman"/>
          <w:color w:val="000000"/>
          <w:sz w:val="20"/>
          <w:szCs w:val="20"/>
          <w:lang w:eastAsia="bg-BG"/>
        </w:rPr>
      </w:pPr>
    </w:p>
    <w:p w:rsidR="00F36E86" w:rsidRPr="00F36E86" w:rsidRDefault="00F36E86" w:rsidP="00F36E86">
      <w:pPr>
        <w:keepNext/>
        <w:keepLines/>
        <w:spacing w:before="240" w:after="240" w:line="360" w:lineRule="auto"/>
        <w:jc w:val="both"/>
        <w:outlineLvl w:val="1"/>
        <w:rPr>
          <w:rFonts w:ascii="Verdana" w:eastAsia="Times New Roman" w:hAnsi="Verdana" w:cs="Times New Roman"/>
          <w:b/>
          <w:bCs/>
          <w:color w:val="000000"/>
          <w:sz w:val="20"/>
          <w:szCs w:val="20"/>
        </w:rPr>
      </w:pPr>
      <w:r w:rsidRPr="00F36E86">
        <w:rPr>
          <w:rFonts w:ascii="Verdana" w:eastAsia="Times New Roman" w:hAnsi="Verdana" w:cs="Times New Roman"/>
          <w:b/>
          <w:color w:val="000000"/>
          <w:sz w:val="20"/>
          <w:szCs w:val="20"/>
          <w:lang w:eastAsia="bg-BG"/>
        </w:rPr>
        <w:t xml:space="preserve">РАЗДЕЛ </w:t>
      </w:r>
      <w:r w:rsidRPr="00F36E86">
        <w:rPr>
          <w:rFonts w:ascii="Verdana" w:eastAsia="Times New Roman" w:hAnsi="Verdana" w:cs="Times New Roman"/>
          <w:b/>
          <w:color w:val="000000"/>
          <w:sz w:val="20"/>
          <w:szCs w:val="20"/>
          <w:lang w:val="en-US" w:eastAsia="bg-BG"/>
        </w:rPr>
        <w:t>VIII</w:t>
      </w:r>
      <w:r w:rsidRPr="00F36E86">
        <w:rPr>
          <w:rFonts w:ascii="Verdana" w:eastAsia="Times New Roman" w:hAnsi="Verdana" w:cs="Times New Roman"/>
          <w:b/>
          <w:color w:val="000000"/>
          <w:sz w:val="20"/>
          <w:szCs w:val="20"/>
          <w:lang w:eastAsia="bg-BG"/>
        </w:rPr>
        <w:t xml:space="preserve">. </w:t>
      </w:r>
      <w:r w:rsidRPr="00F36E86">
        <w:rPr>
          <w:rFonts w:ascii="Verdana" w:eastAsia="Times New Roman" w:hAnsi="Verdana" w:cs="Times New Roman"/>
          <w:b/>
          <w:bCs/>
          <w:color w:val="000000"/>
          <w:sz w:val="20"/>
          <w:szCs w:val="20"/>
        </w:rPr>
        <w:t>ОБЩИ РАЗПОРЕДБИ</w:t>
      </w: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 xml:space="preserve">Дефинирани понятия и тълкуване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p>
    <w:p w:rsidR="00F36E86" w:rsidRPr="00F36E86" w:rsidRDefault="00F36E86" w:rsidP="00F36E86">
      <w:pPr>
        <w:suppressAutoHyphens/>
        <w:spacing w:after="0" w:line="360" w:lineRule="auto"/>
        <w:jc w:val="both"/>
        <w:rPr>
          <w:rFonts w:ascii="Verdana" w:eastAsia="Times New Roman" w:hAnsi="Verdana" w:cs="Times New Roman"/>
          <w:b/>
          <w:sz w:val="20"/>
          <w:szCs w:val="20"/>
        </w:rPr>
      </w:pPr>
      <w:r w:rsidRPr="00F36E86">
        <w:rPr>
          <w:rFonts w:ascii="Verdana" w:eastAsia="Times New Roman" w:hAnsi="Verdana" w:cs="Times New Roman"/>
          <w:b/>
          <w:sz w:val="20"/>
          <w:szCs w:val="20"/>
        </w:rPr>
        <w:t xml:space="preserve">Чл. 20. (1) </w:t>
      </w:r>
      <w:r w:rsidRPr="00F36E86">
        <w:rPr>
          <w:rFonts w:ascii="Verdana" w:eastAsia="Times New Roman" w:hAnsi="Verdana" w:cs="Times New Roman"/>
          <w:sz w:val="20"/>
          <w:szCs w:val="20"/>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r w:rsidRPr="00F36E86">
        <w:rPr>
          <w:rFonts w:ascii="Verdana" w:eastAsia="Times New Roman" w:hAnsi="Verdana" w:cs="Times New Roman"/>
          <w:b/>
          <w:sz w:val="20"/>
          <w:szCs w:val="20"/>
        </w:rPr>
        <w:t xml:space="preserve">(2) </w:t>
      </w:r>
      <w:r w:rsidRPr="00F36E86">
        <w:rPr>
          <w:rFonts w:ascii="Verdana" w:eastAsia="Times New Roman" w:hAnsi="Verdana" w:cs="Times New Roman"/>
          <w:noProof/>
          <w:sz w:val="20"/>
          <w:szCs w:val="20"/>
          <w:lang w:eastAsia="cs-CZ"/>
        </w:rPr>
        <w:t>При противоречие между различни разпоредби или условия, съдържащи се в Договора и Приложенията, се прилагат следните правила: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r w:rsidRPr="00F36E86">
        <w:rPr>
          <w:rFonts w:ascii="Verdana" w:eastAsia="Times New Roman" w:hAnsi="Verdana" w:cs="Times New Roman"/>
          <w:noProof/>
          <w:sz w:val="20"/>
          <w:szCs w:val="20"/>
          <w:lang w:eastAsia="cs-CZ"/>
        </w:rPr>
        <w:t>1. специалните разпоредби имат предимство пред общите разпоредби;</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r w:rsidRPr="00F36E86">
        <w:rPr>
          <w:rFonts w:ascii="Verdana" w:eastAsia="Times New Roman" w:hAnsi="Verdana" w:cs="Times New Roman"/>
          <w:noProof/>
          <w:sz w:val="20"/>
          <w:szCs w:val="20"/>
          <w:lang w:eastAsia="cs-CZ"/>
        </w:rPr>
        <w:t>2. разпоредбите на Приложенията имат предимство пред разпоредбите на Договора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p>
    <w:p w:rsidR="00F36E86" w:rsidRPr="00F36E86" w:rsidRDefault="00F36E86" w:rsidP="00F36E86">
      <w:pPr>
        <w:suppressAutoHyphens/>
        <w:spacing w:after="0" w:line="360" w:lineRule="auto"/>
        <w:jc w:val="both"/>
        <w:rPr>
          <w:rFonts w:ascii="Verdana" w:eastAsia="Times New Roman" w:hAnsi="Verdana" w:cs="Times New Roman"/>
          <w:b/>
          <w:noProof/>
          <w:sz w:val="20"/>
          <w:szCs w:val="20"/>
          <w:highlight w:val="magenta"/>
          <w:u w:val="single"/>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 xml:space="preserve">Спазване на приложими норми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r w:rsidRPr="00F36E86">
        <w:rPr>
          <w:rFonts w:ascii="Verdana" w:eastAsia="Times New Roman" w:hAnsi="Verdana" w:cs="Times New Roman"/>
          <w:b/>
          <w:sz w:val="20"/>
          <w:szCs w:val="20"/>
        </w:rPr>
        <w:t xml:space="preserve">Чл. 21. </w:t>
      </w:r>
      <w:r w:rsidRPr="00F36E86">
        <w:rPr>
          <w:rFonts w:ascii="Verdana" w:eastAsia="Times New Roman" w:hAnsi="Verdana" w:cs="Times New Roman"/>
          <w:noProof/>
          <w:sz w:val="20"/>
          <w:szCs w:val="20"/>
          <w:lang w:eastAsia="cs-CZ"/>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w:t>
      </w:r>
      <w:r w:rsidRPr="00F36E86">
        <w:rPr>
          <w:rFonts w:ascii="Verdana" w:eastAsia="Times New Roman" w:hAnsi="Verdana" w:cs="Times New Roman"/>
          <w:noProof/>
          <w:sz w:val="20"/>
          <w:szCs w:val="20"/>
          <w:lang w:val="en-US" w:eastAsia="cs-CZ"/>
        </w:rPr>
        <w:t xml:space="preserve">  </w:t>
      </w:r>
      <w:r w:rsidRPr="00F36E86">
        <w:rPr>
          <w:rFonts w:ascii="Verdana" w:eastAsia="Times New Roman" w:hAnsi="Verdana" w:cs="Times New Roman"/>
          <w:noProof/>
          <w:sz w:val="20"/>
          <w:szCs w:val="20"/>
          <w:lang w:eastAsia="cs-CZ"/>
        </w:rPr>
        <w:t xml:space="preserve">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cs-CZ"/>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 xml:space="preserve">Конфиденциалност </w:t>
      </w:r>
    </w:p>
    <w:p w:rsidR="00F36E86" w:rsidRPr="00F36E86" w:rsidRDefault="00F36E86" w:rsidP="00F36E86">
      <w:pPr>
        <w:suppressAutoHyphens/>
        <w:spacing w:after="0" w:line="360" w:lineRule="auto"/>
        <w:jc w:val="both"/>
        <w:rPr>
          <w:rFonts w:ascii="Verdana" w:eastAsia="Times New Roman" w:hAnsi="Verdana" w:cs="Times New Roman"/>
          <w:b/>
          <w:sz w:val="20"/>
          <w:szCs w:val="20"/>
        </w:rPr>
      </w:pP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lang w:eastAsia="en-GB"/>
        </w:rPr>
      </w:pPr>
      <w:r w:rsidRPr="00F36E86">
        <w:rPr>
          <w:rFonts w:ascii="Verdana" w:eastAsia="Times New Roman" w:hAnsi="Verdana" w:cs="Times New Roman"/>
          <w:b/>
          <w:sz w:val="20"/>
          <w:szCs w:val="20"/>
        </w:rPr>
        <w:t xml:space="preserve">Чл. 22. </w:t>
      </w:r>
      <w:r w:rsidRPr="00F36E86">
        <w:rPr>
          <w:rFonts w:ascii="Verdana" w:eastAsia="Times New Roman" w:hAnsi="Verdana" w:cs="Times New Roman"/>
          <w:b/>
          <w:bCs/>
          <w:noProof/>
          <w:sz w:val="20"/>
          <w:szCs w:val="20"/>
          <w:lang w:eastAsia="en-GB"/>
        </w:rPr>
        <w:t xml:space="preserve">(1) </w:t>
      </w:r>
      <w:r w:rsidRPr="00F36E86">
        <w:rPr>
          <w:rFonts w:ascii="Verdana" w:eastAsia="Times New Roman" w:hAnsi="Verdana" w:cs="Times New Roman"/>
          <w:bCs/>
          <w:noProof/>
          <w:sz w:val="20"/>
          <w:szCs w:val="20"/>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F36E86">
        <w:rPr>
          <w:rFonts w:ascii="Verdana" w:eastAsia="Times New Roman" w:hAnsi="Verdana" w:cs="Times New Roman"/>
          <w:b/>
          <w:bCs/>
          <w:noProof/>
          <w:sz w:val="20"/>
          <w:szCs w:val="20"/>
          <w:lang w:eastAsia="en-GB"/>
        </w:rPr>
        <w:t>Конфиденциална информация</w:t>
      </w:r>
      <w:r w:rsidRPr="00F36E86">
        <w:rPr>
          <w:rFonts w:ascii="Verdana" w:eastAsia="Times New Roman" w:hAnsi="Verdana" w:cs="Times New Roman"/>
          <w:bCs/>
          <w:noProof/>
          <w:sz w:val="20"/>
          <w:szCs w:val="20"/>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 xml:space="preserve"> (2)</w:t>
      </w:r>
      <w:r w:rsidRPr="00F36E86">
        <w:rPr>
          <w:rFonts w:ascii="Verdana" w:eastAsia="Times New Roman" w:hAnsi="Verdana" w:cs="Times New Roman"/>
          <w:noProof/>
          <w:sz w:val="20"/>
          <w:szCs w:val="20"/>
          <w:lang w:eastAsia="en-GB"/>
        </w:rPr>
        <w:t xml:space="preserve">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(3)</w:t>
      </w:r>
      <w:r w:rsidRPr="00F36E86">
        <w:rPr>
          <w:rFonts w:ascii="Verdana" w:eastAsia="Times New Roman" w:hAnsi="Verdana" w:cs="Times New Roman"/>
          <w:noProof/>
          <w:sz w:val="20"/>
          <w:szCs w:val="20"/>
          <w:lang w:eastAsia="en-GB"/>
        </w:rPr>
        <w:t xml:space="preserve"> Не се счита за нарушение на задълженията за неразкриване на Конфиденциална информация, когато: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1. информацията е станала или става публично достъпна, без нарушаване на този Договор от която и да е от Страните;</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2. информацията се изисква по силата на закон, приложим спрямо която и да е от Страните; или</w:t>
      </w: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lang w:eastAsia="en-GB"/>
        </w:rPr>
      </w:pPr>
      <w:r w:rsidRPr="00F36E86">
        <w:rPr>
          <w:rFonts w:ascii="Verdana" w:eastAsia="Times New Roman" w:hAnsi="Verdana" w:cs="Times New Roman"/>
          <w:bCs/>
          <w:noProof/>
          <w:sz w:val="20"/>
          <w:szCs w:val="20"/>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lang w:eastAsia="en-GB"/>
        </w:rPr>
      </w:pPr>
      <w:r w:rsidRPr="00F36E86">
        <w:rPr>
          <w:rFonts w:ascii="Verdana" w:eastAsia="Calibri" w:hAnsi="Verdana" w:cs="Times New Roman"/>
          <w:sz w:val="20"/>
          <w:szCs w:val="20"/>
        </w:rPr>
        <w:t>В</w:t>
      </w:r>
      <w:r w:rsidRPr="00F36E86">
        <w:rPr>
          <w:rFonts w:ascii="Verdana" w:eastAsia="Calibri" w:hAnsi="Verdana" w:cs="Times New Roman"/>
          <w:sz w:val="20"/>
          <w:szCs w:val="20"/>
          <w:lang w:val="en-US"/>
        </w:rPr>
        <w:t xml:space="preserve"> случаите по точки 2 или 3 </w:t>
      </w:r>
      <w:r w:rsidRPr="00F36E86">
        <w:rPr>
          <w:rFonts w:ascii="Verdana" w:eastAsia="Calibri" w:hAnsi="Verdana" w:cs="Times New Roman"/>
          <w:sz w:val="20"/>
          <w:szCs w:val="20"/>
        </w:rPr>
        <w:t>С</w:t>
      </w:r>
      <w:r w:rsidRPr="00F36E86">
        <w:rPr>
          <w:rFonts w:ascii="Verdana" w:eastAsia="Calibri" w:hAnsi="Verdana" w:cs="Times New Roman"/>
          <w:sz w:val="20"/>
          <w:szCs w:val="20"/>
          <w:lang w:val="en-US"/>
        </w:rPr>
        <w:t>траната, която следва да предостави информацията, уведомява незабавно другата Страна по Договора</w:t>
      </w:r>
      <w:r w:rsidRPr="00F36E86">
        <w:rPr>
          <w:rFonts w:ascii="Verdana" w:eastAsia="Times New Roman" w:hAnsi="Verdana" w:cs="Times New Roman"/>
          <w:bCs/>
          <w:noProof/>
          <w:sz w:val="20"/>
          <w:szCs w:val="20"/>
          <w:lang w:eastAsia="en-GB"/>
        </w:rPr>
        <w:t>.</w:t>
      </w: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lang w:eastAsia="en-GB"/>
        </w:rPr>
      </w:pPr>
      <w:r w:rsidRPr="00F36E86">
        <w:rPr>
          <w:rFonts w:ascii="Verdana" w:eastAsia="Times New Roman" w:hAnsi="Verdana" w:cs="Times New Roman"/>
          <w:b/>
          <w:bCs/>
          <w:noProof/>
          <w:sz w:val="20"/>
          <w:szCs w:val="20"/>
          <w:lang w:eastAsia="en-GB"/>
        </w:rPr>
        <w:t>(4)</w:t>
      </w:r>
      <w:r w:rsidRPr="00F36E86">
        <w:rPr>
          <w:rFonts w:ascii="Verdana" w:eastAsia="Times New Roman" w:hAnsi="Verdana" w:cs="Times New Roman"/>
          <w:bCs/>
          <w:noProof/>
          <w:sz w:val="20"/>
          <w:szCs w:val="20"/>
          <w:lang w:eastAsia="en-GB"/>
        </w:rPr>
        <w:t xml:space="preserve"> Задълженията по тази клауза се отнасят до ИЗПЪЛНИТЕЛЯ/съответната Страна, всички негови/нейни поделения, контролирани от него/нея фирми и 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lang w:eastAsia="en-GB"/>
        </w:rPr>
      </w:pPr>
      <w:r w:rsidRPr="00F36E86">
        <w:rPr>
          <w:rFonts w:ascii="Verdana" w:eastAsia="Times New Roman" w:hAnsi="Verdana" w:cs="Times New Roman"/>
          <w:bCs/>
          <w:noProof/>
          <w:sz w:val="20"/>
          <w:szCs w:val="20"/>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F36E86" w:rsidRPr="00F36E86" w:rsidRDefault="00F36E86" w:rsidP="00F36E86">
      <w:pPr>
        <w:suppressAutoHyphens/>
        <w:spacing w:after="0" w:line="360" w:lineRule="auto"/>
        <w:jc w:val="both"/>
        <w:rPr>
          <w:rFonts w:ascii="Verdana" w:eastAsia="Times New Roman" w:hAnsi="Verdana" w:cs="Times New Roman"/>
          <w:b/>
          <w:bCs/>
          <w:noProof/>
          <w:sz w:val="20"/>
          <w:szCs w:val="20"/>
          <w:highlight w:val="magenta"/>
          <w:u w:val="single"/>
          <w:lang w:eastAsia="en-GB"/>
        </w:rPr>
      </w:pP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u w:val="single"/>
          <w:lang w:eastAsia="en-GB"/>
        </w:rPr>
      </w:pPr>
      <w:r w:rsidRPr="00F36E86">
        <w:rPr>
          <w:rFonts w:ascii="Verdana" w:eastAsia="Times New Roman" w:hAnsi="Verdana" w:cs="Times New Roman"/>
          <w:bCs/>
          <w:noProof/>
          <w:sz w:val="20"/>
          <w:szCs w:val="20"/>
          <w:u w:val="single"/>
          <w:lang w:eastAsia="en-GB"/>
        </w:rPr>
        <w:t>Публични изявления</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bookmarkStart w:id="5" w:name="_DV_M169"/>
      <w:bookmarkStart w:id="6" w:name="_DV_M170"/>
      <w:bookmarkEnd w:id="5"/>
      <w:bookmarkEnd w:id="6"/>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sz w:val="20"/>
          <w:szCs w:val="20"/>
        </w:rPr>
        <w:t xml:space="preserve">Чл. 23. </w:t>
      </w:r>
      <w:r w:rsidRPr="00F36E86">
        <w:rPr>
          <w:rFonts w:ascii="Verdana" w:eastAsia="Times New Roman" w:hAnsi="Verdana" w:cs="Times New Roman"/>
          <w:noProof/>
          <w:sz w:val="20"/>
          <w:szCs w:val="20"/>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F36E86">
        <w:rPr>
          <w:rFonts w:ascii="Verdana" w:eastAsia="Times New Roman" w:hAnsi="Verdana" w:cs="Times New Roman"/>
          <w:bCs/>
          <w:noProof/>
          <w:sz w:val="20"/>
          <w:szCs w:val="20"/>
          <w:lang w:eastAsia="en-GB"/>
        </w:rPr>
        <w:t xml:space="preserve">ВЪЗЛОЖИТЕЛЯ </w:t>
      </w:r>
      <w:r w:rsidRPr="00F36E86">
        <w:rPr>
          <w:rFonts w:ascii="Verdana" w:eastAsia="Times New Roman" w:hAnsi="Verdana" w:cs="Times New Roman"/>
          <w:noProof/>
          <w:sz w:val="20"/>
          <w:szCs w:val="20"/>
          <w:lang w:eastAsia="en-GB"/>
        </w:rPr>
        <w:t xml:space="preserve">или на резултати от работата на ИЗПЪЛНИТЕЛЯ, без предварителното писмено съгласие на </w:t>
      </w:r>
      <w:r w:rsidRPr="00F36E86">
        <w:rPr>
          <w:rFonts w:ascii="Verdana" w:eastAsia="Times New Roman" w:hAnsi="Verdana" w:cs="Times New Roman"/>
          <w:bCs/>
          <w:noProof/>
          <w:sz w:val="20"/>
          <w:szCs w:val="20"/>
          <w:lang w:eastAsia="en-GB"/>
        </w:rPr>
        <w:t>ВЪЗЛОЖИТЕЛЯ</w:t>
      </w:r>
      <w:r w:rsidRPr="00F36E86">
        <w:rPr>
          <w:rFonts w:ascii="Verdana" w:eastAsia="Times New Roman" w:hAnsi="Verdana" w:cs="Times New Roman"/>
          <w:noProof/>
          <w:sz w:val="20"/>
          <w:szCs w:val="20"/>
          <w:lang w:eastAsia="en-GB"/>
        </w:rPr>
        <w:t>, което съгласие няма да бъде безпричинно отказано или забавено.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r w:rsidRPr="00F36E86">
        <w:rPr>
          <w:rFonts w:ascii="Verdana" w:eastAsia="Times New Roman" w:hAnsi="Verdana" w:cs="Times New Roman"/>
          <w:noProof/>
          <w:sz w:val="20"/>
          <w:szCs w:val="20"/>
          <w:u w:val="single"/>
          <w:lang w:eastAsia="cs-CZ"/>
        </w:rPr>
        <w:t>Прехвърляне на права и задължения</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cs-CZ"/>
        </w:rPr>
      </w:pPr>
      <w:r w:rsidRPr="00F36E86">
        <w:rPr>
          <w:rFonts w:ascii="Verdana" w:eastAsia="Times New Roman" w:hAnsi="Verdana" w:cs="Times New Roman"/>
          <w:b/>
          <w:sz w:val="20"/>
          <w:szCs w:val="20"/>
        </w:rPr>
        <w:t xml:space="preserve">Чл. 24. </w:t>
      </w:r>
      <w:r w:rsidRPr="00F36E86">
        <w:rPr>
          <w:rFonts w:ascii="Verdana" w:eastAsia="Times New Roman" w:hAnsi="Verdana" w:cs="Times New Roman"/>
          <w:noProof/>
          <w:sz w:val="20"/>
          <w:szCs w:val="20"/>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F36E86">
        <w:rPr>
          <w:rFonts w:ascii="Verdana" w:eastAsia="Times New Roman" w:hAnsi="Verdana" w:cs="Times New Roman"/>
          <w:sz w:val="20"/>
          <w:szCs w:val="20"/>
          <w:lang w:eastAsia="bg-BG"/>
        </w:rPr>
        <w:t xml:space="preserve"> </w:t>
      </w:r>
      <w:r w:rsidRPr="00F36E86">
        <w:rPr>
          <w:rFonts w:ascii="Verdana" w:eastAsia="Times New Roman" w:hAnsi="Verdana" w:cs="Times New Roman"/>
          <w:noProof/>
          <w:sz w:val="20"/>
          <w:szCs w:val="20"/>
          <w:lang w:eastAsia="cs-CZ"/>
        </w:rPr>
        <w:t>Паричните вземания по Договора и по договорите за подизпълнение могат да бъдат прехвърляни или залагани съгласно приложимото право.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Изменения</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sz w:val="20"/>
          <w:szCs w:val="20"/>
        </w:rPr>
        <w:t xml:space="preserve">Чл. 25. </w:t>
      </w:r>
      <w:r w:rsidRPr="00F36E86">
        <w:rPr>
          <w:rFonts w:ascii="Verdana" w:eastAsia="Times New Roman" w:hAnsi="Verdana" w:cs="Times New Roman"/>
          <w:noProof/>
          <w:sz w:val="20"/>
          <w:szCs w:val="20"/>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Непреодолима сила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sz w:val="20"/>
          <w:szCs w:val="20"/>
        </w:rPr>
        <w:t xml:space="preserve">Чл. 26. (1) </w:t>
      </w:r>
      <w:r w:rsidRPr="00F36E86">
        <w:rPr>
          <w:rFonts w:ascii="Verdana" w:eastAsia="Times New Roman" w:hAnsi="Verdana" w:cs="Times New Roman"/>
          <w:noProof/>
          <w:sz w:val="20"/>
          <w:szCs w:val="20"/>
          <w:lan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(2)</w:t>
      </w:r>
      <w:r w:rsidRPr="00F36E86">
        <w:rPr>
          <w:rFonts w:ascii="Verdana" w:eastAsia="Times New Roman" w:hAnsi="Verdana" w:cs="Times New Roman"/>
          <w:noProof/>
          <w:sz w:val="20"/>
          <w:szCs w:val="20"/>
          <w:lang w:eastAsia="en-GB"/>
        </w:rPr>
        <w:t xml:space="preserve"> 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(3)</w:t>
      </w:r>
      <w:r w:rsidRPr="00F36E86">
        <w:rPr>
          <w:rFonts w:ascii="Verdana" w:eastAsia="Times New Roman" w:hAnsi="Verdana" w:cs="Times New Roman"/>
          <w:noProof/>
          <w:sz w:val="20"/>
          <w:szCs w:val="20"/>
          <w:lang w:eastAsia="en-GB"/>
        </w:rPr>
        <w:t xml:space="preserve">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(4)</w:t>
      </w:r>
      <w:r w:rsidRPr="00F36E86">
        <w:rPr>
          <w:rFonts w:ascii="Verdana" w:eastAsia="Times New Roman" w:hAnsi="Verdana" w:cs="Times New Roman"/>
          <w:noProof/>
          <w:sz w:val="20"/>
          <w:szCs w:val="20"/>
          <w:lang w:eastAsia="en-GB"/>
        </w:rPr>
        <w:t xml:space="preserve"> Докато трае непреодолимата сила, изпълнението на задълженията на свързаните с тях насрещни задължения се спира.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Нищожност на отделни клаузи</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b/>
          <w:bCs/>
          <w:noProof/>
          <w:sz w:val="20"/>
          <w:szCs w:val="20"/>
          <w:lang w:eastAsia="en-GB"/>
        </w:rPr>
      </w:pPr>
      <w:r w:rsidRPr="00F36E86">
        <w:rPr>
          <w:rFonts w:ascii="Verdana" w:eastAsia="Times New Roman" w:hAnsi="Verdana" w:cs="Times New Roman"/>
          <w:b/>
          <w:sz w:val="20"/>
          <w:szCs w:val="20"/>
        </w:rPr>
        <w:t xml:space="preserve">Чл. 27. </w:t>
      </w:r>
      <w:r w:rsidRPr="00F36E86">
        <w:rPr>
          <w:rFonts w:ascii="Verdana" w:eastAsia="Times New Roman" w:hAnsi="Verdana" w:cs="Times New Roman"/>
          <w:noProof/>
          <w:sz w:val="20"/>
          <w:szCs w:val="20"/>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Уведомления</w:t>
      </w:r>
    </w:p>
    <w:p w:rsidR="00F36E86" w:rsidRPr="00F36E86" w:rsidRDefault="00F36E86" w:rsidP="00F36E86">
      <w:pPr>
        <w:suppressAutoHyphens/>
        <w:spacing w:after="0" w:line="360" w:lineRule="auto"/>
        <w:jc w:val="both"/>
        <w:rPr>
          <w:rFonts w:ascii="Verdana" w:eastAsia="Times New Roman" w:hAnsi="Verdana" w:cs="Times New Roman"/>
          <w:b/>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sz w:val="20"/>
          <w:szCs w:val="20"/>
        </w:rPr>
        <w:t xml:space="preserve">Чл. 28. </w:t>
      </w:r>
      <w:r w:rsidRPr="00F36E86">
        <w:rPr>
          <w:rFonts w:ascii="Verdana" w:eastAsia="Times New Roman" w:hAnsi="Verdana" w:cs="Times New Roman"/>
          <w:b/>
          <w:noProof/>
          <w:sz w:val="20"/>
          <w:szCs w:val="20"/>
          <w:lang w:eastAsia="en-GB"/>
        </w:rPr>
        <w:t>(1)</w:t>
      </w:r>
      <w:r w:rsidRPr="00F36E86">
        <w:rPr>
          <w:rFonts w:ascii="Verdana" w:eastAsia="Times New Roman" w:hAnsi="Verdana" w:cs="Times New Roman"/>
          <w:noProof/>
          <w:sz w:val="20"/>
          <w:szCs w:val="20"/>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(2)</w:t>
      </w:r>
      <w:r w:rsidRPr="00F36E86">
        <w:rPr>
          <w:rFonts w:ascii="Verdana" w:eastAsia="Times New Roman" w:hAnsi="Verdana" w:cs="Times New Roman"/>
          <w:noProof/>
          <w:sz w:val="20"/>
          <w:szCs w:val="20"/>
          <w:lang w:eastAsia="en-GB"/>
        </w:rPr>
        <w:t xml:space="preserve"> За целите на този Договор данните и лицата за контакт на Страните са, както следва: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1. За ВЪЗЛОЖИТЕЛЯ:</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 xml:space="preserve">Адрес за кореспонденция: ………………………………………….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Тел.: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Факс: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e-mail: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Лице за контакт: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 xml:space="preserve">2. За ИЗПЪЛНИТЕЛЯ: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Адрес за кореспонденция: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Тел.: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Факс: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e-mail: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Лице за контакт: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(3)</w:t>
      </w:r>
      <w:r w:rsidRPr="00F36E86">
        <w:rPr>
          <w:rFonts w:ascii="Verdana" w:eastAsia="Times New Roman" w:hAnsi="Verdana" w:cs="Times New Roman"/>
          <w:noProof/>
          <w:sz w:val="20"/>
          <w:szCs w:val="20"/>
          <w:lang w:eastAsia="en-GB"/>
        </w:rPr>
        <w:t xml:space="preserve"> За дата на уведомлението се счита: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1. датата на предаването – при лично предаване на уведомлението;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2. датата на пощенското клеймо на обратната разписка – при изпращане по пощата;</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3.  датата на доставка, отбелязана върху куриерската разписка – при изпращане по куриер;</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3. датата на приемането – при изпращане по факс;</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 xml:space="preserve">4. датата на получаване – при изпращане по електронна поща.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(4)</w:t>
      </w:r>
      <w:r w:rsidRPr="00F36E86">
        <w:rPr>
          <w:rFonts w:ascii="Verdana" w:eastAsia="Times New Roman" w:hAnsi="Verdana" w:cs="Times New Roman"/>
          <w:noProof/>
          <w:sz w:val="20"/>
          <w:szCs w:val="20"/>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(5)</w:t>
      </w:r>
      <w:r w:rsidRPr="00F36E86">
        <w:rPr>
          <w:rFonts w:ascii="Verdana" w:eastAsia="Times New Roman" w:hAnsi="Verdana" w:cs="Times New Roman"/>
          <w:noProof/>
          <w:sz w:val="20"/>
          <w:szCs w:val="20"/>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36E86">
        <w:rPr>
          <w:rFonts w:ascii="Verdana" w:eastAsia="Times New Roman" w:hAnsi="Verdana" w:cs="Times New Roman"/>
          <w:bCs/>
          <w:noProof/>
          <w:sz w:val="20"/>
          <w:szCs w:val="20"/>
          <w:lang w:eastAsia="en-GB"/>
        </w:rPr>
        <w:t>ИЗПЪЛНИТЕЛЯ</w:t>
      </w:r>
      <w:r w:rsidRPr="00F36E86">
        <w:rPr>
          <w:rFonts w:ascii="Verdana" w:eastAsia="Times New Roman" w:hAnsi="Verdana" w:cs="Times New Roman"/>
          <w:noProof/>
          <w:sz w:val="20"/>
          <w:szCs w:val="20"/>
          <w:lang w:eastAsia="en-GB"/>
        </w:rPr>
        <w:t xml:space="preserve">, същият се задължава да уведоми </w:t>
      </w:r>
      <w:r w:rsidRPr="00F36E86">
        <w:rPr>
          <w:rFonts w:ascii="Verdana" w:eastAsia="Times New Roman" w:hAnsi="Verdana" w:cs="Times New Roman"/>
          <w:bCs/>
          <w:noProof/>
          <w:sz w:val="20"/>
          <w:szCs w:val="20"/>
          <w:lang w:eastAsia="en-GB"/>
        </w:rPr>
        <w:t>ВЪЗЛОЖИТЕЛЯ</w:t>
      </w:r>
      <w:r w:rsidRPr="00F36E86">
        <w:rPr>
          <w:rFonts w:ascii="Verdana" w:eastAsia="Times New Roman" w:hAnsi="Verdana" w:cs="Times New Roman"/>
          <w:noProof/>
          <w:sz w:val="20"/>
          <w:szCs w:val="20"/>
          <w:lang w:eastAsia="en-GB"/>
        </w:rPr>
        <w:t xml:space="preserve"> за промяната в срок до 3  дни от вписването ѝ в съответния регистър.</w:t>
      </w:r>
    </w:p>
    <w:p w:rsidR="00F36E86" w:rsidRPr="00F36E86" w:rsidRDefault="00F36E86" w:rsidP="00F36E86">
      <w:pPr>
        <w:suppressAutoHyphens/>
        <w:spacing w:after="0" w:line="360" w:lineRule="auto"/>
        <w:jc w:val="both"/>
        <w:rPr>
          <w:rFonts w:ascii="Verdana" w:eastAsia="Times New Roman" w:hAnsi="Verdana" w:cs="Times New Roman"/>
          <w:b/>
          <w:noProof/>
          <w:sz w:val="20"/>
          <w:szCs w:val="20"/>
          <w:highlight w:val="magenta"/>
          <w:u w:val="single"/>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Език</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sz w:val="20"/>
          <w:szCs w:val="20"/>
        </w:rPr>
        <w:t xml:space="preserve">Чл. 29. </w:t>
      </w:r>
      <w:r w:rsidRPr="00F36E86">
        <w:rPr>
          <w:rFonts w:ascii="Verdana" w:eastAsia="Times New Roman" w:hAnsi="Verdana" w:cs="Times New Roman"/>
          <w:b/>
          <w:noProof/>
          <w:sz w:val="20"/>
          <w:szCs w:val="20"/>
          <w:lang w:eastAsia="en-GB"/>
        </w:rPr>
        <w:t>(1)</w:t>
      </w:r>
      <w:r w:rsidRPr="00F36E86">
        <w:rPr>
          <w:rFonts w:ascii="Verdana" w:eastAsia="Times New Roman" w:hAnsi="Verdana" w:cs="Times New Roman"/>
          <w:noProof/>
          <w:sz w:val="20"/>
          <w:szCs w:val="20"/>
          <w:lang w:eastAsia="en-GB"/>
        </w:rPr>
        <w:t xml:space="preserve"> Този Договор се сключва на български  .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noProof/>
          <w:sz w:val="20"/>
          <w:szCs w:val="20"/>
          <w:lang w:eastAsia="en-GB"/>
        </w:rPr>
        <w:t>(2)</w:t>
      </w:r>
      <w:r w:rsidRPr="00F36E86">
        <w:rPr>
          <w:rFonts w:ascii="Verdana" w:eastAsia="Times New Roman" w:hAnsi="Verdana" w:cs="Times New Roman"/>
          <w:noProof/>
          <w:sz w:val="20"/>
          <w:szCs w:val="20"/>
          <w:lang w:eastAsia="en-GB"/>
        </w:rPr>
        <w:t xml:space="preserve"> Приложимият език е задължителен за използване при съставяне на всякакви документи, свързани с изпълнението на Договора, в т.ч. уведомления, протоколи, отчети и др., както и при провеждането на работни срещи. Всички разходи за превод, ако бъдат необходими за ИЗПЪЛНИТЕЛЯ или негови представители или служители, са за сметка на ИЗПЪЛНИТЕЛЯ. </w:t>
      </w: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Приложимо право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b/>
          <w:sz w:val="20"/>
          <w:szCs w:val="20"/>
        </w:rPr>
        <w:t xml:space="preserve">Чл. 30. </w:t>
      </w:r>
      <w:r w:rsidRPr="00F36E86">
        <w:rPr>
          <w:rFonts w:ascii="Verdana" w:eastAsia="Times New Roman" w:hAnsi="Verdana" w:cs="Times New Roman"/>
          <w:noProof/>
          <w:sz w:val="20"/>
          <w:szCs w:val="20"/>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r w:rsidRPr="00F36E86">
        <w:rPr>
          <w:rFonts w:ascii="Verdana" w:eastAsia="Times New Roman" w:hAnsi="Verdana" w:cs="Times New Roman"/>
          <w:noProof/>
          <w:sz w:val="20"/>
          <w:szCs w:val="20"/>
          <w:lang w:eastAsia="en-GB"/>
        </w:rPr>
        <w:t>За неуредените в този Договор въпроси се прилагат разпоредбите на действащото българско законодателство.]</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Разрешаване на спорове</w:t>
      </w: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bCs/>
          <w:noProof/>
          <w:sz w:val="20"/>
          <w:szCs w:val="20"/>
          <w:lang w:eastAsia="en-GB"/>
        </w:rPr>
      </w:pPr>
      <w:r w:rsidRPr="00F36E86">
        <w:rPr>
          <w:rFonts w:ascii="Verdana" w:eastAsia="Times New Roman" w:hAnsi="Verdana" w:cs="Times New Roman"/>
          <w:b/>
          <w:sz w:val="20"/>
          <w:szCs w:val="20"/>
        </w:rPr>
        <w:t xml:space="preserve">Чл. 31. </w:t>
      </w:r>
      <w:r w:rsidRPr="00F36E86">
        <w:rPr>
          <w:rFonts w:ascii="Verdana" w:eastAsia="Times New Roman" w:hAnsi="Verdana" w:cs="Times New Roman"/>
          <w:bCs/>
          <w:noProof/>
          <w:sz w:val="20"/>
          <w:szCs w:val="20"/>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F36E86">
        <w:rPr>
          <w:rFonts w:ascii="Verdana" w:eastAsia="Times New Roman" w:hAnsi="Verdana" w:cs="Times New Roman"/>
          <w:noProof/>
          <w:sz w:val="20"/>
          <w:szCs w:val="20"/>
          <w:lang w:eastAsia="en-GB"/>
        </w:rPr>
        <w:t>от компетентния български съд</w:t>
      </w:r>
      <w:r w:rsidRPr="00F36E86">
        <w:rPr>
          <w:rFonts w:ascii="Verdana" w:eastAsia="Times New Roman" w:hAnsi="Verdana" w:cs="Times New Roman"/>
          <w:bCs/>
          <w:noProof/>
          <w:sz w:val="20"/>
          <w:szCs w:val="20"/>
          <w:lang w:eastAsia="en-GB"/>
        </w:rPr>
        <w:t>.</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suppressAutoHyphens/>
        <w:spacing w:after="0" w:line="360" w:lineRule="auto"/>
        <w:jc w:val="both"/>
        <w:rPr>
          <w:rFonts w:ascii="Verdana" w:eastAsia="Times New Roman" w:hAnsi="Verdana" w:cs="Times New Roman"/>
          <w:noProof/>
          <w:sz w:val="20"/>
          <w:szCs w:val="20"/>
          <w:u w:val="single"/>
          <w:lang w:eastAsia="en-GB"/>
        </w:rPr>
      </w:pPr>
      <w:r w:rsidRPr="00F36E86">
        <w:rPr>
          <w:rFonts w:ascii="Verdana" w:eastAsia="Times New Roman" w:hAnsi="Verdana" w:cs="Times New Roman"/>
          <w:noProof/>
          <w:sz w:val="20"/>
          <w:szCs w:val="20"/>
          <w:u w:val="single"/>
          <w:lang w:eastAsia="en-GB"/>
        </w:rPr>
        <w:t>Екземпляри</w:t>
      </w:r>
    </w:p>
    <w:p w:rsidR="00F36E86" w:rsidRPr="00F36E86" w:rsidRDefault="00F36E86" w:rsidP="00F36E86">
      <w:pPr>
        <w:suppressAutoHyphens/>
        <w:spacing w:after="0" w:line="360" w:lineRule="auto"/>
        <w:jc w:val="both"/>
        <w:rPr>
          <w:rFonts w:ascii="Verdana" w:eastAsia="Times New Roman" w:hAnsi="Verdana" w:cs="Times New Roman"/>
          <w:noProof/>
          <w:sz w:val="20"/>
          <w:szCs w:val="20"/>
          <w:lang w:eastAsia="en-GB"/>
        </w:rPr>
      </w:pPr>
    </w:p>
    <w:p w:rsidR="00F36E86" w:rsidRPr="00F36E86" w:rsidRDefault="00F36E86" w:rsidP="00F36E86">
      <w:pPr>
        <w:widowControl w:val="0"/>
        <w:spacing w:after="120" w:line="360" w:lineRule="auto"/>
        <w:jc w:val="both"/>
        <w:rPr>
          <w:rFonts w:ascii="Verdana" w:eastAsia="Calibri" w:hAnsi="Verdana" w:cs="Courier New"/>
          <w:color w:val="000000"/>
          <w:sz w:val="20"/>
          <w:szCs w:val="20"/>
          <w:lang w:eastAsia="bg-BG"/>
        </w:rPr>
      </w:pPr>
      <w:r w:rsidRPr="00F36E86">
        <w:rPr>
          <w:rFonts w:ascii="Verdana" w:eastAsia="Times New Roman" w:hAnsi="Verdana" w:cs="Times New Roman"/>
          <w:b/>
          <w:sz w:val="20"/>
          <w:szCs w:val="20"/>
        </w:rPr>
        <w:t xml:space="preserve">Чл. 32. </w:t>
      </w:r>
      <w:r w:rsidRPr="00F36E86">
        <w:rPr>
          <w:rFonts w:ascii="Verdana" w:eastAsia="Calibri" w:hAnsi="Verdana" w:cs="Courier New"/>
          <w:color w:val="000000"/>
          <w:sz w:val="20"/>
          <w:szCs w:val="20"/>
          <w:lang w:eastAsia="bg-BG"/>
        </w:rPr>
        <w:t xml:space="preserve">Настоящият договор се състави, подписа и подпечата в </w:t>
      </w:r>
      <w:r w:rsidR="00EA271B">
        <w:rPr>
          <w:rFonts w:ascii="Verdana" w:eastAsia="Calibri" w:hAnsi="Verdana" w:cs="Courier New"/>
          <w:color w:val="000000"/>
          <w:sz w:val="20"/>
          <w:szCs w:val="20"/>
          <w:lang w:eastAsia="bg-BG"/>
        </w:rPr>
        <w:t>............</w:t>
      </w:r>
      <w:r w:rsidRPr="00F36E86">
        <w:rPr>
          <w:rFonts w:ascii="Verdana" w:eastAsia="Calibri" w:hAnsi="Verdana" w:cs="Courier New"/>
          <w:color w:val="000000"/>
          <w:sz w:val="20"/>
          <w:szCs w:val="20"/>
          <w:lang w:eastAsia="bg-BG"/>
        </w:rPr>
        <w:t xml:space="preserve"> еднообразни екземпляра - по един за страните, </w:t>
      </w:r>
      <w:r w:rsidR="00EA271B">
        <w:rPr>
          <w:rFonts w:ascii="Verdana" w:eastAsia="Calibri" w:hAnsi="Verdana" w:cs="Courier New"/>
          <w:color w:val="000000"/>
          <w:sz w:val="20"/>
          <w:szCs w:val="20"/>
          <w:lang w:eastAsia="bg-BG"/>
        </w:rPr>
        <w:t>......................</w:t>
      </w:r>
      <w:r w:rsidRPr="00F36E86">
        <w:rPr>
          <w:rFonts w:ascii="Verdana" w:eastAsia="Calibri" w:hAnsi="Verdana" w:cs="Courier New"/>
          <w:color w:val="000000"/>
          <w:sz w:val="20"/>
          <w:szCs w:val="20"/>
          <w:lang w:eastAsia="bg-BG"/>
        </w:rPr>
        <w:t>.</w:t>
      </w:r>
    </w:p>
    <w:p w:rsidR="00F36E86" w:rsidRPr="00F36E86" w:rsidRDefault="00F36E86" w:rsidP="00F36E86">
      <w:pPr>
        <w:suppressAutoHyphens/>
        <w:spacing w:after="0" w:line="360" w:lineRule="auto"/>
        <w:jc w:val="both"/>
        <w:rPr>
          <w:rFonts w:ascii="Verdana" w:eastAsia="Times New Roman" w:hAnsi="Verdana" w:cs="Times New Roman"/>
          <w:b/>
          <w:sz w:val="20"/>
          <w:szCs w:val="20"/>
          <w:highlight w:val="magenta"/>
          <w:lang w:eastAsia="bg-BG"/>
        </w:rPr>
      </w:pPr>
    </w:p>
    <w:p w:rsidR="00F36E86" w:rsidRPr="00F36E86" w:rsidRDefault="00F36E86" w:rsidP="00F36E86">
      <w:pPr>
        <w:autoSpaceDE w:val="0"/>
        <w:autoSpaceDN w:val="0"/>
        <w:adjustRightInd w:val="0"/>
        <w:spacing w:after="0" w:line="360" w:lineRule="auto"/>
        <w:jc w:val="both"/>
        <w:rPr>
          <w:rFonts w:ascii="Verdana" w:eastAsia="Times New Roman" w:hAnsi="Verdana" w:cs="Times New Roman"/>
          <w:sz w:val="20"/>
          <w:szCs w:val="20"/>
          <w:lang w:eastAsia="bg-BG"/>
        </w:rPr>
      </w:pPr>
      <w:r w:rsidRPr="00F36E86">
        <w:rPr>
          <w:rFonts w:ascii="Verdana" w:eastAsia="Times New Roman" w:hAnsi="Verdana" w:cs="Times New Roman"/>
          <w:sz w:val="20"/>
          <w:szCs w:val="20"/>
          <w:u w:val="single"/>
          <w:lang w:eastAsia="bg-BG"/>
        </w:rPr>
        <w:t>Приложения</w:t>
      </w:r>
      <w:r w:rsidRPr="00F36E86">
        <w:rPr>
          <w:rFonts w:ascii="Verdana" w:eastAsia="Times New Roman" w:hAnsi="Verdana" w:cs="Times New Roman"/>
          <w:sz w:val="20"/>
          <w:szCs w:val="20"/>
          <w:lang w:eastAsia="bg-BG"/>
        </w:rPr>
        <w:t>:</w:t>
      </w:r>
    </w:p>
    <w:p w:rsidR="00F36E86" w:rsidRPr="00F36E86" w:rsidRDefault="00F36E86" w:rsidP="00F36E86">
      <w:pPr>
        <w:autoSpaceDE w:val="0"/>
        <w:autoSpaceDN w:val="0"/>
        <w:adjustRightInd w:val="0"/>
        <w:spacing w:after="0" w:line="360" w:lineRule="auto"/>
        <w:jc w:val="both"/>
        <w:rPr>
          <w:rFonts w:ascii="Verdana" w:eastAsia="Times New Roman" w:hAnsi="Verdana" w:cs="Times New Roman"/>
          <w:b/>
          <w:sz w:val="20"/>
          <w:szCs w:val="20"/>
        </w:rPr>
      </w:pPr>
      <w:r w:rsidRPr="00F36E86">
        <w:rPr>
          <w:rFonts w:ascii="Verdana" w:eastAsia="Times New Roman" w:hAnsi="Verdana" w:cs="Times New Roman"/>
          <w:b/>
          <w:sz w:val="20"/>
          <w:szCs w:val="20"/>
        </w:rPr>
        <w:t xml:space="preserve">Чл. 33. </w:t>
      </w:r>
      <w:r w:rsidRPr="00F36E86">
        <w:rPr>
          <w:rFonts w:ascii="Verdana" w:eastAsia="Times New Roman" w:hAnsi="Verdana" w:cs="Times New Roman"/>
          <w:sz w:val="20"/>
          <w:szCs w:val="20"/>
        </w:rPr>
        <w:t>Към този Договор се прилагат и са неразделна част от него следните приложения:</w:t>
      </w:r>
    </w:p>
    <w:p w:rsidR="00F36E86" w:rsidRPr="00F36E86" w:rsidRDefault="00F36E86" w:rsidP="00F36E86">
      <w:pPr>
        <w:autoSpaceDE w:val="0"/>
        <w:autoSpaceDN w:val="0"/>
        <w:adjustRightInd w:val="0"/>
        <w:spacing w:after="0" w:line="360" w:lineRule="auto"/>
        <w:jc w:val="both"/>
        <w:rPr>
          <w:rFonts w:ascii="Verdana" w:eastAsia="Times New Roman" w:hAnsi="Verdana" w:cs="Times New Roman"/>
          <w:bCs/>
          <w:iCs/>
          <w:sz w:val="20"/>
          <w:szCs w:val="20"/>
          <w:lang w:eastAsia="bg-BG"/>
        </w:rPr>
      </w:pPr>
      <w:r w:rsidRPr="00F36E86">
        <w:rPr>
          <w:rFonts w:ascii="Verdana" w:eastAsia="Times New Roman" w:hAnsi="Verdana" w:cs="Times New Roman"/>
          <w:bCs/>
          <w:iCs/>
          <w:sz w:val="20"/>
          <w:szCs w:val="20"/>
          <w:lang w:eastAsia="bg-BG"/>
        </w:rPr>
        <w:t>Приложение № 1 – Техническа спецификация;</w:t>
      </w:r>
    </w:p>
    <w:p w:rsidR="00F36E86" w:rsidRPr="00F36E86" w:rsidRDefault="00F36E86" w:rsidP="00F36E86">
      <w:pPr>
        <w:autoSpaceDE w:val="0"/>
        <w:autoSpaceDN w:val="0"/>
        <w:adjustRightInd w:val="0"/>
        <w:spacing w:after="0" w:line="360" w:lineRule="auto"/>
        <w:jc w:val="both"/>
        <w:rPr>
          <w:rFonts w:ascii="Verdana" w:eastAsia="Times New Roman" w:hAnsi="Verdana" w:cs="Times New Roman"/>
          <w:bCs/>
          <w:iCs/>
          <w:sz w:val="20"/>
          <w:szCs w:val="20"/>
          <w:lang w:eastAsia="bg-BG"/>
        </w:rPr>
      </w:pPr>
      <w:r w:rsidRPr="00F36E86">
        <w:rPr>
          <w:rFonts w:ascii="Verdana" w:eastAsia="Times New Roman" w:hAnsi="Verdana" w:cs="Times New Roman"/>
          <w:bCs/>
          <w:iCs/>
          <w:sz w:val="20"/>
          <w:szCs w:val="20"/>
          <w:lang w:eastAsia="bg-BG"/>
        </w:rPr>
        <w:t>Приложение № 2 – Техническо предложение на ИЗПЪЛНИТЕЛЯ;</w:t>
      </w:r>
    </w:p>
    <w:p w:rsidR="00F36E86" w:rsidRPr="00F36E86" w:rsidRDefault="00F36E86" w:rsidP="00F36E86">
      <w:pPr>
        <w:autoSpaceDE w:val="0"/>
        <w:autoSpaceDN w:val="0"/>
        <w:adjustRightInd w:val="0"/>
        <w:spacing w:after="0" w:line="360" w:lineRule="auto"/>
        <w:jc w:val="both"/>
        <w:rPr>
          <w:rFonts w:ascii="Verdana" w:eastAsia="Times New Roman" w:hAnsi="Verdana" w:cs="Times New Roman"/>
          <w:bCs/>
          <w:iCs/>
          <w:sz w:val="20"/>
          <w:szCs w:val="20"/>
          <w:lang w:eastAsia="bg-BG"/>
        </w:rPr>
      </w:pPr>
      <w:r w:rsidRPr="00F36E86">
        <w:rPr>
          <w:rFonts w:ascii="Verdana" w:eastAsia="Times New Roman" w:hAnsi="Verdana" w:cs="Times New Roman"/>
          <w:bCs/>
          <w:iCs/>
          <w:sz w:val="20"/>
          <w:szCs w:val="20"/>
          <w:lang w:eastAsia="bg-BG"/>
        </w:rPr>
        <w:t>Приложение № 3 – Ценово предложение на ИЗПЪЛНИТЕЛЯ;</w:t>
      </w:r>
    </w:p>
    <w:p w:rsidR="00F36E86" w:rsidRPr="00F36E86" w:rsidRDefault="00F36E86" w:rsidP="00F36E86">
      <w:pPr>
        <w:spacing w:after="120" w:line="360" w:lineRule="auto"/>
        <w:jc w:val="both"/>
        <w:rPr>
          <w:rFonts w:ascii="Verdana" w:eastAsia="Times New Roman" w:hAnsi="Verdana" w:cs="Times New Roman"/>
          <w:b/>
          <w:sz w:val="20"/>
          <w:szCs w:val="20"/>
          <w:lang w:eastAsia="bg-BG"/>
        </w:rPr>
      </w:pPr>
    </w:p>
    <w:p w:rsidR="00F36E86" w:rsidRPr="00F36E86" w:rsidRDefault="00F36E86" w:rsidP="00F36E86">
      <w:pPr>
        <w:spacing w:after="120" w:line="360" w:lineRule="auto"/>
        <w:jc w:val="both"/>
        <w:rPr>
          <w:rFonts w:ascii="Verdana" w:eastAsia="Times New Roman" w:hAnsi="Verdana" w:cs="Times New Roman"/>
          <w:b/>
          <w:sz w:val="20"/>
          <w:szCs w:val="20"/>
          <w:lang w:eastAsia="bg-BG"/>
        </w:rPr>
      </w:pPr>
      <w:r w:rsidRPr="00F36E86">
        <w:rPr>
          <w:rFonts w:ascii="Verdana" w:eastAsia="Times New Roman" w:hAnsi="Verdana" w:cs="Times New Roman"/>
          <w:b/>
          <w:sz w:val="20"/>
          <w:szCs w:val="20"/>
          <w:lang w:eastAsia="bg-BG"/>
        </w:rPr>
        <w:t>П О Д П И С И:</w:t>
      </w:r>
    </w:p>
    <w:p w:rsidR="00F36E86" w:rsidRPr="00F36E86" w:rsidRDefault="00F36E86" w:rsidP="00F36E86">
      <w:pPr>
        <w:spacing w:after="120" w:line="360" w:lineRule="auto"/>
        <w:ind w:right="22"/>
        <w:jc w:val="both"/>
        <w:rPr>
          <w:rFonts w:ascii="Verdana" w:eastAsia="Times New Roman" w:hAnsi="Verdana" w:cs="Times New Roman"/>
          <w:b/>
          <w:sz w:val="20"/>
          <w:szCs w:val="20"/>
          <w:lang w:val="en-US" w:eastAsia="bg-BG"/>
        </w:rPr>
      </w:pPr>
      <w:r w:rsidRPr="00F36E86">
        <w:rPr>
          <w:rFonts w:ascii="Verdana" w:eastAsia="Times New Roman" w:hAnsi="Verdana" w:cs="Times New Roman"/>
          <w:b/>
          <w:sz w:val="20"/>
          <w:szCs w:val="20"/>
          <w:lang w:eastAsia="bg-BG"/>
        </w:rPr>
        <w:t>ИЗПЪЛНИТЕЛ:</w:t>
      </w:r>
      <w:r w:rsidRPr="00F36E86">
        <w:rPr>
          <w:rFonts w:ascii="Verdana" w:eastAsia="Times New Roman" w:hAnsi="Verdana" w:cs="Times New Roman"/>
          <w:b/>
          <w:sz w:val="20"/>
          <w:szCs w:val="20"/>
          <w:lang w:eastAsia="bg-BG"/>
        </w:rPr>
        <w:tab/>
      </w:r>
      <w:r w:rsidRPr="00F36E86">
        <w:rPr>
          <w:rFonts w:ascii="Verdana" w:eastAsia="Times New Roman" w:hAnsi="Verdana" w:cs="Times New Roman"/>
          <w:b/>
          <w:sz w:val="20"/>
          <w:szCs w:val="20"/>
          <w:lang w:eastAsia="bg-BG"/>
        </w:rPr>
        <w:tab/>
      </w:r>
      <w:r w:rsidRPr="00F36E86">
        <w:rPr>
          <w:rFonts w:ascii="Verdana" w:eastAsia="Times New Roman" w:hAnsi="Verdana" w:cs="Times New Roman"/>
          <w:b/>
          <w:sz w:val="20"/>
          <w:szCs w:val="20"/>
          <w:lang w:eastAsia="bg-BG"/>
        </w:rPr>
        <w:tab/>
      </w:r>
      <w:r w:rsidRPr="00F36E86">
        <w:rPr>
          <w:rFonts w:ascii="Verdana" w:eastAsia="Times New Roman" w:hAnsi="Verdana" w:cs="Times New Roman"/>
          <w:b/>
          <w:sz w:val="20"/>
          <w:szCs w:val="20"/>
          <w:lang w:eastAsia="bg-BG"/>
        </w:rPr>
        <w:tab/>
      </w:r>
      <w:r w:rsidRPr="00F36E86">
        <w:rPr>
          <w:rFonts w:ascii="Verdana" w:eastAsia="Times New Roman" w:hAnsi="Verdana" w:cs="Times New Roman"/>
          <w:b/>
          <w:sz w:val="20"/>
          <w:szCs w:val="20"/>
          <w:lang w:eastAsia="bg-BG"/>
        </w:rPr>
        <w:tab/>
        <w:t>ВЪЗЛОЖИТЕЛ:</w:t>
      </w:r>
    </w:p>
    <w:p w:rsidR="00F36E86" w:rsidRPr="00F36E86" w:rsidRDefault="00F36E86" w:rsidP="00F36E86">
      <w:pPr>
        <w:spacing w:after="0" w:line="360" w:lineRule="auto"/>
        <w:rPr>
          <w:rFonts w:ascii="Verdana" w:eastAsia="Times New Roman" w:hAnsi="Verdana" w:cs="Times New Roman"/>
          <w:b/>
          <w:color w:val="000000"/>
          <w:sz w:val="20"/>
          <w:szCs w:val="20"/>
          <w:lang w:eastAsia="bg-BG"/>
        </w:rPr>
      </w:pPr>
    </w:p>
    <w:p w:rsidR="00F36E86" w:rsidRPr="00F36E86" w:rsidRDefault="00F36E86" w:rsidP="00F36E86">
      <w:pPr>
        <w:spacing w:after="0" w:line="360" w:lineRule="auto"/>
        <w:jc w:val="center"/>
        <w:rPr>
          <w:rFonts w:ascii="Verdana" w:eastAsia="Calibri" w:hAnsi="Verdana" w:cs="Verdana"/>
          <w:color w:val="000000"/>
          <w:sz w:val="20"/>
          <w:szCs w:val="20"/>
          <w:lang w:eastAsia="bg-BG"/>
        </w:rPr>
      </w:pPr>
    </w:p>
    <w:p w:rsidR="00F36E86" w:rsidRPr="00F36E86" w:rsidRDefault="00F36E86" w:rsidP="00F36E86">
      <w:pPr>
        <w:spacing w:after="0" w:line="360" w:lineRule="auto"/>
        <w:ind w:right="-432"/>
        <w:rPr>
          <w:rFonts w:ascii="Verdana" w:eastAsia="Times New Roman" w:hAnsi="Verdana" w:cs="Times New Roman"/>
          <w:b/>
          <w:sz w:val="20"/>
          <w:szCs w:val="20"/>
          <w:lang w:eastAsia="bg-BG"/>
        </w:rPr>
      </w:pPr>
    </w:p>
    <w:p w:rsidR="00D34B4A" w:rsidRDefault="00D34B4A" w:rsidP="00F36E86">
      <w:pPr>
        <w:widowControl w:val="0"/>
        <w:spacing w:after="0" w:line="360" w:lineRule="auto"/>
        <w:ind w:left="1416" w:firstLine="708"/>
        <w:jc w:val="both"/>
      </w:pPr>
    </w:p>
    <w:sectPr w:rsidR="00D34B4A" w:rsidSect="00C13468">
      <w:headerReference w:type="even" r:id="rId67"/>
      <w:headerReference w:type="default" r:id="rId68"/>
      <w:footerReference w:type="even" r:id="rId69"/>
      <w:footerReference w:type="default" r:id="rId70"/>
      <w:headerReference w:type="first" r:id="rId71"/>
      <w:footerReference w:type="first" r:id="rId72"/>
      <w:pgSz w:w="11906" w:h="16838"/>
      <w:pgMar w:top="851" w:right="991" w:bottom="993" w:left="1417" w:header="708" w:footer="6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6F3" w:rsidRDefault="005166F3" w:rsidP="00AE2499">
      <w:pPr>
        <w:spacing w:after="0" w:line="240" w:lineRule="auto"/>
      </w:pPr>
      <w:r>
        <w:separator/>
      </w:r>
    </w:p>
  </w:endnote>
  <w:endnote w:type="continuationSeparator" w:id="0">
    <w:p w:rsidR="005166F3" w:rsidRDefault="005166F3" w:rsidP="00AE249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ExcelciorCyr">
    <w:altName w:val="Times New Roman"/>
    <w:charset w:val="00"/>
    <w:family w:val="roman"/>
    <w:pitch w:val="variable"/>
    <w:sig w:usb0="00000287" w:usb1="00000000" w:usb2="00000000" w:usb3="00000000" w:csb0="0000001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HelveticaNeue-Medium">
    <w:altName w:val="Arial"/>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Gulim">
    <w:altName w:val="굴림"/>
    <w:panose1 w:val="020B0600000101010101"/>
    <w:charset w:val="81"/>
    <w:family w:val="roman"/>
    <w:notTrueType/>
    <w:pitch w:val="fixed"/>
    <w:sig w:usb0="00000001" w:usb1="09060000" w:usb2="00000010" w:usb3="00000000" w:csb0="00080000" w:csb1="00000000"/>
  </w:font>
  <w:font w:name="CordiaUPC">
    <w:panose1 w:val="020B0304020202020204"/>
    <w:charset w:val="00"/>
    <w:family w:val="swiss"/>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TimokCYR">
    <w:altName w:val="Times New Roman"/>
    <w:panose1 w:val="00000000000000000000"/>
    <w:charset w:val="00"/>
    <w:family w:val="roman"/>
    <w:notTrueType/>
    <w:pitch w:val="default"/>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4DC" w:rsidRDefault="002524DC">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4DC" w:rsidRDefault="002524DC" w:rsidP="00AE2499">
    <w:pPr>
      <w:pStyle w:val="af0"/>
      <w:tabs>
        <w:tab w:val="left" w:pos="1670"/>
      </w:tabs>
    </w:pPr>
    <w:r>
      <w:tab/>
    </w:r>
  </w:p>
  <w:p w:rsidR="002524DC" w:rsidRDefault="002524DC" w:rsidP="00AE2499">
    <w:pPr>
      <w:pBdr>
        <w:top w:val="single" w:sz="4" w:space="0" w:color="auto"/>
      </w:pBdr>
      <w:tabs>
        <w:tab w:val="center" w:pos="4536"/>
        <w:tab w:val="right" w:pos="9072"/>
      </w:tabs>
      <w:spacing w:after="0" w:line="240" w:lineRule="auto"/>
      <w:rPr>
        <w:rFonts w:ascii="Verdana" w:eastAsia="Times New Roman" w:hAnsi="Verdana" w:cs="Times New Roman"/>
        <w:b/>
        <w:color w:val="000000"/>
        <w:sz w:val="20"/>
        <w:szCs w:val="20"/>
        <w:lang w:eastAsia="bg-BG"/>
      </w:rPr>
    </w:pPr>
  </w:p>
  <w:p w:rsidR="002524DC" w:rsidRDefault="002524DC" w:rsidP="00900DF9">
    <w:pPr>
      <w:pStyle w:val="af0"/>
      <w:rPr>
        <w:lang w:val="bg-BG"/>
      </w:rPr>
    </w:pPr>
    <w:r>
      <w:rPr>
        <w:lang w:val="bg-BG"/>
      </w:rPr>
      <w:t xml:space="preserve">                                                 </w:t>
    </w:r>
    <w:r>
      <w:rPr>
        <w:lang w:val="bg-BG"/>
      </w:rPr>
      <w:tab/>
    </w:r>
    <w:r>
      <w:rPr>
        <w:lang w:val="bg-BG"/>
      </w:rPr>
      <w:tab/>
    </w:r>
  </w:p>
  <w:p w:rsidR="002524DC" w:rsidRPr="00B372D0" w:rsidRDefault="002524DC" w:rsidP="0036584A">
    <w:pPr>
      <w:pStyle w:val="af0"/>
      <w:jc w:val="center"/>
      <w:rPr>
        <w:i/>
        <w:sz w:val="16"/>
        <w:szCs w:val="16"/>
      </w:rPr>
    </w:pPr>
    <w:r>
      <w:rPr>
        <w:lang w:val="bg-BG"/>
      </w:rPr>
      <w:tab/>
    </w:r>
    <w:r>
      <w:rPr>
        <w:lang w:val="bg-BG"/>
      </w:rPr>
      <w:tab/>
    </w:r>
    <w:r>
      <w:rPr>
        <w:lang w:val="bg-BG"/>
      </w:rPr>
      <w:tab/>
    </w:r>
    <w:r w:rsidR="000965C0" w:rsidRPr="00064DEF">
      <w:fldChar w:fldCharType="begin"/>
    </w:r>
    <w:r w:rsidRPr="00064DEF">
      <w:instrText xml:space="preserve"> PAGE   \* MERGEFORMAT </w:instrText>
    </w:r>
    <w:r w:rsidR="000965C0" w:rsidRPr="00064DEF">
      <w:fldChar w:fldCharType="separate"/>
    </w:r>
    <w:r w:rsidR="005166F3">
      <w:rPr>
        <w:noProof/>
      </w:rPr>
      <w:t>1</w:t>
    </w:r>
    <w:r w:rsidR="000965C0" w:rsidRPr="00064DEF">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4DC" w:rsidRDefault="002524DC">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6F3" w:rsidRDefault="005166F3" w:rsidP="00AE2499">
      <w:pPr>
        <w:spacing w:after="0" w:line="240" w:lineRule="auto"/>
      </w:pPr>
      <w:r>
        <w:separator/>
      </w:r>
    </w:p>
  </w:footnote>
  <w:footnote w:type="continuationSeparator" w:id="0">
    <w:p w:rsidR="005166F3" w:rsidRDefault="005166F3" w:rsidP="00AE249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4DC" w:rsidRDefault="002524DC">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4DC" w:rsidRDefault="002524DC">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4DC" w:rsidRDefault="002524DC">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830E7"/>
    <w:multiLevelType w:val="hybridMultilevel"/>
    <w:tmpl w:val="E0D86D66"/>
    <w:styleLink w:val="WW8Num101"/>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
    <w:nsid w:val="077E1C58"/>
    <w:multiLevelType w:val="hybridMultilevel"/>
    <w:tmpl w:val="AACA8F5E"/>
    <w:lvl w:ilvl="0" w:tplc="300EEA5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B045D29"/>
    <w:multiLevelType w:val="hybridMultilevel"/>
    <w:tmpl w:val="53623CB0"/>
    <w:lvl w:ilvl="0" w:tplc="0409000B">
      <w:start w:val="1"/>
      <w:numFmt w:val="bullet"/>
      <w:pStyle w:val="a"/>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
    <w:nsid w:val="0E2B35A1"/>
    <w:multiLevelType w:val="hybridMultilevel"/>
    <w:tmpl w:val="318C41DA"/>
    <w:lvl w:ilvl="0" w:tplc="A416724C">
      <w:start w:val="4"/>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4">
    <w:nsid w:val="18274BCA"/>
    <w:multiLevelType w:val="hybridMultilevel"/>
    <w:tmpl w:val="F2820F9E"/>
    <w:lvl w:ilvl="0" w:tplc="0402000F">
      <w:start w:val="1"/>
      <w:numFmt w:val="decimal"/>
      <w:lvlText w:val="%1."/>
      <w:lvlJc w:val="left"/>
      <w:pPr>
        <w:ind w:left="720" w:hanging="360"/>
      </w:pPr>
    </w:lvl>
    <w:lvl w:ilvl="1" w:tplc="639277EA">
      <w:numFmt w:val="bullet"/>
      <w:lvlText w:val="-"/>
      <w:lvlJc w:val="left"/>
      <w:pPr>
        <w:ind w:left="1440" w:hanging="360"/>
      </w:pPr>
      <w:rPr>
        <w:rFonts w:ascii="Verdana" w:eastAsia="Times New Roman" w:hAnsi="Verdana"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A8A57EC"/>
    <w:multiLevelType w:val="hybridMultilevel"/>
    <w:tmpl w:val="70F87E98"/>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6">
    <w:nsid w:val="1BD91161"/>
    <w:multiLevelType w:val="hybridMultilevel"/>
    <w:tmpl w:val="C6460E7C"/>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7">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4F92AA0"/>
    <w:multiLevelType w:val="hybridMultilevel"/>
    <w:tmpl w:val="6CC2BD02"/>
    <w:lvl w:ilvl="0" w:tplc="0402000F">
      <w:start w:val="1"/>
      <w:numFmt w:val="decimal"/>
      <w:lvlText w:val="%1."/>
      <w:lvlJc w:val="left"/>
      <w:pPr>
        <w:ind w:left="720" w:hanging="360"/>
      </w:pPr>
    </w:lvl>
    <w:lvl w:ilvl="1" w:tplc="A9D6E95E">
      <w:numFmt w:val="bullet"/>
      <w:lvlText w:val="-"/>
      <w:lvlJc w:val="left"/>
      <w:pPr>
        <w:ind w:left="1440" w:hanging="360"/>
      </w:pPr>
      <w:rPr>
        <w:rFonts w:ascii="Verdana" w:eastAsia="Times New Roman" w:hAnsi="Verdana"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84D4A70"/>
    <w:multiLevelType w:val="hybridMultilevel"/>
    <w:tmpl w:val="FCACF790"/>
    <w:lvl w:ilvl="0" w:tplc="0402000F">
      <w:start w:val="1"/>
      <w:numFmt w:val="decimal"/>
      <w:lvlText w:val="%1."/>
      <w:lvlJc w:val="left"/>
      <w:pPr>
        <w:ind w:left="720" w:hanging="360"/>
      </w:p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11">
    <w:nsid w:val="36E41842"/>
    <w:multiLevelType w:val="hybridMultilevel"/>
    <w:tmpl w:val="AFA2711A"/>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2">
    <w:nsid w:val="3CF534D3"/>
    <w:multiLevelType w:val="singleLevel"/>
    <w:tmpl w:val="8E1894E4"/>
    <w:lvl w:ilvl="0">
      <w:start w:val="1"/>
      <w:numFmt w:val="upperRoman"/>
      <w:pStyle w:val="4"/>
      <w:lvlText w:val="%1."/>
      <w:lvlJc w:val="left"/>
      <w:pPr>
        <w:tabs>
          <w:tab w:val="num" w:pos="720"/>
        </w:tabs>
        <w:ind w:left="720" w:hanging="720"/>
      </w:pPr>
      <w:rPr>
        <w:rFonts w:hint="default"/>
      </w:rPr>
    </w:lvl>
  </w:abstractNum>
  <w:abstractNum w:abstractNumId="13">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4">
    <w:nsid w:val="42726307"/>
    <w:multiLevelType w:val="hybridMultilevel"/>
    <w:tmpl w:val="B95C7A20"/>
    <w:lvl w:ilvl="0" w:tplc="300EEA5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5A74F47"/>
    <w:multiLevelType w:val="multilevel"/>
    <w:tmpl w:val="5DD659F6"/>
    <w:styleLink w:val="WW8Num10"/>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b/>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6">
    <w:nsid w:val="4D0C02DA"/>
    <w:multiLevelType w:val="hybridMultilevel"/>
    <w:tmpl w:val="E1B8D6AC"/>
    <w:lvl w:ilvl="0" w:tplc="0520E41E">
      <w:start w:val="1"/>
      <w:numFmt w:val="decimal"/>
      <w:lvlText w:val="%1."/>
      <w:lvlJc w:val="left"/>
      <w:pPr>
        <w:ind w:left="786" w:hanging="360"/>
      </w:pPr>
      <w:rPr>
        <w:rFonts w:hint="default"/>
        <w:b/>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7">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54C42648"/>
    <w:multiLevelType w:val="hybridMultilevel"/>
    <w:tmpl w:val="8AB6E406"/>
    <w:lvl w:ilvl="0" w:tplc="63705864">
      <w:start w:val="2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9">
    <w:nsid w:val="59C76D5F"/>
    <w:multiLevelType w:val="multilevel"/>
    <w:tmpl w:val="60C2810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0"/>
        <w:szCs w:val="20"/>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5B1D1E3A"/>
    <w:multiLevelType w:val="hybridMultilevel"/>
    <w:tmpl w:val="7C1E2556"/>
    <w:lvl w:ilvl="0" w:tplc="0402000F">
      <w:start w:val="1"/>
      <w:numFmt w:val="decimal"/>
      <w:pStyle w:val="ACLevel1"/>
      <w:lvlText w:val="%1."/>
      <w:lvlJc w:val="left"/>
      <w:pPr>
        <w:tabs>
          <w:tab w:val="num" w:pos="1785"/>
        </w:tabs>
        <w:ind w:left="1785" w:hanging="360"/>
      </w:pPr>
      <w:rPr>
        <w:rFonts w:cs="Times New Roman"/>
      </w:rPr>
    </w:lvl>
    <w:lvl w:ilvl="1" w:tplc="04020019" w:tentative="1">
      <w:start w:val="1"/>
      <w:numFmt w:val="lowerLetter"/>
      <w:lvlText w:val="%2."/>
      <w:lvlJc w:val="left"/>
      <w:pPr>
        <w:tabs>
          <w:tab w:val="num" w:pos="2505"/>
        </w:tabs>
        <w:ind w:left="2505" w:hanging="360"/>
      </w:pPr>
      <w:rPr>
        <w:rFonts w:cs="Times New Roman"/>
      </w:rPr>
    </w:lvl>
    <w:lvl w:ilvl="2" w:tplc="0402001B" w:tentative="1">
      <w:start w:val="1"/>
      <w:numFmt w:val="lowerRoman"/>
      <w:lvlText w:val="%3."/>
      <w:lvlJc w:val="right"/>
      <w:pPr>
        <w:tabs>
          <w:tab w:val="num" w:pos="3225"/>
        </w:tabs>
        <w:ind w:left="3225" w:hanging="180"/>
      </w:pPr>
      <w:rPr>
        <w:rFonts w:cs="Times New Roman"/>
      </w:rPr>
    </w:lvl>
    <w:lvl w:ilvl="3" w:tplc="0402000F" w:tentative="1">
      <w:start w:val="1"/>
      <w:numFmt w:val="decimal"/>
      <w:lvlText w:val="%4."/>
      <w:lvlJc w:val="left"/>
      <w:pPr>
        <w:tabs>
          <w:tab w:val="num" w:pos="3945"/>
        </w:tabs>
        <w:ind w:left="3945" w:hanging="360"/>
      </w:pPr>
      <w:rPr>
        <w:rFonts w:cs="Times New Roman"/>
      </w:rPr>
    </w:lvl>
    <w:lvl w:ilvl="4" w:tplc="04020019" w:tentative="1">
      <w:start w:val="1"/>
      <w:numFmt w:val="lowerLetter"/>
      <w:lvlText w:val="%5."/>
      <w:lvlJc w:val="left"/>
      <w:pPr>
        <w:tabs>
          <w:tab w:val="num" w:pos="4665"/>
        </w:tabs>
        <w:ind w:left="4665" w:hanging="360"/>
      </w:pPr>
      <w:rPr>
        <w:rFonts w:cs="Times New Roman"/>
      </w:rPr>
    </w:lvl>
    <w:lvl w:ilvl="5" w:tplc="0402001B" w:tentative="1">
      <w:start w:val="1"/>
      <w:numFmt w:val="lowerRoman"/>
      <w:lvlText w:val="%6."/>
      <w:lvlJc w:val="right"/>
      <w:pPr>
        <w:tabs>
          <w:tab w:val="num" w:pos="5385"/>
        </w:tabs>
        <w:ind w:left="5385" w:hanging="180"/>
      </w:pPr>
      <w:rPr>
        <w:rFonts w:cs="Times New Roman"/>
      </w:rPr>
    </w:lvl>
    <w:lvl w:ilvl="6" w:tplc="0402000F" w:tentative="1">
      <w:start w:val="1"/>
      <w:numFmt w:val="decimal"/>
      <w:lvlText w:val="%7."/>
      <w:lvlJc w:val="left"/>
      <w:pPr>
        <w:tabs>
          <w:tab w:val="num" w:pos="6105"/>
        </w:tabs>
        <w:ind w:left="6105" w:hanging="360"/>
      </w:pPr>
      <w:rPr>
        <w:rFonts w:cs="Times New Roman"/>
      </w:rPr>
    </w:lvl>
    <w:lvl w:ilvl="7" w:tplc="04020019" w:tentative="1">
      <w:start w:val="1"/>
      <w:numFmt w:val="lowerLetter"/>
      <w:lvlText w:val="%8."/>
      <w:lvlJc w:val="left"/>
      <w:pPr>
        <w:tabs>
          <w:tab w:val="num" w:pos="6825"/>
        </w:tabs>
        <w:ind w:left="6825" w:hanging="360"/>
      </w:pPr>
      <w:rPr>
        <w:rFonts w:cs="Times New Roman"/>
      </w:rPr>
    </w:lvl>
    <w:lvl w:ilvl="8" w:tplc="0402001B" w:tentative="1">
      <w:start w:val="1"/>
      <w:numFmt w:val="lowerRoman"/>
      <w:lvlText w:val="%9."/>
      <w:lvlJc w:val="right"/>
      <w:pPr>
        <w:tabs>
          <w:tab w:val="num" w:pos="7545"/>
        </w:tabs>
        <w:ind w:left="7545" w:hanging="180"/>
      </w:pPr>
      <w:rPr>
        <w:rFonts w:cs="Times New Roman"/>
      </w:rPr>
    </w:lvl>
  </w:abstractNum>
  <w:abstractNum w:abstractNumId="21">
    <w:nsid w:val="5C2E1650"/>
    <w:multiLevelType w:val="hybridMultilevel"/>
    <w:tmpl w:val="BD9EE29A"/>
    <w:lvl w:ilvl="0" w:tplc="0409000F">
      <w:start w:val="1"/>
      <w:numFmt w:val="decimal"/>
      <w:lvlText w:val="%1."/>
      <w:lvlJc w:val="left"/>
      <w:pPr>
        <w:tabs>
          <w:tab w:val="num" w:pos="1211"/>
        </w:tabs>
        <w:ind w:left="1211"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3">
    <w:nsid w:val="5D135A01"/>
    <w:multiLevelType w:val="hybridMultilevel"/>
    <w:tmpl w:val="3884A674"/>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4">
    <w:nsid w:val="6F833542"/>
    <w:multiLevelType w:val="hybridMultilevel"/>
    <w:tmpl w:val="BAE44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A460D8"/>
    <w:multiLevelType w:val="hybridMultilevel"/>
    <w:tmpl w:val="F97A7776"/>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6"/>
  </w:num>
  <w:num w:numId="2">
    <w:abstractNumId w:val="24"/>
  </w:num>
  <w:num w:numId="3">
    <w:abstractNumId w:val="22"/>
  </w:num>
  <w:num w:numId="4">
    <w:abstractNumId w:val="1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20"/>
  </w:num>
  <w:num w:numId="8">
    <w:abstractNumId w:val="18"/>
  </w:num>
  <w:num w:numId="9">
    <w:abstractNumId w:val="1"/>
  </w:num>
  <w:num w:numId="10">
    <w:abstractNumId w:val="11"/>
  </w:num>
  <w:num w:numId="11">
    <w:abstractNumId w:val="2"/>
  </w:num>
  <w:num w:numId="12">
    <w:abstractNumId w:val="10"/>
  </w:num>
  <w:num w:numId="13">
    <w:abstractNumId w:val="15"/>
  </w:num>
  <w:num w:numId="14">
    <w:abstractNumId w:val="17"/>
  </w:num>
  <w:num w:numId="15">
    <w:abstractNumId w:val="6"/>
  </w:num>
  <w:num w:numId="16">
    <w:abstractNumId w:val="0"/>
  </w:num>
  <w:num w:numId="17">
    <w:abstractNumId w:val="21"/>
  </w:num>
  <w:num w:numId="18">
    <w:abstractNumId w:val="19"/>
  </w:num>
  <w:num w:numId="19">
    <w:abstractNumId w:val="3"/>
  </w:num>
  <w:num w:numId="20">
    <w:abstractNumId w:val="14"/>
  </w:num>
  <w:num w:numId="21">
    <w:abstractNumId w:val="25"/>
  </w:num>
  <w:num w:numId="22">
    <w:abstractNumId w:val="4"/>
  </w:num>
  <w:num w:numId="23">
    <w:abstractNumId w:val="5"/>
  </w:num>
  <w:num w:numId="24">
    <w:abstractNumId w:val="23"/>
  </w:num>
  <w:num w:numId="25">
    <w:abstractNumId w:val="8"/>
  </w:num>
  <w:num w:numId="26">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savePreviewPicture/>
  <w:footnotePr>
    <w:footnote w:id="-1"/>
    <w:footnote w:id="0"/>
  </w:footnotePr>
  <w:endnotePr>
    <w:endnote w:id="-1"/>
    <w:endnote w:id="0"/>
  </w:endnotePr>
  <w:compat/>
  <w:rsids>
    <w:rsidRoot w:val="009B7A4A"/>
    <w:rsid w:val="0002779B"/>
    <w:rsid w:val="00080105"/>
    <w:rsid w:val="000965C0"/>
    <w:rsid w:val="000A74FE"/>
    <w:rsid w:val="000D0208"/>
    <w:rsid w:val="00110B4D"/>
    <w:rsid w:val="00157AB2"/>
    <w:rsid w:val="001C7942"/>
    <w:rsid w:val="002524DC"/>
    <w:rsid w:val="002552D8"/>
    <w:rsid w:val="00255CB2"/>
    <w:rsid w:val="00295317"/>
    <w:rsid w:val="002D27CC"/>
    <w:rsid w:val="003141DB"/>
    <w:rsid w:val="00341405"/>
    <w:rsid w:val="0036584A"/>
    <w:rsid w:val="003B347F"/>
    <w:rsid w:val="003E0AF4"/>
    <w:rsid w:val="004109A4"/>
    <w:rsid w:val="00466134"/>
    <w:rsid w:val="004A34FA"/>
    <w:rsid w:val="004B7942"/>
    <w:rsid w:val="004F0A90"/>
    <w:rsid w:val="005135F9"/>
    <w:rsid w:val="005166F3"/>
    <w:rsid w:val="0052256C"/>
    <w:rsid w:val="005430BB"/>
    <w:rsid w:val="005F198D"/>
    <w:rsid w:val="006472F9"/>
    <w:rsid w:val="006551E1"/>
    <w:rsid w:val="00680B23"/>
    <w:rsid w:val="00693139"/>
    <w:rsid w:val="006D6F7D"/>
    <w:rsid w:val="006F2C5D"/>
    <w:rsid w:val="006F681E"/>
    <w:rsid w:val="00720DDA"/>
    <w:rsid w:val="00773DD2"/>
    <w:rsid w:val="0078642B"/>
    <w:rsid w:val="007D5DDD"/>
    <w:rsid w:val="0080217A"/>
    <w:rsid w:val="008313FD"/>
    <w:rsid w:val="00856613"/>
    <w:rsid w:val="0086304D"/>
    <w:rsid w:val="00872D25"/>
    <w:rsid w:val="008B7D5F"/>
    <w:rsid w:val="008C0BB1"/>
    <w:rsid w:val="00900DF9"/>
    <w:rsid w:val="0091197C"/>
    <w:rsid w:val="00912A71"/>
    <w:rsid w:val="00914650"/>
    <w:rsid w:val="009230E5"/>
    <w:rsid w:val="00930FDD"/>
    <w:rsid w:val="009B407C"/>
    <w:rsid w:val="009B7A4A"/>
    <w:rsid w:val="009D4EF0"/>
    <w:rsid w:val="009D7134"/>
    <w:rsid w:val="00A20D4F"/>
    <w:rsid w:val="00A268C6"/>
    <w:rsid w:val="00A31CEF"/>
    <w:rsid w:val="00A425C8"/>
    <w:rsid w:val="00A47E28"/>
    <w:rsid w:val="00A47E95"/>
    <w:rsid w:val="00A60FB3"/>
    <w:rsid w:val="00AD53E2"/>
    <w:rsid w:val="00AE20DD"/>
    <w:rsid w:val="00AE2499"/>
    <w:rsid w:val="00AF6208"/>
    <w:rsid w:val="00B01277"/>
    <w:rsid w:val="00B04C8C"/>
    <w:rsid w:val="00B153B8"/>
    <w:rsid w:val="00B21FD3"/>
    <w:rsid w:val="00B3188A"/>
    <w:rsid w:val="00B3551D"/>
    <w:rsid w:val="00BA4AF2"/>
    <w:rsid w:val="00C13468"/>
    <w:rsid w:val="00C23BD8"/>
    <w:rsid w:val="00C37DC7"/>
    <w:rsid w:val="00CD1608"/>
    <w:rsid w:val="00CE6934"/>
    <w:rsid w:val="00CF23D2"/>
    <w:rsid w:val="00D0464B"/>
    <w:rsid w:val="00D07000"/>
    <w:rsid w:val="00D34B4A"/>
    <w:rsid w:val="00D40206"/>
    <w:rsid w:val="00D5012B"/>
    <w:rsid w:val="00D612BD"/>
    <w:rsid w:val="00D92E85"/>
    <w:rsid w:val="00DE05B7"/>
    <w:rsid w:val="00DF7D5B"/>
    <w:rsid w:val="00E34CB4"/>
    <w:rsid w:val="00E62FAA"/>
    <w:rsid w:val="00E7096B"/>
    <w:rsid w:val="00E777EF"/>
    <w:rsid w:val="00EA271B"/>
    <w:rsid w:val="00EC57AF"/>
    <w:rsid w:val="00EC736D"/>
    <w:rsid w:val="00ED7A04"/>
    <w:rsid w:val="00EF1836"/>
    <w:rsid w:val="00F00B20"/>
    <w:rsid w:val="00F2199C"/>
    <w:rsid w:val="00F263B5"/>
    <w:rsid w:val="00F36857"/>
    <w:rsid w:val="00F36E86"/>
    <w:rsid w:val="00F76BF9"/>
    <w:rsid w:val="00FA2390"/>
    <w:rsid w:val="00FB4098"/>
    <w:rsid w:val="00FC6EC2"/>
    <w:rsid w:val="00FE183A"/>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nhideWhenUsed="0" w:qFormat="1"/>
    <w:lsdException w:name="Strong" w:semiHidden="0" w:uiPriority="22" w:unhideWhenUsed="0" w:qFormat="1"/>
    <w:lsdException w:name="Emphasis" w:semiHidden="0" w:unhideWhenUsed="0" w:qFormat="1"/>
    <w:lsdException w:name="Document Map" w:uiPriority="0"/>
    <w:lsdException w:name="Table Classic 1" w:uiPriority="0"/>
    <w:lsdException w:name="Table Classic 2" w:uiPriority="0"/>
    <w:lsdException w:name="Table 3D effects 1" w:uiPriority="0"/>
    <w:lsdException w:name="Table 3D effects 2" w:uiPriority="0"/>
    <w:lsdException w:name="Table 3D effects 3"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965C0"/>
  </w:style>
  <w:style w:type="paragraph" w:styleId="1">
    <w:name w:val="heading 1"/>
    <w:basedOn w:val="a0"/>
    <w:next w:val="a0"/>
    <w:link w:val="10"/>
    <w:uiPriority w:val="9"/>
    <w:qFormat/>
    <w:rsid w:val="00AE2499"/>
    <w:pPr>
      <w:keepNext/>
      <w:spacing w:before="240" w:after="60" w:line="240" w:lineRule="auto"/>
      <w:outlineLvl w:val="0"/>
    </w:pPr>
    <w:rPr>
      <w:rFonts w:ascii="Arial" w:eastAsia="Times New Roman" w:hAnsi="Arial" w:cs="Arial"/>
      <w:b/>
      <w:bCs/>
      <w:kern w:val="32"/>
      <w:sz w:val="32"/>
      <w:szCs w:val="32"/>
      <w:lang w:val="en-US"/>
    </w:rPr>
  </w:style>
  <w:style w:type="paragraph" w:styleId="2">
    <w:name w:val="heading 2"/>
    <w:basedOn w:val="a0"/>
    <w:next w:val="a0"/>
    <w:link w:val="20"/>
    <w:qFormat/>
    <w:rsid w:val="00AE2499"/>
    <w:pPr>
      <w:keepNext/>
      <w:spacing w:before="240" w:after="60" w:line="240" w:lineRule="auto"/>
      <w:outlineLvl w:val="1"/>
    </w:pPr>
    <w:rPr>
      <w:rFonts w:ascii="Arial" w:eastAsia="Times New Roman" w:hAnsi="Arial" w:cs="Arial"/>
      <w:b/>
      <w:bCs/>
      <w:i/>
      <w:iCs/>
      <w:sz w:val="28"/>
      <w:szCs w:val="28"/>
      <w:lang w:val="en-US" w:eastAsia="bg-BG"/>
    </w:rPr>
  </w:style>
  <w:style w:type="paragraph" w:styleId="3">
    <w:name w:val="heading 3"/>
    <w:basedOn w:val="a0"/>
    <w:next w:val="a0"/>
    <w:link w:val="30"/>
    <w:uiPriority w:val="99"/>
    <w:qFormat/>
    <w:rsid w:val="00AE2499"/>
    <w:pPr>
      <w:keepNext/>
      <w:spacing w:before="240" w:after="60" w:line="240" w:lineRule="auto"/>
      <w:outlineLvl w:val="2"/>
    </w:pPr>
    <w:rPr>
      <w:rFonts w:ascii="Arial" w:eastAsia="Times New Roman" w:hAnsi="Arial" w:cs="Arial"/>
      <w:b/>
      <w:bCs/>
      <w:sz w:val="26"/>
      <w:szCs w:val="26"/>
      <w:lang w:val="en-US" w:eastAsia="bg-BG"/>
    </w:rPr>
  </w:style>
  <w:style w:type="paragraph" w:styleId="4">
    <w:name w:val="heading 4"/>
    <w:basedOn w:val="a0"/>
    <w:next w:val="a0"/>
    <w:link w:val="40"/>
    <w:uiPriority w:val="99"/>
    <w:qFormat/>
    <w:rsid w:val="00AE2499"/>
    <w:pPr>
      <w:keepNext/>
      <w:numPr>
        <w:numId w:val="6"/>
      </w:numPr>
      <w:spacing w:after="0" w:line="240" w:lineRule="auto"/>
      <w:jc w:val="both"/>
      <w:outlineLvl w:val="3"/>
    </w:pPr>
    <w:rPr>
      <w:rFonts w:ascii="ExcelciorCyr" w:eastAsia="Times New Roman" w:hAnsi="ExcelciorCyr" w:cs="ExcelciorCyr"/>
      <w:b/>
      <w:bCs/>
      <w:sz w:val="24"/>
      <w:szCs w:val="24"/>
      <w:u w:val="single"/>
      <w:lang w:eastAsia="bg-BG"/>
    </w:rPr>
  </w:style>
  <w:style w:type="paragraph" w:styleId="5">
    <w:name w:val="heading 5"/>
    <w:basedOn w:val="a0"/>
    <w:next w:val="a0"/>
    <w:link w:val="50"/>
    <w:uiPriority w:val="99"/>
    <w:qFormat/>
    <w:rsid w:val="00AE2499"/>
    <w:pPr>
      <w:keepNext/>
      <w:keepLines/>
      <w:spacing w:before="200" w:after="0" w:line="240" w:lineRule="auto"/>
      <w:outlineLvl w:val="4"/>
    </w:pPr>
    <w:rPr>
      <w:rFonts w:ascii="Cambria" w:eastAsia="Times New Roman" w:hAnsi="Cambria" w:cs="Times New Roman"/>
      <w:color w:val="243F60"/>
      <w:sz w:val="20"/>
      <w:szCs w:val="20"/>
    </w:rPr>
  </w:style>
  <w:style w:type="paragraph" w:styleId="6">
    <w:name w:val="heading 6"/>
    <w:basedOn w:val="a0"/>
    <w:next w:val="a0"/>
    <w:link w:val="60"/>
    <w:uiPriority w:val="99"/>
    <w:qFormat/>
    <w:rsid w:val="00AE2499"/>
    <w:pPr>
      <w:spacing w:before="240" w:after="60" w:line="240" w:lineRule="auto"/>
      <w:outlineLvl w:val="5"/>
    </w:pPr>
    <w:rPr>
      <w:rFonts w:ascii="Times New Roman" w:eastAsia="Times New Roman" w:hAnsi="Times New Roman" w:cs="Times New Roman"/>
      <w:b/>
      <w:bCs/>
    </w:rPr>
  </w:style>
  <w:style w:type="paragraph" w:styleId="7">
    <w:name w:val="heading 7"/>
    <w:basedOn w:val="a0"/>
    <w:next w:val="a0"/>
    <w:link w:val="70"/>
    <w:uiPriority w:val="99"/>
    <w:qFormat/>
    <w:rsid w:val="00AE2499"/>
    <w:pPr>
      <w:keepNext/>
      <w:keepLines/>
      <w:spacing w:before="200" w:after="0" w:line="240" w:lineRule="auto"/>
      <w:outlineLvl w:val="6"/>
    </w:pPr>
    <w:rPr>
      <w:rFonts w:ascii="Cambria" w:eastAsia="Times New Roman" w:hAnsi="Cambria" w:cs="Times New Roman"/>
      <w:i/>
      <w:iCs/>
      <w:color w:val="404040"/>
      <w:sz w:val="20"/>
      <w:szCs w:val="20"/>
    </w:rPr>
  </w:style>
  <w:style w:type="paragraph" w:styleId="8">
    <w:name w:val="heading 8"/>
    <w:basedOn w:val="a0"/>
    <w:next w:val="a0"/>
    <w:link w:val="80"/>
    <w:uiPriority w:val="99"/>
    <w:qFormat/>
    <w:rsid w:val="00AE2499"/>
    <w:pPr>
      <w:spacing w:before="240" w:after="60" w:line="240" w:lineRule="auto"/>
      <w:outlineLvl w:val="7"/>
    </w:pPr>
    <w:rPr>
      <w:rFonts w:ascii="Times New Roman" w:eastAsia="Times New Roman" w:hAnsi="Times New Roman" w:cs="Times New Roman"/>
      <w:i/>
      <w:iCs/>
      <w:sz w:val="24"/>
      <w:szCs w:val="24"/>
      <w:lang w:val="en-US" w:eastAsia="bg-BG"/>
    </w:rPr>
  </w:style>
  <w:style w:type="paragraph" w:styleId="9">
    <w:name w:val="heading 9"/>
    <w:basedOn w:val="a0"/>
    <w:next w:val="a0"/>
    <w:link w:val="90"/>
    <w:uiPriority w:val="99"/>
    <w:qFormat/>
    <w:rsid w:val="00AE2499"/>
    <w:pPr>
      <w:spacing w:before="240" w:after="60" w:line="240" w:lineRule="auto"/>
      <w:outlineLvl w:val="8"/>
    </w:pPr>
    <w:rPr>
      <w:rFonts w:ascii="Arial" w:eastAsia="Times New Roman" w:hAnsi="Arial" w:cs="Arial"/>
      <w:lang w:eastAsia="bg-B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9"/>
    <w:rsid w:val="00AE2499"/>
    <w:rPr>
      <w:rFonts w:ascii="Arial" w:eastAsia="Times New Roman" w:hAnsi="Arial" w:cs="Arial"/>
      <w:b/>
      <w:bCs/>
      <w:kern w:val="32"/>
      <w:sz w:val="32"/>
      <w:szCs w:val="32"/>
      <w:lang w:val="en-US"/>
    </w:rPr>
  </w:style>
  <w:style w:type="character" w:customStyle="1" w:styleId="20">
    <w:name w:val="Заглавие 2 Знак"/>
    <w:basedOn w:val="a1"/>
    <w:link w:val="2"/>
    <w:rsid w:val="00AE2499"/>
    <w:rPr>
      <w:rFonts w:ascii="Arial" w:eastAsia="Times New Roman" w:hAnsi="Arial" w:cs="Arial"/>
      <w:b/>
      <w:bCs/>
      <w:i/>
      <w:iCs/>
      <w:sz w:val="28"/>
      <w:szCs w:val="28"/>
      <w:lang w:val="en-US" w:eastAsia="bg-BG"/>
    </w:rPr>
  </w:style>
  <w:style w:type="character" w:customStyle="1" w:styleId="30">
    <w:name w:val="Заглавие 3 Знак"/>
    <w:basedOn w:val="a1"/>
    <w:link w:val="3"/>
    <w:uiPriority w:val="99"/>
    <w:rsid w:val="00AE2499"/>
    <w:rPr>
      <w:rFonts w:ascii="Arial" w:eastAsia="Times New Roman" w:hAnsi="Arial" w:cs="Arial"/>
      <w:b/>
      <w:bCs/>
      <w:sz w:val="26"/>
      <w:szCs w:val="26"/>
      <w:lang w:val="en-US" w:eastAsia="bg-BG"/>
    </w:rPr>
  </w:style>
  <w:style w:type="character" w:customStyle="1" w:styleId="40">
    <w:name w:val="Заглавие 4 Знак"/>
    <w:basedOn w:val="a1"/>
    <w:link w:val="4"/>
    <w:uiPriority w:val="99"/>
    <w:rsid w:val="00AE2499"/>
    <w:rPr>
      <w:rFonts w:ascii="ExcelciorCyr" w:eastAsia="Times New Roman" w:hAnsi="ExcelciorCyr" w:cs="ExcelciorCyr"/>
      <w:b/>
      <w:bCs/>
      <w:sz w:val="24"/>
      <w:szCs w:val="24"/>
      <w:u w:val="single"/>
      <w:lang w:eastAsia="bg-BG"/>
    </w:rPr>
  </w:style>
  <w:style w:type="character" w:customStyle="1" w:styleId="50">
    <w:name w:val="Заглавие 5 Знак"/>
    <w:basedOn w:val="a1"/>
    <w:link w:val="5"/>
    <w:uiPriority w:val="99"/>
    <w:rsid w:val="00AE2499"/>
    <w:rPr>
      <w:rFonts w:ascii="Cambria" w:eastAsia="Times New Roman" w:hAnsi="Cambria" w:cs="Times New Roman"/>
      <w:color w:val="243F60"/>
      <w:sz w:val="20"/>
      <w:szCs w:val="20"/>
    </w:rPr>
  </w:style>
  <w:style w:type="character" w:customStyle="1" w:styleId="60">
    <w:name w:val="Заглавие 6 Знак"/>
    <w:basedOn w:val="a1"/>
    <w:link w:val="6"/>
    <w:uiPriority w:val="99"/>
    <w:rsid w:val="00AE2499"/>
    <w:rPr>
      <w:rFonts w:ascii="Times New Roman" w:eastAsia="Times New Roman" w:hAnsi="Times New Roman" w:cs="Times New Roman"/>
      <w:b/>
      <w:bCs/>
    </w:rPr>
  </w:style>
  <w:style w:type="character" w:customStyle="1" w:styleId="70">
    <w:name w:val="Заглавие 7 Знак"/>
    <w:basedOn w:val="a1"/>
    <w:link w:val="7"/>
    <w:uiPriority w:val="99"/>
    <w:rsid w:val="00AE2499"/>
    <w:rPr>
      <w:rFonts w:ascii="Cambria" w:eastAsia="Times New Roman" w:hAnsi="Cambria" w:cs="Times New Roman"/>
      <w:i/>
      <w:iCs/>
      <w:color w:val="404040"/>
      <w:sz w:val="20"/>
      <w:szCs w:val="20"/>
    </w:rPr>
  </w:style>
  <w:style w:type="character" w:customStyle="1" w:styleId="80">
    <w:name w:val="Заглавие 8 Знак"/>
    <w:basedOn w:val="a1"/>
    <w:link w:val="8"/>
    <w:uiPriority w:val="99"/>
    <w:rsid w:val="00AE2499"/>
    <w:rPr>
      <w:rFonts w:ascii="Times New Roman" w:eastAsia="Times New Roman" w:hAnsi="Times New Roman" w:cs="Times New Roman"/>
      <w:i/>
      <w:iCs/>
      <w:sz w:val="24"/>
      <w:szCs w:val="24"/>
      <w:lang w:val="en-US" w:eastAsia="bg-BG"/>
    </w:rPr>
  </w:style>
  <w:style w:type="character" w:customStyle="1" w:styleId="90">
    <w:name w:val="Заглавие 9 Знак"/>
    <w:basedOn w:val="a1"/>
    <w:link w:val="9"/>
    <w:uiPriority w:val="99"/>
    <w:rsid w:val="00AE2499"/>
    <w:rPr>
      <w:rFonts w:ascii="Arial" w:eastAsia="Times New Roman" w:hAnsi="Arial" w:cs="Arial"/>
      <w:lang w:eastAsia="bg-BG"/>
    </w:rPr>
  </w:style>
  <w:style w:type="paragraph" w:customStyle="1" w:styleId="Default">
    <w:name w:val="Default"/>
    <w:uiPriority w:val="99"/>
    <w:rsid w:val="00AE2499"/>
    <w:pPr>
      <w:autoSpaceDE w:val="0"/>
      <w:autoSpaceDN w:val="0"/>
      <w:adjustRightInd w:val="0"/>
      <w:spacing w:after="0" w:line="240" w:lineRule="auto"/>
    </w:pPr>
    <w:rPr>
      <w:rFonts w:ascii="Times New Roman" w:hAnsi="Times New Roman" w:cs="Times New Roman"/>
      <w:color w:val="000000"/>
      <w:sz w:val="24"/>
      <w:szCs w:val="24"/>
    </w:rPr>
  </w:style>
  <w:style w:type="character" w:styleId="a4">
    <w:name w:val="Hyperlink"/>
    <w:basedOn w:val="a1"/>
    <w:uiPriority w:val="99"/>
    <w:unhideWhenUsed/>
    <w:rsid w:val="00AE2499"/>
    <w:rPr>
      <w:color w:val="0563C1" w:themeColor="hyperlink"/>
      <w:u w:val="single"/>
    </w:rPr>
  </w:style>
  <w:style w:type="paragraph" w:styleId="a5">
    <w:name w:val="Balloon Text"/>
    <w:basedOn w:val="a0"/>
    <w:link w:val="a6"/>
    <w:uiPriority w:val="99"/>
    <w:unhideWhenUsed/>
    <w:rsid w:val="00AE2499"/>
    <w:pPr>
      <w:spacing w:after="0" w:line="240" w:lineRule="auto"/>
    </w:pPr>
    <w:rPr>
      <w:rFonts w:ascii="Segoe UI" w:hAnsi="Segoe UI" w:cs="Segoe UI"/>
      <w:sz w:val="18"/>
      <w:szCs w:val="18"/>
    </w:rPr>
  </w:style>
  <w:style w:type="character" w:customStyle="1" w:styleId="a6">
    <w:name w:val="Изнесен текст Знак"/>
    <w:basedOn w:val="a1"/>
    <w:link w:val="a5"/>
    <w:uiPriority w:val="99"/>
    <w:rsid w:val="00AE2499"/>
    <w:rPr>
      <w:rFonts w:ascii="Segoe UI" w:hAnsi="Segoe UI" w:cs="Segoe UI"/>
      <w:sz w:val="18"/>
      <w:szCs w:val="18"/>
    </w:rPr>
  </w:style>
  <w:style w:type="character" w:styleId="a7">
    <w:name w:val="FollowedHyperlink"/>
    <w:basedOn w:val="a1"/>
    <w:uiPriority w:val="99"/>
    <w:unhideWhenUsed/>
    <w:rsid w:val="00AE2499"/>
    <w:rPr>
      <w:color w:val="954F72" w:themeColor="followedHyperlink"/>
      <w:u w:val="single"/>
    </w:rPr>
  </w:style>
  <w:style w:type="paragraph" w:styleId="a8">
    <w:name w:val="List Paragraph"/>
    <w:aliases w:val="ПАРАГРАФ"/>
    <w:basedOn w:val="a0"/>
    <w:link w:val="a9"/>
    <w:uiPriority w:val="34"/>
    <w:qFormat/>
    <w:rsid w:val="00AE2499"/>
    <w:pPr>
      <w:spacing w:after="200" w:line="276" w:lineRule="auto"/>
      <w:ind w:left="720"/>
      <w:contextualSpacing/>
    </w:pPr>
    <w:rPr>
      <w:rFonts w:ascii="Calibri" w:eastAsia="Calibri" w:hAnsi="Calibri" w:cs="Times New Roman"/>
      <w:lang w:val="en-US"/>
    </w:rPr>
  </w:style>
  <w:style w:type="numbering" w:customStyle="1" w:styleId="NoList1">
    <w:name w:val="No List1"/>
    <w:next w:val="a3"/>
    <w:uiPriority w:val="99"/>
    <w:semiHidden/>
    <w:unhideWhenUsed/>
    <w:rsid w:val="00AE2499"/>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b"/>
    <w:uiPriority w:val="99"/>
    <w:locked/>
    <w:rsid w:val="00AE2499"/>
    <w:rPr>
      <w:rFonts w:eastAsia="Times New Roman" w:cs="Times New Roman"/>
      <w:sz w:val="20"/>
      <w:szCs w:val="20"/>
      <w:lang w:val="en-GB"/>
    </w:rPr>
  </w:style>
  <w:style w:type="paragraph" w:styleId="ab">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a"/>
    <w:uiPriority w:val="99"/>
    <w:unhideWhenUsed/>
    <w:rsid w:val="00AE2499"/>
    <w:pPr>
      <w:spacing w:after="0" w:line="240" w:lineRule="auto"/>
    </w:pPr>
    <w:rPr>
      <w:rFonts w:eastAsia="Times New Roman" w:cs="Times New Roman"/>
      <w:sz w:val="20"/>
      <w:szCs w:val="20"/>
      <w:lang w:val="en-GB"/>
    </w:rPr>
  </w:style>
  <w:style w:type="character" w:customStyle="1" w:styleId="FootnoteTextChar1">
    <w:name w:val="Footnote Text Char1"/>
    <w:aliases w:val="Podrozdział Char1,Footnote Text Char Char Char1,Fußnote Char1,single space Char1,FOOTNOTES Char1,fn Char1,stile 1 Char1,Footnote Char1,Footnote1 Char1,Footnote2 Char1,Footnote3 Char1,Footnote4 Char1,Footnote5 Char1,Footnote6 Char1"/>
    <w:basedOn w:val="a1"/>
    <w:uiPriority w:val="99"/>
    <w:rsid w:val="00AE2499"/>
    <w:rPr>
      <w:sz w:val="20"/>
      <w:szCs w:val="20"/>
    </w:rPr>
  </w:style>
  <w:style w:type="character" w:customStyle="1" w:styleId="11">
    <w:name w:val="Текст под линия Знак1"/>
    <w:basedOn w:val="a1"/>
    <w:uiPriority w:val="99"/>
    <w:semiHidden/>
    <w:rsid w:val="00AE2499"/>
    <w:rPr>
      <w:rFonts w:ascii="Calibri" w:eastAsia="Times New Roman" w:hAnsi="Calibri" w:cs="Times New Roman"/>
      <w:sz w:val="20"/>
      <w:szCs w:val="20"/>
      <w:lang w:val="en-US"/>
    </w:rPr>
  </w:style>
  <w:style w:type="character" w:styleId="ac">
    <w:name w:val="footnote reference"/>
    <w:aliases w:val="Footnote symbol"/>
    <w:uiPriority w:val="99"/>
    <w:unhideWhenUsed/>
    <w:rsid w:val="00AE2499"/>
    <w:rPr>
      <w:rFonts w:ascii="Times New Roman" w:hAnsi="Times New Roman" w:cs="Times New Roman" w:hint="default"/>
      <w:vertAlign w:val="superscript"/>
    </w:rPr>
  </w:style>
  <w:style w:type="paragraph" w:customStyle="1" w:styleId="Tiret0">
    <w:name w:val="Tiret 0"/>
    <w:basedOn w:val="a0"/>
    <w:rsid w:val="00AE2499"/>
    <w:pPr>
      <w:numPr>
        <w:numId w:val="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0"/>
    <w:rsid w:val="00AE2499"/>
    <w:pPr>
      <w:numPr>
        <w:numId w:val="4"/>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0"/>
    <w:next w:val="a0"/>
    <w:rsid w:val="00AE2499"/>
    <w:pPr>
      <w:numPr>
        <w:numId w:val="5"/>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0"/>
    <w:next w:val="a0"/>
    <w:rsid w:val="00AE2499"/>
    <w:pPr>
      <w:numPr>
        <w:ilvl w:val="1"/>
        <w:numId w:val="5"/>
      </w:numPr>
      <w:spacing w:before="120" w:after="120" w:line="240" w:lineRule="auto"/>
      <w:jc w:val="both"/>
    </w:pPr>
    <w:rPr>
      <w:rFonts w:ascii="Times New Roman" w:eastAsia="Calibri" w:hAnsi="Times New Roman" w:cs="Times New Roman"/>
      <w:sz w:val="24"/>
      <w:lang w:eastAsia="bg-BG"/>
    </w:rPr>
  </w:style>
  <w:style w:type="paragraph" w:customStyle="1" w:styleId="NumPar3">
    <w:name w:val="NumPar 3"/>
    <w:basedOn w:val="a0"/>
    <w:next w:val="a0"/>
    <w:rsid w:val="00AE2499"/>
    <w:pPr>
      <w:numPr>
        <w:ilvl w:val="2"/>
        <w:numId w:val="5"/>
      </w:numPr>
      <w:spacing w:before="120" w:after="120" w:line="240" w:lineRule="auto"/>
      <w:jc w:val="both"/>
    </w:pPr>
    <w:rPr>
      <w:rFonts w:ascii="Times New Roman" w:eastAsia="Calibri" w:hAnsi="Times New Roman" w:cs="Times New Roman"/>
      <w:sz w:val="24"/>
      <w:lang w:eastAsia="bg-BG"/>
    </w:rPr>
  </w:style>
  <w:style w:type="paragraph" w:customStyle="1" w:styleId="NumPar4">
    <w:name w:val="NumPar 4"/>
    <w:basedOn w:val="a0"/>
    <w:next w:val="a0"/>
    <w:rsid w:val="00AE2499"/>
    <w:pPr>
      <w:numPr>
        <w:ilvl w:val="3"/>
        <w:numId w:val="5"/>
      </w:numPr>
      <w:spacing w:before="120" w:after="120" w:line="240" w:lineRule="auto"/>
      <w:jc w:val="both"/>
    </w:pPr>
    <w:rPr>
      <w:rFonts w:ascii="Times New Roman" w:eastAsia="Calibri" w:hAnsi="Times New Roman" w:cs="Times New Roman"/>
      <w:sz w:val="24"/>
      <w:lang w:eastAsia="bg-BG"/>
    </w:rPr>
  </w:style>
  <w:style w:type="character" w:customStyle="1" w:styleId="DeltaViewInsertion">
    <w:name w:val="DeltaView Insertion"/>
    <w:rsid w:val="00AE2499"/>
    <w:rPr>
      <w:b/>
      <w:bCs w:val="0"/>
      <w:i/>
      <w:iCs w:val="0"/>
      <w:spacing w:val="0"/>
      <w:lang w:val="bg-BG" w:eastAsia="bg-BG"/>
    </w:rPr>
  </w:style>
  <w:style w:type="table" w:styleId="ad">
    <w:name w:val="Table Grid"/>
    <w:basedOn w:val="a2"/>
    <w:uiPriority w:val="59"/>
    <w:rsid w:val="00AE249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d"/>
    <w:uiPriority w:val="59"/>
    <w:rsid w:val="00AE2499"/>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0"/>
    <w:link w:val="af"/>
    <w:uiPriority w:val="99"/>
    <w:unhideWhenUsed/>
    <w:rsid w:val="00AE2499"/>
    <w:pPr>
      <w:tabs>
        <w:tab w:val="center" w:pos="4536"/>
        <w:tab w:val="right" w:pos="9072"/>
      </w:tabs>
      <w:spacing w:after="0" w:line="240" w:lineRule="auto"/>
    </w:pPr>
    <w:rPr>
      <w:rFonts w:ascii="Calibri" w:eastAsia="Times New Roman" w:hAnsi="Calibri" w:cs="Times New Roman"/>
      <w:lang w:val="en-US"/>
    </w:rPr>
  </w:style>
  <w:style w:type="character" w:customStyle="1" w:styleId="af">
    <w:name w:val="Горен колонтитул Знак"/>
    <w:basedOn w:val="a1"/>
    <w:link w:val="ae"/>
    <w:uiPriority w:val="99"/>
    <w:rsid w:val="00AE2499"/>
    <w:rPr>
      <w:rFonts w:ascii="Calibri" w:eastAsia="Times New Roman" w:hAnsi="Calibri" w:cs="Times New Roman"/>
      <w:lang w:val="en-US"/>
    </w:rPr>
  </w:style>
  <w:style w:type="paragraph" w:styleId="af0">
    <w:name w:val="footer"/>
    <w:basedOn w:val="a0"/>
    <w:link w:val="af1"/>
    <w:uiPriority w:val="99"/>
    <w:unhideWhenUsed/>
    <w:rsid w:val="00AE2499"/>
    <w:pPr>
      <w:tabs>
        <w:tab w:val="center" w:pos="4536"/>
        <w:tab w:val="right" w:pos="9072"/>
      </w:tabs>
      <w:spacing w:after="0" w:line="240" w:lineRule="auto"/>
    </w:pPr>
    <w:rPr>
      <w:rFonts w:ascii="Calibri" w:eastAsia="Times New Roman" w:hAnsi="Calibri" w:cs="Times New Roman"/>
      <w:lang w:val="en-US"/>
    </w:rPr>
  </w:style>
  <w:style w:type="character" w:customStyle="1" w:styleId="af1">
    <w:name w:val="Долен колонтитул Знак"/>
    <w:basedOn w:val="a1"/>
    <w:link w:val="af0"/>
    <w:uiPriority w:val="99"/>
    <w:rsid w:val="00AE2499"/>
    <w:rPr>
      <w:rFonts w:ascii="Calibri" w:eastAsia="Times New Roman" w:hAnsi="Calibri" w:cs="Times New Roman"/>
      <w:lang w:val="en-US"/>
    </w:rPr>
  </w:style>
  <w:style w:type="table" w:customStyle="1" w:styleId="TableGrid6">
    <w:name w:val="Table Grid6"/>
    <w:basedOn w:val="a2"/>
    <w:next w:val="ad"/>
    <w:uiPriority w:val="39"/>
    <w:rsid w:val="00AE249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a3"/>
    <w:uiPriority w:val="99"/>
    <w:semiHidden/>
    <w:unhideWhenUsed/>
    <w:rsid w:val="00AE2499"/>
  </w:style>
  <w:style w:type="character" w:customStyle="1" w:styleId="21">
    <w:name w:val="Основен текст (2)_"/>
    <w:basedOn w:val="a1"/>
    <w:link w:val="210"/>
    <w:locked/>
    <w:rsid w:val="00AE2499"/>
    <w:rPr>
      <w:rFonts w:cs="Times New Roman"/>
      <w:b/>
      <w:bCs/>
      <w:shd w:val="clear" w:color="auto" w:fill="FFFFFF"/>
    </w:rPr>
  </w:style>
  <w:style w:type="character" w:customStyle="1" w:styleId="22">
    <w:name w:val="Заглавие #2_"/>
    <w:basedOn w:val="a1"/>
    <w:link w:val="23"/>
    <w:uiPriority w:val="99"/>
    <w:locked/>
    <w:rsid w:val="00AE2499"/>
    <w:rPr>
      <w:rFonts w:cs="Times New Roman"/>
      <w:b/>
      <w:bCs/>
      <w:sz w:val="42"/>
      <w:szCs w:val="42"/>
      <w:shd w:val="clear" w:color="auto" w:fill="FFFFFF"/>
    </w:rPr>
  </w:style>
  <w:style w:type="character" w:customStyle="1" w:styleId="22pt">
    <w:name w:val="Основен текст (2) + Разредка 2 pt"/>
    <w:basedOn w:val="21"/>
    <w:uiPriority w:val="99"/>
    <w:rsid w:val="00AE2499"/>
    <w:rPr>
      <w:rFonts w:cs="Times New Roman"/>
      <w:b/>
      <w:bCs/>
      <w:color w:val="000000"/>
      <w:spacing w:val="50"/>
      <w:w w:val="100"/>
      <w:position w:val="0"/>
      <w:shd w:val="clear" w:color="auto" w:fill="FFFFFF"/>
      <w:lang w:val="bg-BG" w:eastAsia="bg-BG"/>
    </w:rPr>
  </w:style>
  <w:style w:type="character" w:customStyle="1" w:styleId="af2">
    <w:name w:val="Основен текст_"/>
    <w:basedOn w:val="a1"/>
    <w:link w:val="81"/>
    <w:locked/>
    <w:rsid w:val="00AE2499"/>
    <w:rPr>
      <w:rFonts w:cs="Times New Roman"/>
      <w:shd w:val="clear" w:color="auto" w:fill="FFFFFF"/>
    </w:rPr>
  </w:style>
  <w:style w:type="character" w:customStyle="1" w:styleId="af3">
    <w:name w:val="Основен текст + Удебелен"/>
    <w:basedOn w:val="af2"/>
    <w:uiPriority w:val="99"/>
    <w:rsid w:val="00AE2499"/>
    <w:rPr>
      <w:rFonts w:cs="Times New Roman"/>
      <w:b/>
      <w:bCs/>
      <w:color w:val="000000"/>
      <w:spacing w:val="0"/>
      <w:w w:val="100"/>
      <w:position w:val="0"/>
      <w:shd w:val="clear" w:color="auto" w:fill="FFFFFF"/>
      <w:lang w:val="bg-BG" w:eastAsia="bg-BG"/>
    </w:rPr>
  </w:style>
  <w:style w:type="character" w:customStyle="1" w:styleId="24">
    <w:name w:val="Основен текст (2) + Не е удебелен"/>
    <w:basedOn w:val="21"/>
    <w:uiPriority w:val="99"/>
    <w:rsid w:val="00AE2499"/>
    <w:rPr>
      <w:rFonts w:cs="Times New Roman"/>
      <w:b/>
      <w:bCs/>
      <w:color w:val="000000"/>
      <w:spacing w:val="0"/>
      <w:w w:val="100"/>
      <w:position w:val="0"/>
      <w:shd w:val="clear" w:color="auto" w:fill="FFFFFF"/>
      <w:lang w:val="bg-BG" w:eastAsia="bg-BG"/>
    </w:rPr>
  </w:style>
  <w:style w:type="paragraph" w:customStyle="1" w:styleId="210">
    <w:name w:val="Основен текст (2)1"/>
    <w:basedOn w:val="a0"/>
    <w:link w:val="21"/>
    <w:rsid w:val="00AE2499"/>
    <w:pPr>
      <w:widowControl w:val="0"/>
      <w:shd w:val="clear" w:color="auto" w:fill="FFFFFF"/>
      <w:spacing w:after="0" w:line="277" w:lineRule="exact"/>
      <w:jc w:val="both"/>
    </w:pPr>
    <w:rPr>
      <w:rFonts w:cs="Times New Roman"/>
      <w:b/>
      <w:bCs/>
    </w:rPr>
  </w:style>
  <w:style w:type="paragraph" w:customStyle="1" w:styleId="23">
    <w:name w:val="Заглавие #2"/>
    <w:basedOn w:val="a0"/>
    <w:link w:val="22"/>
    <w:uiPriority w:val="99"/>
    <w:rsid w:val="00AE2499"/>
    <w:pPr>
      <w:widowControl w:val="0"/>
      <w:shd w:val="clear" w:color="auto" w:fill="FFFFFF"/>
      <w:spacing w:after="0" w:line="240" w:lineRule="atLeast"/>
      <w:jc w:val="center"/>
      <w:outlineLvl w:val="1"/>
    </w:pPr>
    <w:rPr>
      <w:rFonts w:cs="Times New Roman"/>
      <w:b/>
      <w:bCs/>
      <w:sz w:val="42"/>
      <w:szCs w:val="42"/>
    </w:rPr>
  </w:style>
  <w:style w:type="paragraph" w:customStyle="1" w:styleId="81">
    <w:name w:val="Основен текст8"/>
    <w:basedOn w:val="a0"/>
    <w:link w:val="af2"/>
    <w:rsid w:val="00AE2499"/>
    <w:pPr>
      <w:widowControl w:val="0"/>
      <w:shd w:val="clear" w:color="auto" w:fill="FFFFFF"/>
      <w:spacing w:after="0" w:line="266" w:lineRule="exact"/>
      <w:ind w:hanging="2100"/>
    </w:pPr>
    <w:rPr>
      <w:rFonts w:cs="Times New Roman"/>
    </w:rPr>
  </w:style>
  <w:style w:type="character" w:customStyle="1" w:styleId="25">
    <w:name w:val="Основен текст (2)"/>
    <w:basedOn w:val="21"/>
    <w:uiPriority w:val="99"/>
    <w:rsid w:val="00AE2499"/>
    <w:rPr>
      <w:rFonts w:cs="Times New Roman"/>
      <w:b/>
      <w:bCs/>
      <w:color w:val="000000"/>
      <w:spacing w:val="0"/>
      <w:w w:val="100"/>
      <w:position w:val="0"/>
      <w:sz w:val="22"/>
      <w:szCs w:val="22"/>
      <w:u w:val="single"/>
      <w:shd w:val="clear" w:color="auto" w:fill="FFFFFF"/>
      <w:lang w:val="bg-BG" w:eastAsia="bg-BG"/>
    </w:rPr>
  </w:style>
  <w:style w:type="character" w:customStyle="1" w:styleId="12">
    <w:name w:val="Основен текст1"/>
    <w:basedOn w:val="af2"/>
    <w:uiPriority w:val="99"/>
    <w:rsid w:val="00AE2499"/>
    <w:rPr>
      <w:rFonts w:cs="Times New Roman"/>
      <w:color w:val="000000"/>
      <w:spacing w:val="0"/>
      <w:w w:val="100"/>
      <w:position w:val="0"/>
      <w:sz w:val="22"/>
      <w:szCs w:val="22"/>
      <w:u w:val="single"/>
      <w:shd w:val="clear" w:color="auto" w:fill="FFFFFF"/>
      <w:lang w:val="bg-BG" w:eastAsia="bg-BG"/>
    </w:rPr>
  </w:style>
  <w:style w:type="character" w:customStyle="1" w:styleId="13">
    <w:name w:val="Основен текст + Удебелен1"/>
    <w:basedOn w:val="af2"/>
    <w:uiPriority w:val="99"/>
    <w:rsid w:val="00AE2499"/>
    <w:rPr>
      <w:rFonts w:cs="Times New Roman"/>
      <w:b/>
      <w:bCs/>
      <w:color w:val="000000"/>
      <w:spacing w:val="0"/>
      <w:w w:val="100"/>
      <w:position w:val="0"/>
      <w:sz w:val="22"/>
      <w:szCs w:val="22"/>
      <w:u w:val="single"/>
      <w:shd w:val="clear" w:color="auto" w:fill="FFFFFF"/>
      <w:lang w:val="bg-BG" w:eastAsia="bg-BG"/>
    </w:rPr>
  </w:style>
  <w:style w:type="character" w:customStyle="1" w:styleId="31">
    <w:name w:val="Заглавие #3_"/>
    <w:basedOn w:val="a1"/>
    <w:link w:val="310"/>
    <w:uiPriority w:val="99"/>
    <w:locked/>
    <w:rsid w:val="00AE2499"/>
    <w:rPr>
      <w:rFonts w:cs="Times New Roman"/>
      <w:b/>
      <w:bCs/>
      <w:shd w:val="clear" w:color="auto" w:fill="FFFFFF"/>
    </w:rPr>
  </w:style>
  <w:style w:type="character" w:customStyle="1" w:styleId="32">
    <w:name w:val="Заглавие #3"/>
    <w:basedOn w:val="31"/>
    <w:uiPriority w:val="99"/>
    <w:rsid w:val="00AE2499"/>
    <w:rPr>
      <w:rFonts w:cs="Times New Roman"/>
      <w:b/>
      <w:bCs/>
      <w:color w:val="000000"/>
      <w:spacing w:val="0"/>
      <w:w w:val="100"/>
      <w:position w:val="0"/>
      <w:u w:val="single"/>
      <w:shd w:val="clear" w:color="auto" w:fill="FFFFFF"/>
      <w:lang w:val="bg-BG" w:eastAsia="bg-BG"/>
    </w:rPr>
  </w:style>
  <w:style w:type="paragraph" w:customStyle="1" w:styleId="310">
    <w:name w:val="Заглавие #31"/>
    <w:basedOn w:val="a0"/>
    <w:link w:val="31"/>
    <w:uiPriority w:val="99"/>
    <w:rsid w:val="00AE2499"/>
    <w:pPr>
      <w:widowControl w:val="0"/>
      <w:shd w:val="clear" w:color="auto" w:fill="FFFFFF"/>
      <w:spacing w:after="0" w:line="240" w:lineRule="atLeast"/>
      <w:outlineLvl w:val="2"/>
    </w:pPr>
    <w:rPr>
      <w:rFonts w:cs="Times New Roman"/>
      <w:b/>
      <w:bCs/>
    </w:rPr>
  </w:style>
  <w:style w:type="paragraph" w:styleId="af4">
    <w:name w:val="Normal (Web)"/>
    <w:basedOn w:val="a0"/>
    <w:uiPriority w:val="99"/>
    <w:rsid w:val="00AE2499"/>
    <w:pPr>
      <w:spacing w:before="100" w:beforeAutospacing="1" w:after="100" w:afterAutospacing="1" w:line="240" w:lineRule="auto"/>
    </w:pPr>
    <w:rPr>
      <w:rFonts w:ascii="Courier New" w:eastAsia="Calibri" w:hAnsi="Courier New" w:cs="Times New Roman"/>
      <w:sz w:val="24"/>
      <w:szCs w:val="24"/>
      <w:lang w:eastAsia="bg-BG"/>
    </w:rPr>
  </w:style>
  <w:style w:type="paragraph" w:styleId="af5">
    <w:name w:val="Body Text"/>
    <w:basedOn w:val="a0"/>
    <w:link w:val="af6"/>
    <w:uiPriority w:val="99"/>
    <w:rsid w:val="00AE2499"/>
    <w:pPr>
      <w:spacing w:after="0" w:line="240" w:lineRule="auto"/>
      <w:jc w:val="both"/>
    </w:pPr>
    <w:rPr>
      <w:rFonts w:ascii="Tahoma" w:eastAsia="Times New Roman" w:hAnsi="Tahoma" w:cs="Tahoma"/>
      <w:sz w:val="24"/>
      <w:szCs w:val="24"/>
      <w:lang w:eastAsia="bg-BG"/>
    </w:rPr>
  </w:style>
  <w:style w:type="character" w:customStyle="1" w:styleId="af6">
    <w:name w:val="Основен текст Знак"/>
    <w:basedOn w:val="a1"/>
    <w:link w:val="af5"/>
    <w:rsid w:val="00AE2499"/>
    <w:rPr>
      <w:rFonts w:ascii="Tahoma" w:eastAsia="Times New Roman" w:hAnsi="Tahoma" w:cs="Tahoma"/>
      <w:sz w:val="24"/>
      <w:szCs w:val="24"/>
      <w:lang w:eastAsia="bg-BG"/>
    </w:rPr>
  </w:style>
  <w:style w:type="paragraph" w:styleId="33">
    <w:name w:val="Body Text Indent 3"/>
    <w:basedOn w:val="a0"/>
    <w:link w:val="34"/>
    <w:uiPriority w:val="99"/>
    <w:rsid w:val="00AE2499"/>
    <w:pPr>
      <w:spacing w:after="0" w:line="240" w:lineRule="auto"/>
      <w:ind w:left="375"/>
      <w:jc w:val="center"/>
    </w:pPr>
    <w:rPr>
      <w:rFonts w:ascii="ExcelciorCyr" w:eastAsia="Times New Roman" w:hAnsi="ExcelciorCyr" w:cs="ExcelciorCyr"/>
      <w:b/>
      <w:bCs/>
      <w:sz w:val="28"/>
      <w:szCs w:val="28"/>
      <w:lang w:eastAsia="bg-BG"/>
    </w:rPr>
  </w:style>
  <w:style w:type="character" w:customStyle="1" w:styleId="34">
    <w:name w:val="Основен текст с отстъп 3 Знак"/>
    <w:basedOn w:val="a1"/>
    <w:link w:val="33"/>
    <w:uiPriority w:val="99"/>
    <w:rsid w:val="00AE2499"/>
    <w:rPr>
      <w:rFonts w:ascii="ExcelciorCyr" w:eastAsia="Times New Roman" w:hAnsi="ExcelciorCyr" w:cs="ExcelciorCyr"/>
      <w:b/>
      <w:bCs/>
      <w:sz w:val="28"/>
      <w:szCs w:val="28"/>
      <w:lang w:eastAsia="bg-BG"/>
    </w:rPr>
  </w:style>
  <w:style w:type="paragraph" w:styleId="35">
    <w:name w:val="Body Text 3"/>
    <w:basedOn w:val="a0"/>
    <w:link w:val="36"/>
    <w:uiPriority w:val="99"/>
    <w:rsid w:val="00AE2499"/>
    <w:pPr>
      <w:spacing w:after="0" w:line="240" w:lineRule="auto"/>
      <w:jc w:val="center"/>
    </w:pPr>
    <w:rPr>
      <w:rFonts w:ascii="ExcelciorCyr" w:eastAsia="Times New Roman" w:hAnsi="ExcelciorCyr" w:cs="ExcelciorCyr"/>
      <w:sz w:val="28"/>
      <w:szCs w:val="28"/>
      <w:lang w:eastAsia="bg-BG"/>
    </w:rPr>
  </w:style>
  <w:style w:type="character" w:customStyle="1" w:styleId="36">
    <w:name w:val="Основен текст 3 Знак"/>
    <w:basedOn w:val="a1"/>
    <w:link w:val="35"/>
    <w:rsid w:val="00AE2499"/>
    <w:rPr>
      <w:rFonts w:ascii="ExcelciorCyr" w:eastAsia="Times New Roman" w:hAnsi="ExcelciorCyr" w:cs="ExcelciorCyr"/>
      <w:sz w:val="28"/>
      <w:szCs w:val="28"/>
      <w:lang w:eastAsia="bg-BG"/>
    </w:rPr>
  </w:style>
  <w:style w:type="paragraph" w:styleId="26">
    <w:name w:val="Body Text 2"/>
    <w:aliases w:val="Char, Char"/>
    <w:basedOn w:val="a0"/>
    <w:link w:val="27"/>
    <w:uiPriority w:val="99"/>
    <w:rsid w:val="00AE2499"/>
    <w:pPr>
      <w:spacing w:after="120" w:line="480" w:lineRule="auto"/>
    </w:pPr>
    <w:rPr>
      <w:rFonts w:ascii="Times New Roman" w:eastAsia="Times New Roman" w:hAnsi="Times New Roman" w:cs="Times New Roman"/>
      <w:sz w:val="20"/>
      <w:szCs w:val="20"/>
      <w:lang w:val="en-US" w:eastAsia="bg-BG"/>
    </w:rPr>
  </w:style>
  <w:style w:type="character" w:customStyle="1" w:styleId="27">
    <w:name w:val="Основен текст 2 Знак"/>
    <w:aliases w:val="Char Знак, Char Знак"/>
    <w:basedOn w:val="a1"/>
    <w:link w:val="26"/>
    <w:rsid w:val="00AE2499"/>
    <w:rPr>
      <w:rFonts w:ascii="Times New Roman" w:eastAsia="Times New Roman" w:hAnsi="Times New Roman" w:cs="Times New Roman"/>
      <w:sz w:val="20"/>
      <w:szCs w:val="20"/>
      <w:lang w:val="en-US" w:eastAsia="bg-BG"/>
    </w:rPr>
  </w:style>
  <w:style w:type="paragraph" w:customStyle="1" w:styleId="FR1">
    <w:name w:val="FR1"/>
    <w:uiPriority w:val="99"/>
    <w:rsid w:val="00AE2499"/>
    <w:pPr>
      <w:widowControl w:val="0"/>
      <w:spacing w:before="20" w:after="0" w:line="240" w:lineRule="auto"/>
    </w:pPr>
    <w:rPr>
      <w:rFonts w:ascii="Arial" w:eastAsia="Times New Roman" w:hAnsi="Arial" w:cs="Arial"/>
      <w:lang w:eastAsia="bg-BG"/>
    </w:rPr>
  </w:style>
  <w:style w:type="paragraph" w:styleId="af7">
    <w:name w:val="Body Text Indent"/>
    <w:basedOn w:val="a0"/>
    <w:link w:val="af8"/>
    <w:rsid w:val="00AE2499"/>
    <w:pPr>
      <w:spacing w:after="0" w:line="240" w:lineRule="auto"/>
      <w:jc w:val="both"/>
    </w:pPr>
    <w:rPr>
      <w:rFonts w:ascii="Times New Roman" w:eastAsia="Times New Roman" w:hAnsi="Times New Roman" w:cs="Times New Roman"/>
      <w:sz w:val="28"/>
      <w:szCs w:val="28"/>
    </w:rPr>
  </w:style>
  <w:style w:type="character" w:customStyle="1" w:styleId="af8">
    <w:name w:val="Основен текст с отстъп Знак"/>
    <w:basedOn w:val="a1"/>
    <w:link w:val="af7"/>
    <w:rsid w:val="00AE2499"/>
    <w:rPr>
      <w:rFonts w:ascii="Times New Roman" w:eastAsia="Times New Roman" w:hAnsi="Times New Roman" w:cs="Times New Roman"/>
      <w:sz w:val="28"/>
      <w:szCs w:val="28"/>
    </w:rPr>
  </w:style>
  <w:style w:type="paragraph" w:styleId="af9">
    <w:name w:val="Title"/>
    <w:basedOn w:val="a0"/>
    <w:link w:val="afa"/>
    <w:uiPriority w:val="99"/>
    <w:qFormat/>
    <w:rsid w:val="00AE2499"/>
    <w:pPr>
      <w:spacing w:after="0" w:line="240" w:lineRule="auto"/>
      <w:jc w:val="center"/>
    </w:pPr>
    <w:rPr>
      <w:rFonts w:ascii="ExcelciorCyr" w:eastAsia="Times New Roman" w:hAnsi="ExcelciorCyr" w:cs="ExcelciorCyr"/>
      <w:b/>
      <w:bCs/>
      <w:sz w:val="48"/>
      <w:szCs w:val="48"/>
      <w:lang w:val="en-US" w:eastAsia="bg-BG"/>
    </w:rPr>
  </w:style>
  <w:style w:type="character" w:customStyle="1" w:styleId="afa">
    <w:name w:val="Заглавие Знак"/>
    <w:basedOn w:val="a1"/>
    <w:link w:val="af9"/>
    <w:uiPriority w:val="99"/>
    <w:rsid w:val="00AE2499"/>
    <w:rPr>
      <w:rFonts w:ascii="ExcelciorCyr" w:eastAsia="Times New Roman" w:hAnsi="ExcelciorCyr" w:cs="ExcelciorCyr"/>
      <w:b/>
      <w:bCs/>
      <w:sz w:val="48"/>
      <w:szCs w:val="48"/>
      <w:lang w:val="en-US" w:eastAsia="bg-BG"/>
    </w:rPr>
  </w:style>
  <w:style w:type="paragraph" w:customStyle="1" w:styleId="NoSpacing1">
    <w:name w:val="No Spacing1"/>
    <w:uiPriority w:val="99"/>
    <w:rsid w:val="00AE2499"/>
    <w:pPr>
      <w:spacing w:after="0" w:line="240" w:lineRule="auto"/>
    </w:pPr>
    <w:rPr>
      <w:rFonts w:ascii="Calibri" w:eastAsia="Calibri" w:hAnsi="Calibri" w:cs="Calibri"/>
      <w:lang w:val="en-US"/>
    </w:rPr>
  </w:style>
  <w:style w:type="character" w:customStyle="1" w:styleId="CharChar1">
    <w:name w:val="Char Char1"/>
    <w:uiPriority w:val="99"/>
    <w:rsid w:val="00AE2499"/>
    <w:rPr>
      <w:rFonts w:cs="Times New Roman"/>
      <w:lang w:eastAsia="bg-BG"/>
    </w:rPr>
  </w:style>
  <w:style w:type="paragraph" w:styleId="afb">
    <w:name w:val="Block Text"/>
    <w:basedOn w:val="a0"/>
    <w:uiPriority w:val="99"/>
    <w:rsid w:val="00AE2499"/>
    <w:pPr>
      <w:spacing w:after="0" w:line="240" w:lineRule="auto"/>
      <w:ind w:left="142" w:right="-241"/>
      <w:jc w:val="both"/>
    </w:pPr>
    <w:rPr>
      <w:rFonts w:ascii="ExcelciorCyr" w:eastAsia="Times New Roman" w:hAnsi="ExcelciorCyr" w:cs="ExcelciorCyr"/>
      <w:sz w:val="24"/>
      <w:szCs w:val="24"/>
      <w:lang w:val="en-US" w:eastAsia="bg-BG"/>
    </w:rPr>
  </w:style>
  <w:style w:type="character" w:customStyle="1" w:styleId="CharChar11">
    <w:name w:val="Char Char11"/>
    <w:uiPriority w:val="99"/>
    <w:rsid w:val="00AE2499"/>
    <w:rPr>
      <w:rFonts w:ascii="ExcelciorCyr" w:hAnsi="ExcelciorCyr" w:cs="ExcelciorCyr"/>
      <w:b/>
      <w:bCs/>
      <w:sz w:val="28"/>
      <w:szCs w:val="28"/>
      <w:lang w:val="bg-BG" w:eastAsia="en-US"/>
    </w:rPr>
  </w:style>
  <w:style w:type="paragraph" w:customStyle="1" w:styleId="CharCharChar1CharCharCharCharCharCharCharCharCharCharCharCharChar">
    <w:name w:val="Char Char Char1 Char Char Char Char Char Char Char Char Char Char Char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
    <w:name w:val="Char Char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CharCharCharChar1Char">
    <w:name w:val="Char Char Char Char Char Char Char1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zaglawie">
    <w:name w:val="zaglawie"/>
    <w:basedOn w:val="a0"/>
    <w:uiPriority w:val="99"/>
    <w:rsid w:val="00AE2499"/>
    <w:pPr>
      <w:spacing w:before="100" w:after="100" w:line="240" w:lineRule="auto"/>
      <w:ind w:left="200"/>
      <w:jc w:val="center"/>
    </w:pPr>
    <w:rPr>
      <w:rFonts w:ascii="Times New Roman" w:eastAsia="Times New Roman" w:hAnsi="Times New Roman" w:cs="Times New Roman"/>
      <w:b/>
      <w:bCs/>
      <w:color w:val="000000"/>
      <w:sz w:val="28"/>
      <w:szCs w:val="28"/>
      <w:lang w:eastAsia="bg-BG"/>
    </w:rPr>
  </w:style>
  <w:style w:type="paragraph" w:customStyle="1" w:styleId="BodyText21">
    <w:name w:val="Body Text 21"/>
    <w:basedOn w:val="a0"/>
    <w:rsid w:val="00AE2499"/>
    <w:pPr>
      <w:widowControl w:val="0"/>
      <w:overflowPunct w:val="0"/>
      <w:autoSpaceDE w:val="0"/>
      <w:autoSpaceDN w:val="0"/>
      <w:adjustRightInd w:val="0"/>
      <w:spacing w:after="0" w:line="240" w:lineRule="auto"/>
      <w:jc w:val="center"/>
      <w:textAlignment w:val="baseline"/>
    </w:pPr>
    <w:rPr>
      <w:rFonts w:ascii="Times New Roman" w:eastAsia="Times New Roman" w:hAnsi="Times New Roman" w:cs="Times New Roman"/>
      <w:b/>
      <w:bCs/>
      <w:sz w:val="24"/>
      <w:szCs w:val="24"/>
      <w:lang w:val="en-US"/>
    </w:rPr>
  </w:style>
  <w:style w:type="table" w:customStyle="1" w:styleId="TableGrid1">
    <w:name w:val="Table Grid1"/>
    <w:basedOn w:val="a2"/>
    <w:next w:val="ad"/>
    <w:rsid w:val="00AE2499"/>
    <w:pPr>
      <w:spacing w:after="0" w:line="240" w:lineRule="auto"/>
    </w:pPr>
    <w:rPr>
      <w:rFonts w:ascii="Times New Roman" w:eastAsia="Times New Roman" w:hAnsi="Times New Roman" w:cs="Times New Roman"/>
      <w:sz w:val="20"/>
      <w:szCs w:val="20"/>
      <w:lang w:val="en-US"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0"/>
    <w:uiPriority w:val="34"/>
    <w:qFormat/>
    <w:rsid w:val="00AE2499"/>
    <w:pPr>
      <w:spacing w:after="200" w:line="276" w:lineRule="auto"/>
      <w:ind w:left="720"/>
    </w:pPr>
    <w:rPr>
      <w:rFonts w:ascii="Calibri" w:eastAsia="Calibri" w:hAnsi="Calibri" w:cs="Calibri"/>
      <w:lang w:val="en-US"/>
    </w:rPr>
  </w:style>
  <w:style w:type="character" w:styleId="afc">
    <w:name w:val="Strong"/>
    <w:basedOn w:val="a1"/>
    <w:uiPriority w:val="22"/>
    <w:qFormat/>
    <w:rsid w:val="00AE2499"/>
    <w:rPr>
      <w:rFonts w:cs="Times New Roman"/>
      <w:b/>
      <w:bCs/>
    </w:rPr>
  </w:style>
  <w:style w:type="character" w:styleId="afd">
    <w:name w:val="annotation reference"/>
    <w:basedOn w:val="a1"/>
    <w:uiPriority w:val="99"/>
    <w:rsid w:val="00AE2499"/>
    <w:rPr>
      <w:rFonts w:cs="Times New Roman"/>
      <w:sz w:val="16"/>
      <w:szCs w:val="16"/>
    </w:rPr>
  </w:style>
  <w:style w:type="paragraph" w:styleId="afe">
    <w:name w:val="No Spacing"/>
    <w:link w:val="aff"/>
    <w:uiPriority w:val="99"/>
    <w:qFormat/>
    <w:rsid w:val="00AE2499"/>
    <w:pPr>
      <w:spacing w:after="0" w:line="240" w:lineRule="auto"/>
    </w:pPr>
    <w:rPr>
      <w:rFonts w:ascii="Calibri" w:eastAsia="Times New Roman" w:hAnsi="Calibri" w:cs="Calibri"/>
    </w:rPr>
  </w:style>
  <w:style w:type="character" w:customStyle="1" w:styleId="CharChar8">
    <w:name w:val="Char Char8"/>
    <w:uiPriority w:val="99"/>
    <w:rsid w:val="00AE2499"/>
    <w:rPr>
      <w:rFonts w:ascii="ExcelciorCyr" w:hAnsi="ExcelciorCyr" w:cs="ExcelciorCyr"/>
      <w:sz w:val="28"/>
      <w:szCs w:val="28"/>
      <w:lang w:val="bg-BG" w:eastAsia="bg-BG"/>
    </w:rPr>
  </w:style>
  <w:style w:type="character" w:customStyle="1" w:styleId="CharChar7">
    <w:name w:val="Char Char7"/>
    <w:uiPriority w:val="99"/>
    <w:rsid w:val="00AE2499"/>
    <w:rPr>
      <w:rFonts w:ascii="Tahoma" w:hAnsi="Tahoma" w:cs="Tahoma"/>
      <w:sz w:val="24"/>
      <w:szCs w:val="24"/>
      <w:lang w:val="bg-BG" w:eastAsia="bg-BG"/>
    </w:rPr>
  </w:style>
  <w:style w:type="paragraph" w:styleId="aff0">
    <w:name w:val="Plain Text"/>
    <w:basedOn w:val="a0"/>
    <w:link w:val="aff1"/>
    <w:uiPriority w:val="99"/>
    <w:rsid w:val="00AE2499"/>
    <w:pPr>
      <w:spacing w:after="0" w:line="240" w:lineRule="auto"/>
    </w:pPr>
    <w:rPr>
      <w:rFonts w:ascii="Courier New" w:eastAsia="Times New Roman" w:hAnsi="Courier New" w:cs="Courier New"/>
      <w:sz w:val="20"/>
      <w:szCs w:val="20"/>
      <w:lang w:eastAsia="bg-BG"/>
    </w:rPr>
  </w:style>
  <w:style w:type="character" w:customStyle="1" w:styleId="aff1">
    <w:name w:val="Обикновен текст Знак"/>
    <w:basedOn w:val="a1"/>
    <w:link w:val="aff0"/>
    <w:uiPriority w:val="99"/>
    <w:rsid w:val="00AE2499"/>
    <w:rPr>
      <w:rFonts w:ascii="Courier New" w:eastAsia="Times New Roman" w:hAnsi="Courier New" w:cs="Courier New"/>
      <w:sz w:val="20"/>
      <w:szCs w:val="20"/>
      <w:lang w:eastAsia="bg-BG"/>
    </w:rPr>
  </w:style>
  <w:style w:type="character" w:customStyle="1" w:styleId="ala2">
    <w:name w:val="al_a2"/>
    <w:basedOn w:val="a1"/>
    <w:uiPriority w:val="99"/>
    <w:rsid w:val="00AE2499"/>
    <w:rPr>
      <w:rFonts w:cs="Times New Roman"/>
    </w:rPr>
  </w:style>
  <w:style w:type="numbering" w:customStyle="1" w:styleId="NoList111">
    <w:name w:val="No List111"/>
    <w:next w:val="a3"/>
    <w:uiPriority w:val="99"/>
    <w:semiHidden/>
    <w:unhideWhenUsed/>
    <w:rsid w:val="00AE2499"/>
  </w:style>
  <w:style w:type="paragraph" w:customStyle="1" w:styleId="CharChar1Char">
    <w:name w:val="Char Char1 Char"/>
    <w:basedOn w:val="a0"/>
    <w:uiPriority w:val="99"/>
    <w:rsid w:val="00AE2499"/>
    <w:pPr>
      <w:spacing w:after="0" w:line="240" w:lineRule="exact"/>
    </w:pPr>
    <w:rPr>
      <w:rFonts w:ascii="Tahoma" w:eastAsia="Times New Roman" w:hAnsi="Tahoma" w:cs="Times New Roman"/>
      <w:sz w:val="20"/>
      <w:szCs w:val="20"/>
    </w:rPr>
  </w:style>
  <w:style w:type="table" w:customStyle="1" w:styleId="TableGrid11">
    <w:name w:val="Table Grid11"/>
    <w:basedOn w:val="a2"/>
    <w:next w:val="ad"/>
    <w:rsid w:val="00AE2499"/>
    <w:pPr>
      <w:spacing w:after="0" w:line="240" w:lineRule="auto"/>
    </w:pPr>
    <w:rPr>
      <w:rFonts w:ascii="Calibri" w:hAnsi="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
    <w:name w:val="No List1111"/>
    <w:next w:val="a3"/>
    <w:semiHidden/>
    <w:rsid w:val="00AE2499"/>
  </w:style>
  <w:style w:type="paragraph" w:customStyle="1" w:styleId="CharCharChar1Char">
    <w:name w:val="Char Char Char1 Char"/>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paragraph" w:styleId="28">
    <w:name w:val="Body Text Indent 2"/>
    <w:basedOn w:val="a0"/>
    <w:link w:val="29"/>
    <w:uiPriority w:val="99"/>
    <w:rsid w:val="00AE2499"/>
    <w:pPr>
      <w:spacing w:after="120" w:line="480" w:lineRule="auto"/>
      <w:ind w:left="283"/>
    </w:pPr>
    <w:rPr>
      <w:rFonts w:ascii="Times New Roman" w:eastAsia="Times New Roman" w:hAnsi="Times New Roman" w:cs="Times New Roman"/>
      <w:sz w:val="24"/>
      <w:szCs w:val="24"/>
    </w:rPr>
  </w:style>
  <w:style w:type="character" w:customStyle="1" w:styleId="29">
    <w:name w:val="Основен текст с отстъп 2 Знак"/>
    <w:basedOn w:val="a1"/>
    <w:link w:val="28"/>
    <w:uiPriority w:val="99"/>
    <w:rsid w:val="00AE2499"/>
    <w:rPr>
      <w:rFonts w:ascii="Times New Roman" w:eastAsia="Times New Roman" w:hAnsi="Times New Roman" w:cs="Times New Roman"/>
      <w:sz w:val="24"/>
      <w:szCs w:val="24"/>
    </w:rPr>
  </w:style>
  <w:style w:type="character" w:styleId="aff2">
    <w:name w:val="Emphasis"/>
    <w:uiPriority w:val="99"/>
    <w:qFormat/>
    <w:rsid w:val="00AE2499"/>
    <w:rPr>
      <w:i/>
      <w:iCs/>
    </w:rPr>
  </w:style>
  <w:style w:type="paragraph" w:customStyle="1" w:styleId="CharCharCharCharCharCharCharCharCharCharCharCharCharCharCharChar">
    <w:name w:val="Char Char Char Char Char Char Char Char Char Char Char Char Char Char Char Char"/>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1Char">
    <w:name w:val="Char Char Char Char Char Char Char Char Char1 Char"/>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
    <w:name w:val="Char Char Char Char Char Char"/>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17">
    <w:name w:val="Char Char17"/>
    <w:uiPriority w:val="99"/>
    <w:rsid w:val="00AE2499"/>
    <w:rPr>
      <w:rFonts w:ascii="Arial" w:hAnsi="Arial" w:cs="Arial"/>
      <w:b/>
      <w:bCs/>
      <w:sz w:val="26"/>
      <w:szCs w:val="26"/>
      <w:lang w:val="en-US" w:eastAsia="en-US" w:bidi="ar-SA"/>
    </w:rPr>
  </w:style>
  <w:style w:type="paragraph" w:customStyle="1" w:styleId="Char1">
    <w:name w:val="Char1"/>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paragraph" w:customStyle="1" w:styleId="aff3">
    <w:name w:val="Стил"/>
    <w:uiPriority w:val="99"/>
    <w:rsid w:val="00AE2499"/>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table" w:customStyle="1" w:styleId="TableGrid111">
    <w:name w:val="Table Grid111"/>
    <w:basedOn w:val="a2"/>
    <w:next w:val="ad"/>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mark">
    <w:name w:val="timark"/>
    <w:basedOn w:val="a1"/>
    <w:rsid w:val="00AE2499"/>
  </w:style>
  <w:style w:type="paragraph" w:customStyle="1" w:styleId="Style5">
    <w:name w:val="Style5"/>
    <w:basedOn w:val="a0"/>
    <w:next w:val="a0"/>
    <w:autoRedefine/>
    <w:uiPriority w:val="99"/>
    <w:rsid w:val="00AE2499"/>
    <w:pPr>
      <w:suppressAutoHyphens/>
      <w:spacing w:after="0" w:line="240" w:lineRule="auto"/>
    </w:pPr>
    <w:rPr>
      <w:rFonts w:ascii="Times New Roman" w:eastAsia="Times New Roman" w:hAnsi="Times New Roman" w:cs="Times New Roman"/>
      <w:b/>
      <w:sz w:val="24"/>
      <w:szCs w:val="20"/>
      <w:lang w:val="en-GB" w:eastAsia="ar-SA"/>
    </w:rPr>
  </w:style>
  <w:style w:type="character" w:customStyle="1" w:styleId="FontStyle14">
    <w:name w:val="Font Style14"/>
    <w:uiPriority w:val="99"/>
    <w:rsid w:val="00AE2499"/>
    <w:rPr>
      <w:rFonts w:ascii="Times New Roman" w:hAnsi="Times New Roman" w:cs="Times New Roman" w:hint="default"/>
      <w:b/>
      <w:bCs/>
      <w:spacing w:val="10"/>
      <w:sz w:val="22"/>
      <w:szCs w:val="22"/>
    </w:rPr>
  </w:style>
  <w:style w:type="paragraph" w:customStyle="1" w:styleId="Style">
    <w:name w:val="Style"/>
    <w:basedOn w:val="a0"/>
    <w:next w:val="a0"/>
    <w:uiPriority w:val="99"/>
    <w:rsid w:val="00AE2499"/>
    <w:pPr>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firstline">
    <w:name w:val="firstline"/>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WW-Default">
    <w:name w:val="WW-Default"/>
    <w:uiPriority w:val="99"/>
    <w:rsid w:val="00AE2499"/>
    <w:pPr>
      <w:suppressAutoHyphens/>
      <w:autoSpaceDE w:val="0"/>
      <w:spacing w:after="0" w:line="240" w:lineRule="auto"/>
    </w:pPr>
    <w:rPr>
      <w:rFonts w:ascii="Times New Roman" w:eastAsia="Arial" w:hAnsi="Times New Roman" w:cs="Times New Roman"/>
      <w:color w:val="000000"/>
      <w:sz w:val="24"/>
      <w:szCs w:val="24"/>
      <w:lang w:eastAsia="ar-SA"/>
    </w:rPr>
  </w:style>
  <w:style w:type="character" w:customStyle="1" w:styleId="CharCharChar">
    <w:name w:val="Char Char Char"/>
    <w:uiPriority w:val="99"/>
    <w:rsid w:val="00AE2499"/>
    <w:rPr>
      <w:lang w:val="en-US" w:eastAsia="bg-BG" w:bidi="ar-SA"/>
    </w:rPr>
  </w:style>
  <w:style w:type="character" w:customStyle="1" w:styleId="nomark">
    <w:name w:val="nomark"/>
    <w:basedOn w:val="a1"/>
    <w:rsid w:val="00AE2499"/>
  </w:style>
  <w:style w:type="paragraph" w:customStyle="1" w:styleId="CharCharCharCharCharCharCharCharCharCharCharCharCharCharCharCharCharCharCharCharCharChar">
    <w:name w:val="Char Char Char Char Char Char Char Char Char Char Char Char Char Char Char Char Char Char Char Char Char Char"/>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table" w:styleId="14">
    <w:name w:val="Table 3D effects 1"/>
    <w:basedOn w:val="a2"/>
    <w:rsid w:val="00AE2499"/>
    <w:pPr>
      <w:spacing w:after="0" w:line="240" w:lineRule="auto"/>
    </w:pPr>
    <w:rPr>
      <w:rFonts w:ascii="Times New Roman" w:eastAsia="Times New Roman" w:hAnsi="Times New Roman" w:cs="Times New Roman"/>
      <w:sz w:val="20"/>
      <w:szCs w:val="20"/>
      <w:lang w:eastAsia="bg-BG"/>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a">
    <w:name w:val="Table 3D effects 2"/>
    <w:basedOn w:val="a2"/>
    <w:rsid w:val="00AE2499"/>
    <w:pPr>
      <w:spacing w:after="0" w:line="240" w:lineRule="auto"/>
    </w:pPr>
    <w:rPr>
      <w:rFonts w:ascii="Times New Roman" w:eastAsia="Times New Roman" w:hAnsi="Times New Roman" w:cs="Times New Roman"/>
      <w:sz w:val="20"/>
      <w:szCs w:val="20"/>
      <w:lang w:eastAsia="bg-BG"/>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3D effects 3"/>
    <w:basedOn w:val="a2"/>
    <w:rsid w:val="00AE2499"/>
    <w:pPr>
      <w:spacing w:after="0" w:line="240" w:lineRule="auto"/>
    </w:pPr>
    <w:rPr>
      <w:rFonts w:ascii="Times New Roman" w:eastAsia="Times New Roman" w:hAnsi="Times New Roman" w:cs="Times New Roman"/>
      <w:sz w:val="20"/>
      <w:szCs w:val="20"/>
      <w:lang w:eastAsia="bg-BG"/>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5">
    <w:name w:val="Table Classic 1"/>
    <w:basedOn w:val="a2"/>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lassic 2"/>
    <w:basedOn w:val="a2"/>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CarChar">
    <w:name w:val="Car Char"/>
    <w:basedOn w:val="a0"/>
    <w:uiPriority w:val="99"/>
    <w:rsid w:val="00AE2499"/>
    <w:pPr>
      <w:spacing w:after="0" w:line="240" w:lineRule="exact"/>
    </w:pPr>
    <w:rPr>
      <w:rFonts w:ascii="Tahoma" w:eastAsia="Times New Roman" w:hAnsi="Tahoma" w:cs="Times New Roman"/>
      <w:sz w:val="20"/>
      <w:szCs w:val="20"/>
    </w:rPr>
  </w:style>
  <w:style w:type="numbering" w:customStyle="1" w:styleId="NoList2">
    <w:name w:val="No List2"/>
    <w:next w:val="a3"/>
    <w:semiHidden/>
    <w:rsid w:val="00AE2499"/>
  </w:style>
  <w:style w:type="table" w:customStyle="1" w:styleId="TableGrid21">
    <w:name w:val="Table Grid21"/>
    <w:basedOn w:val="a2"/>
    <w:next w:val="ad"/>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4">
    <w:name w:val="annotation text"/>
    <w:basedOn w:val="a0"/>
    <w:link w:val="aff5"/>
    <w:uiPriority w:val="99"/>
    <w:rsid w:val="00AE2499"/>
    <w:pPr>
      <w:spacing w:after="0" w:line="240" w:lineRule="auto"/>
    </w:pPr>
    <w:rPr>
      <w:rFonts w:ascii="Times New Roman" w:eastAsia="Times New Roman" w:hAnsi="Times New Roman" w:cs="Times New Roman"/>
      <w:sz w:val="20"/>
      <w:szCs w:val="20"/>
      <w:lang w:eastAsia="bg-BG"/>
    </w:rPr>
  </w:style>
  <w:style w:type="character" w:customStyle="1" w:styleId="aff5">
    <w:name w:val="Текст на коментар Знак"/>
    <w:basedOn w:val="a1"/>
    <w:link w:val="aff4"/>
    <w:uiPriority w:val="99"/>
    <w:rsid w:val="00AE2499"/>
    <w:rPr>
      <w:rFonts w:ascii="Times New Roman" w:eastAsia="Times New Roman" w:hAnsi="Times New Roman" w:cs="Times New Roman"/>
      <w:sz w:val="20"/>
      <w:szCs w:val="20"/>
      <w:lang w:eastAsia="bg-BG"/>
    </w:rPr>
  </w:style>
  <w:style w:type="paragraph" w:styleId="aff6">
    <w:name w:val="annotation subject"/>
    <w:basedOn w:val="aff4"/>
    <w:next w:val="aff4"/>
    <w:link w:val="aff7"/>
    <w:uiPriority w:val="99"/>
    <w:rsid w:val="00AE2499"/>
    <w:rPr>
      <w:b/>
      <w:bCs/>
    </w:rPr>
  </w:style>
  <w:style w:type="character" w:customStyle="1" w:styleId="aff7">
    <w:name w:val="Предмет на коментар Знак"/>
    <w:basedOn w:val="aff5"/>
    <w:link w:val="aff6"/>
    <w:uiPriority w:val="99"/>
    <w:rsid w:val="00AE2499"/>
    <w:rPr>
      <w:rFonts w:ascii="Times New Roman" w:eastAsia="Times New Roman" w:hAnsi="Times New Roman" w:cs="Times New Roman"/>
      <w:b/>
      <w:bCs/>
      <w:sz w:val="20"/>
      <w:szCs w:val="20"/>
      <w:lang w:eastAsia="bg-BG"/>
    </w:rPr>
  </w:style>
  <w:style w:type="paragraph" w:customStyle="1" w:styleId="Char12CharCharCharChar">
    <w:name w:val="Char12 Char Char Char Char"/>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numbering" w:customStyle="1" w:styleId="NoList3">
    <w:name w:val="No List3"/>
    <w:next w:val="a3"/>
    <w:uiPriority w:val="99"/>
    <w:semiHidden/>
    <w:unhideWhenUsed/>
    <w:rsid w:val="00AE2499"/>
  </w:style>
  <w:style w:type="numbering" w:customStyle="1" w:styleId="NoList12">
    <w:name w:val="No List12"/>
    <w:next w:val="a3"/>
    <w:uiPriority w:val="99"/>
    <w:semiHidden/>
    <w:unhideWhenUsed/>
    <w:rsid w:val="00AE2499"/>
  </w:style>
  <w:style w:type="table" w:customStyle="1" w:styleId="TableGrid3">
    <w:name w:val="Table Grid3"/>
    <w:basedOn w:val="a2"/>
    <w:next w:val="ad"/>
    <w:uiPriority w:val="99"/>
    <w:rsid w:val="00AE2499"/>
    <w:pPr>
      <w:spacing w:after="0" w:line="240" w:lineRule="auto"/>
    </w:pPr>
    <w:rPr>
      <w:rFonts w:ascii="Times New Roman" w:eastAsia="Times New Roman" w:hAnsi="Times New Roman" w:cs="Times New Roman"/>
      <w:sz w:val="20"/>
      <w:szCs w:val="20"/>
      <w:lang w:val="en-US"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
    <w:name w:val="No List11111"/>
    <w:next w:val="a3"/>
    <w:uiPriority w:val="99"/>
    <w:semiHidden/>
    <w:unhideWhenUsed/>
    <w:rsid w:val="00AE2499"/>
  </w:style>
  <w:style w:type="table" w:customStyle="1" w:styleId="TableGrid12">
    <w:name w:val="Table Grid12"/>
    <w:basedOn w:val="a2"/>
    <w:next w:val="ad"/>
    <w:rsid w:val="00AE2499"/>
    <w:pPr>
      <w:spacing w:after="0" w:line="240" w:lineRule="auto"/>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111">
    <w:name w:val="No List111111"/>
    <w:next w:val="a3"/>
    <w:semiHidden/>
    <w:rsid w:val="00AE2499"/>
  </w:style>
  <w:style w:type="table" w:customStyle="1" w:styleId="Table3Deffects11">
    <w:name w:val="Table 3D effects 11"/>
    <w:basedOn w:val="a2"/>
    <w:next w:val="14"/>
    <w:rsid w:val="00AE2499"/>
    <w:pPr>
      <w:spacing w:after="0" w:line="240" w:lineRule="auto"/>
    </w:pPr>
    <w:rPr>
      <w:rFonts w:ascii="Times New Roman" w:eastAsia="Times New Roman" w:hAnsi="Times New Roman" w:cs="Times New Roman"/>
      <w:sz w:val="20"/>
      <w:szCs w:val="20"/>
      <w:lang w:eastAsia="bg-BG"/>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2"/>
    <w:next w:val="2a"/>
    <w:rsid w:val="00AE2499"/>
    <w:pPr>
      <w:spacing w:after="0" w:line="240" w:lineRule="auto"/>
    </w:pPr>
    <w:rPr>
      <w:rFonts w:ascii="Times New Roman" w:eastAsia="Times New Roman" w:hAnsi="Times New Roman" w:cs="Times New Roman"/>
      <w:sz w:val="20"/>
      <w:szCs w:val="20"/>
      <w:lang w:eastAsia="bg-BG"/>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2"/>
    <w:next w:val="37"/>
    <w:rsid w:val="00AE2499"/>
    <w:pPr>
      <w:spacing w:after="0" w:line="240" w:lineRule="auto"/>
    </w:pPr>
    <w:rPr>
      <w:rFonts w:ascii="Times New Roman" w:eastAsia="Times New Roman" w:hAnsi="Times New Roman" w:cs="Times New Roman"/>
      <w:sz w:val="20"/>
      <w:szCs w:val="20"/>
      <w:lang w:eastAsia="bg-BG"/>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2"/>
    <w:next w:val="15"/>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2"/>
    <w:next w:val="2b"/>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numbering" w:customStyle="1" w:styleId="NoList21">
    <w:name w:val="No List21"/>
    <w:next w:val="a3"/>
    <w:semiHidden/>
    <w:rsid w:val="00AE2499"/>
  </w:style>
  <w:style w:type="table" w:customStyle="1" w:styleId="16">
    <w:name w:val="Мрежа в таблица1"/>
    <w:basedOn w:val="a2"/>
    <w:next w:val="ad"/>
    <w:uiPriority w:val="59"/>
    <w:rsid w:val="00AE249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
    <w:name w:val="Долен колонтитул (2)_"/>
    <w:basedOn w:val="a1"/>
    <w:link w:val="211"/>
    <w:uiPriority w:val="99"/>
    <w:locked/>
    <w:rsid w:val="00AE2499"/>
    <w:rPr>
      <w:b/>
      <w:bCs/>
      <w:sz w:val="15"/>
      <w:szCs w:val="15"/>
      <w:shd w:val="clear" w:color="auto" w:fill="FFFFFF"/>
    </w:rPr>
  </w:style>
  <w:style w:type="paragraph" w:customStyle="1" w:styleId="211">
    <w:name w:val="Долен колонтитул (2)1"/>
    <w:basedOn w:val="a0"/>
    <w:link w:val="2c"/>
    <w:uiPriority w:val="99"/>
    <w:rsid w:val="00AE2499"/>
    <w:pPr>
      <w:widowControl w:val="0"/>
      <w:shd w:val="clear" w:color="auto" w:fill="FFFFFF"/>
      <w:spacing w:after="0" w:line="240" w:lineRule="atLeast"/>
      <w:jc w:val="both"/>
    </w:pPr>
    <w:rPr>
      <w:b/>
      <w:bCs/>
      <w:sz w:val="15"/>
      <w:szCs w:val="15"/>
    </w:rPr>
  </w:style>
  <w:style w:type="character" w:customStyle="1" w:styleId="17">
    <w:name w:val="Заглавие #1"/>
    <w:rsid w:val="00AE2499"/>
    <w:rPr>
      <w:rFonts w:ascii="Times New Roman" w:eastAsia="Times New Roman" w:hAnsi="Times New Roman" w:cs="Times New Roman"/>
      <w:b/>
      <w:bCs/>
      <w:i w:val="0"/>
      <w:iCs w:val="0"/>
      <w:smallCaps w:val="0"/>
      <w:strike w:val="0"/>
      <w:color w:val="000000"/>
      <w:spacing w:val="4"/>
      <w:w w:val="100"/>
      <w:position w:val="0"/>
      <w:sz w:val="21"/>
      <w:szCs w:val="21"/>
      <w:u w:val="single"/>
      <w:lang w:val="bg-BG" w:eastAsia="bg-BG" w:bidi="bg-BG"/>
    </w:rPr>
  </w:style>
  <w:style w:type="paragraph" w:customStyle="1" w:styleId="2d">
    <w:name w:val="Основен текст2"/>
    <w:basedOn w:val="a0"/>
    <w:rsid w:val="00AE2499"/>
    <w:pPr>
      <w:widowControl w:val="0"/>
      <w:shd w:val="clear" w:color="auto" w:fill="FFFFFF"/>
      <w:spacing w:before="240" w:after="60" w:line="0" w:lineRule="atLeast"/>
      <w:jc w:val="center"/>
    </w:pPr>
    <w:rPr>
      <w:rFonts w:ascii="Times New Roman" w:eastAsia="Times New Roman" w:hAnsi="Times New Roman" w:cs="Times New Roman"/>
      <w:spacing w:val="2"/>
      <w:sz w:val="21"/>
      <w:szCs w:val="21"/>
      <w:lang w:eastAsia="bg-BG"/>
    </w:rPr>
  </w:style>
  <w:style w:type="character" w:customStyle="1" w:styleId="BookAntiqua10pt0pt">
    <w:name w:val="Основен текст + Book Antiqua;10 pt;Удебелен;Курсив;Разредка 0 pt"/>
    <w:rsid w:val="00AE2499"/>
    <w:rPr>
      <w:rFonts w:ascii="Book Antiqua" w:eastAsia="Book Antiqua" w:hAnsi="Book Antiqua" w:cs="Book Antiqua"/>
      <w:b/>
      <w:bCs/>
      <w:i/>
      <w:iCs/>
      <w:smallCaps w:val="0"/>
      <w:strike w:val="0"/>
      <w:color w:val="000000"/>
      <w:spacing w:val="0"/>
      <w:w w:val="100"/>
      <w:position w:val="0"/>
      <w:sz w:val="20"/>
      <w:szCs w:val="20"/>
      <w:u w:val="none"/>
      <w:shd w:val="clear" w:color="auto" w:fill="FFFFFF"/>
      <w:lang w:val="bg-BG" w:eastAsia="bg-BG" w:bidi="bg-BG"/>
    </w:rPr>
  </w:style>
  <w:style w:type="table" w:customStyle="1" w:styleId="2e">
    <w:name w:val="Мрежа в таблица2"/>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Мрежа в таблица3"/>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Мрежа в таблица4"/>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Мрежа в таблица5"/>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Мрежа в таблица6"/>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Мрежа в таблица7"/>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Мрежа в таблица8"/>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Мрежа в таблица9"/>
    <w:basedOn w:val="a2"/>
    <w:next w:val="ad"/>
    <w:uiPriority w:val="59"/>
    <w:rsid w:val="00AE2499"/>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2">
    <w:name w:val="Основен текст4"/>
    <w:basedOn w:val="a0"/>
    <w:uiPriority w:val="99"/>
    <w:rsid w:val="00AE2499"/>
    <w:pPr>
      <w:widowControl w:val="0"/>
      <w:shd w:val="clear" w:color="auto" w:fill="FFFFFF"/>
      <w:spacing w:before="180" w:after="720" w:line="0" w:lineRule="atLeast"/>
    </w:pPr>
    <w:rPr>
      <w:rFonts w:ascii="Verdana" w:eastAsia="Verdana" w:hAnsi="Verdana" w:cs="Verdana"/>
      <w:color w:val="000000"/>
      <w:sz w:val="19"/>
      <w:szCs w:val="19"/>
      <w:lang w:eastAsia="bg-BG" w:bidi="bg-BG"/>
    </w:rPr>
  </w:style>
  <w:style w:type="paragraph" w:customStyle="1" w:styleId="xl24">
    <w:name w:val="xl24"/>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bg-BG"/>
    </w:rPr>
  </w:style>
  <w:style w:type="numbering" w:customStyle="1" w:styleId="NoList4">
    <w:name w:val="No List4"/>
    <w:next w:val="a3"/>
    <w:uiPriority w:val="99"/>
    <w:semiHidden/>
    <w:unhideWhenUsed/>
    <w:rsid w:val="00AE2499"/>
  </w:style>
  <w:style w:type="character" w:customStyle="1" w:styleId="BodyText2Char1">
    <w:name w:val="Body Text 2 Char1"/>
    <w:aliases w:val="Char Char3,Char Char9"/>
    <w:basedOn w:val="a1"/>
    <w:uiPriority w:val="99"/>
    <w:locked/>
    <w:rsid w:val="00AE2499"/>
    <w:rPr>
      <w:rFonts w:ascii="Times New Roman" w:hAnsi="Times New Roman" w:cs="Times New Roman"/>
      <w:sz w:val="20"/>
      <w:szCs w:val="20"/>
      <w:lang w:val="en-US" w:eastAsia="bg-BG"/>
    </w:rPr>
  </w:style>
  <w:style w:type="table" w:customStyle="1" w:styleId="TableGrid4">
    <w:name w:val="Table Grid4"/>
    <w:basedOn w:val="a2"/>
    <w:next w:val="ad"/>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 Grid112"/>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3Deffects12">
    <w:name w:val="Table 3D effects 12"/>
    <w:basedOn w:val="a2"/>
    <w:next w:val="14"/>
    <w:uiPriority w:val="99"/>
    <w:rsid w:val="00AE2499"/>
    <w:pPr>
      <w:spacing w:after="0" w:line="240" w:lineRule="auto"/>
    </w:pPr>
    <w:rPr>
      <w:rFonts w:ascii="Times New Roman" w:eastAsia="Times New Roman" w:hAnsi="Times New Roman" w:cs="Times New Roman"/>
      <w:sz w:val="20"/>
      <w:szCs w:val="20"/>
      <w:lang w:eastAsia="bg-BG"/>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
    <w:name w:val="Table 3D effects 22"/>
    <w:basedOn w:val="a2"/>
    <w:next w:val="2a"/>
    <w:uiPriority w:val="99"/>
    <w:rsid w:val="00AE2499"/>
    <w:pPr>
      <w:spacing w:after="0" w:line="240" w:lineRule="auto"/>
    </w:pPr>
    <w:rPr>
      <w:rFonts w:ascii="Times New Roman" w:eastAsia="Times New Roman" w:hAnsi="Times New Roman" w:cs="Times New Roman"/>
      <w:sz w:val="20"/>
      <w:szCs w:val="20"/>
      <w:lang w:eastAsia="bg-BG"/>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2">
    <w:name w:val="Table 3D effects 32"/>
    <w:basedOn w:val="a2"/>
    <w:next w:val="37"/>
    <w:uiPriority w:val="99"/>
    <w:rsid w:val="00AE2499"/>
    <w:pPr>
      <w:spacing w:after="0" w:line="240" w:lineRule="auto"/>
    </w:pPr>
    <w:rPr>
      <w:rFonts w:ascii="Times New Roman" w:eastAsia="Times New Roman" w:hAnsi="Times New Roman" w:cs="Times New Roman"/>
      <w:sz w:val="20"/>
      <w:szCs w:val="20"/>
      <w:lang w:eastAsia="bg-BG"/>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2">
    <w:name w:val="Table Classic 12"/>
    <w:basedOn w:val="a2"/>
    <w:next w:val="15"/>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2">
    <w:name w:val="Table Classic 22"/>
    <w:basedOn w:val="a2"/>
    <w:next w:val="2b"/>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Grid22">
    <w:name w:val="Table Grid22"/>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3">
    <w:name w:val="Char Char Char Char3"/>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table" w:customStyle="1" w:styleId="TableGrid31">
    <w:name w:val="Table Grid31"/>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
    <w:name w:val="Основен текст (2) + Курсив"/>
    <w:uiPriority w:val="99"/>
    <w:rsid w:val="00AE2499"/>
    <w:rPr>
      <w:rFonts w:ascii="Tahoma" w:hAnsi="Tahoma"/>
      <w:i/>
      <w:spacing w:val="0"/>
      <w:sz w:val="17"/>
    </w:rPr>
  </w:style>
  <w:style w:type="character" w:customStyle="1" w:styleId="2f0">
    <w:name w:val="Основен текст (2) + Удебелен"/>
    <w:aliases w:val="Курсив,Разредка 0 pt,Основен текст + Book Antiqua,10 pt,Удебелен"/>
    <w:uiPriority w:val="99"/>
    <w:rsid w:val="00AE2499"/>
    <w:rPr>
      <w:rFonts w:ascii="Verdana" w:hAnsi="Verdana"/>
      <w:b/>
      <w:i/>
      <w:spacing w:val="0"/>
      <w:sz w:val="17"/>
    </w:rPr>
  </w:style>
  <w:style w:type="character" w:customStyle="1" w:styleId="212">
    <w:name w:val="Основен текст (2) + Не е удебелен1"/>
    <w:aliases w:val="Не е курсив"/>
    <w:uiPriority w:val="99"/>
    <w:rsid w:val="00AE2499"/>
    <w:rPr>
      <w:rFonts w:ascii="Tahoma" w:hAnsi="Tahoma"/>
      <w:b/>
      <w:i/>
      <w:spacing w:val="0"/>
      <w:sz w:val="17"/>
    </w:rPr>
  </w:style>
  <w:style w:type="character" w:customStyle="1" w:styleId="aff8">
    <w:name w:val="Основен текст + Не е удебелен"/>
    <w:aliases w:val="Не е курсив1,Разредка 0 pt4"/>
    <w:uiPriority w:val="99"/>
    <w:rsid w:val="00AE2499"/>
    <w:rPr>
      <w:rFonts w:ascii="Verdana" w:hAnsi="Verdana"/>
      <w:b/>
      <w:i/>
      <w:spacing w:val="-10"/>
      <w:sz w:val="17"/>
    </w:rPr>
  </w:style>
  <w:style w:type="character" w:customStyle="1" w:styleId="18">
    <w:name w:val="Заглавие #1_"/>
    <w:basedOn w:val="a1"/>
    <w:uiPriority w:val="99"/>
    <w:locked/>
    <w:rsid w:val="00AE2499"/>
    <w:rPr>
      <w:rFonts w:ascii="MS Reference Sans Serif" w:hAnsi="MS Reference Sans Serif" w:cs="MS Reference Sans Serif"/>
      <w:sz w:val="28"/>
      <w:szCs w:val="28"/>
      <w:shd w:val="clear" w:color="auto" w:fill="FFFFFF"/>
    </w:rPr>
  </w:style>
  <w:style w:type="character" w:customStyle="1" w:styleId="aff9">
    <w:name w:val="Основен текст + Курсив"/>
    <w:aliases w:val="Разредка 0 pt3"/>
    <w:basedOn w:val="af2"/>
    <w:uiPriority w:val="99"/>
    <w:rsid w:val="00AE2499"/>
    <w:rPr>
      <w:rFonts w:ascii="MS Reference Sans Serif" w:hAnsi="MS Reference Sans Serif" w:cs="MS Reference Sans Serif"/>
      <w:i/>
      <w:iCs/>
      <w:color w:val="000000"/>
      <w:spacing w:val="-10"/>
      <w:w w:val="100"/>
      <w:position w:val="0"/>
      <w:sz w:val="20"/>
      <w:szCs w:val="20"/>
      <w:u w:val="none"/>
      <w:shd w:val="clear" w:color="auto" w:fill="FFFFFF"/>
      <w:lang w:val="bg-BG" w:eastAsia="bg-BG"/>
    </w:rPr>
  </w:style>
  <w:style w:type="character" w:customStyle="1" w:styleId="62">
    <w:name w:val="Основен текст (6)_"/>
    <w:basedOn w:val="a1"/>
    <w:link w:val="63"/>
    <w:uiPriority w:val="99"/>
    <w:locked/>
    <w:rsid w:val="00AE2499"/>
    <w:rPr>
      <w:rFonts w:ascii="MS Reference Sans Serif" w:hAnsi="MS Reference Sans Serif" w:cs="MS Reference Sans Serif"/>
      <w:sz w:val="20"/>
      <w:szCs w:val="20"/>
      <w:shd w:val="clear" w:color="auto" w:fill="FFFFFF"/>
    </w:rPr>
  </w:style>
  <w:style w:type="character" w:customStyle="1" w:styleId="64">
    <w:name w:val="Основен текст (6) + Курсив"/>
    <w:aliases w:val="Разредка 0 pt2"/>
    <w:basedOn w:val="62"/>
    <w:uiPriority w:val="99"/>
    <w:rsid w:val="00AE2499"/>
    <w:rPr>
      <w:rFonts w:ascii="MS Reference Sans Serif" w:hAnsi="MS Reference Sans Serif" w:cs="MS Reference Sans Serif"/>
      <w:i/>
      <w:iCs/>
      <w:color w:val="000000"/>
      <w:spacing w:val="-10"/>
      <w:w w:val="100"/>
      <w:position w:val="0"/>
      <w:sz w:val="20"/>
      <w:szCs w:val="20"/>
      <w:shd w:val="clear" w:color="auto" w:fill="FFFFFF"/>
      <w:lang w:val="bg-BG" w:eastAsia="bg-BG"/>
    </w:rPr>
  </w:style>
  <w:style w:type="character" w:customStyle="1" w:styleId="Georgia">
    <w:name w:val="Основен текст + Georgia"/>
    <w:aliases w:val="5,5 pt,Разредка 0 pt1"/>
    <w:basedOn w:val="af2"/>
    <w:uiPriority w:val="99"/>
    <w:rsid w:val="00AE2499"/>
    <w:rPr>
      <w:rFonts w:ascii="Georgia" w:hAnsi="Georgia" w:cs="Georgia"/>
      <w:color w:val="000000"/>
      <w:spacing w:val="-10"/>
      <w:w w:val="100"/>
      <w:position w:val="0"/>
      <w:sz w:val="11"/>
      <w:szCs w:val="11"/>
      <w:u w:val="none"/>
      <w:shd w:val="clear" w:color="auto" w:fill="FFFFFF"/>
      <w:lang w:val="bg-BG" w:eastAsia="bg-BG"/>
    </w:rPr>
  </w:style>
  <w:style w:type="paragraph" w:customStyle="1" w:styleId="63">
    <w:name w:val="Основен текст (6)"/>
    <w:basedOn w:val="a0"/>
    <w:link w:val="62"/>
    <w:uiPriority w:val="99"/>
    <w:rsid w:val="00AE2499"/>
    <w:pPr>
      <w:widowControl w:val="0"/>
      <w:shd w:val="clear" w:color="auto" w:fill="FFFFFF"/>
      <w:spacing w:after="0" w:line="245" w:lineRule="exact"/>
      <w:jc w:val="both"/>
    </w:pPr>
    <w:rPr>
      <w:rFonts w:ascii="MS Reference Sans Serif" w:hAnsi="MS Reference Sans Serif" w:cs="MS Reference Sans Serif"/>
      <w:sz w:val="20"/>
      <w:szCs w:val="20"/>
    </w:rPr>
  </w:style>
  <w:style w:type="paragraph" w:customStyle="1" w:styleId="CharCharCharChar2">
    <w:name w:val="Char Char Char Char2"/>
    <w:basedOn w:val="a0"/>
    <w:link w:val="CharCharCharCharChar"/>
    <w:uiPriority w:val="99"/>
    <w:rsid w:val="00AE2499"/>
    <w:pPr>
      <w:tabs>
        <w:tab w:val="left" w:pos="709"/>
      </w:tabs>
      <w:spacing w:after="0" w:line="240" w:lineRule="auto"/>
    </w:pPr>
    <w:rPr>
      <w:rFonts w:ascii="Tahoma" w:eastAsia="Calibri" w:hAnsi="Tahoma" w:cs="Times New Roman"/>
      <w:sz w:val="24"/>
      <w:szCs w:val="20"/>
      <w:lang w:val="pl-PL" w:eastAsia="pl-PL"/>
    </w:rPr>
  </w:style>
  <w:style w:type="character" w:customStyle="1" w:styleId="CharCharCharCharChar">
    <w:name w:val="Char Char Char Char Char"/>
    <w:link w:val="CharCharCharChar2"/>
    <w:uiPriority w:val="99"/>
    <w:locked/>
    <w:rsid w:val="00AE2499"/>
    <w:rPr>
      <w:rFonts w:ascii="Tahoma" w:eastAsia="Calibri" w:hAnsi="Tahoma" w:cs="Times New Roman"/>
      <w:sz w:val="24"/>
      <w:szCs w:val="20"/>
      <w:lang w:val="pl-PL" w:eastAsia="pl-PL"/>
    </w:rPr>
  </w:style>
  <w:style w:type="paragraph" w:customStyle="1" w:styleId="CharCharChar1CharCharCharCharCharCharCharCharCharCharCharCharChar2">
    <w:name w:val="Char Char Char1 Char Char Char Char Char Char Char Char Char Char Char Char Char2"/>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character" w:customStyle="1" w:styleId="samedocreference">
    <w:name w:val="samedocreference"/>
    <w:basedOn w:val="a1"/>
    <w:uiPriority w:val="99"/>
    <w:rsid w:val="00AE2499"/>
    <w:rPr>
      <w:rFonts w:cs="Times New Roman"/>
    </w:rPr>
  </w:style>
  <w:style w:type="paragraph" w:customStyle="1" w:styleId="CarChar1">
    <w:name w:val="Car Char1"/>
    <w:basedOn w:val="a0"/>
    <w:uiPriority w:val="99"/>
    <w:rsid w:val="00AE2499"/>
    <w:pPr>
      <w:spacing w:after="0" w:line="240" w:lineRule="exact"/>
    </w:pPr>
    <w:rPr>
      <w:rFonts w:ascii="Tahoma" w:eastAsia="Times New Roman" w:hAnsi="Tahoma" w:cs="Times New Roman"/>
      <w:sz w:val="20"/>
      <w:szCs w:val="20"/>
      <w:lang w:val="en-US"/>
    </w:rPr>
  </w:style>
  <w:style w:type="paragraph" w:customStyle="1" w:styleId="CharCharCharCharCharCharChar1Char3">
    <w:name w:val="Char Char Char Char Char Char Char1 Char3"/>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1">
    <w:name w:val="Char Char Char Char Char Char1"/>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4">
    <w:name w:val="Char Char4"/>
    <w:uiPriority w:val="99"/>
    <w:rsid w:val="00AE2499"/>
    <w:rPr>
      <w:lang w:val="en-US" w:eastAsia="en-US"/>
    </w:rPr>
  </w:style>
  <w:style w:type="table" w:customStyle="1" w:styleId="TableGrid41">
    <w:name w:val="Table Grid41"/>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1Char2">
    <w:name w:val="Char Char Char Char Char Char Char1 Char2"/>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table" w:customStyle="1" w:styleId="TableGrid5">
    <w:name w:val="Table Grid5"/>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5">
    <w:name w:val="Char Char5"/>
    <w:uiPriority w:val="99"/>
    <w:rsid w:val="00AE2499"/>
    <w:rPr>
      <w:lang w:eastAsia="bg-BG"/>
    </w:rPr>
  </w:style>
  <w:style w:type="character" w:customStyle="1" w:styleId="CharChar2">
    <w:name w:val="Char Char2"/>
    <w:uiPriority w:val="99"/>
    <w:rsid w:val="00AE2499"/>
    <w:rPr>
      <w:lang w:eastAsia="bg-BG"/>
    </w:rPr>
  </w:style>
  <w:style w:type="character" w:customStyle="1" w:styleId="CharChar111">
    <w:name w:val="Char Char111"/>
    <w:uiPriority w:val="99"/>
    <w:rsid w:val="00AE2499"/>
    <w:rPr>
      <w:rFonts w:ascii="ExcelciorCyr" w:hAnsi="ExcelciorCyr"/>
      <w:b/>
      <w:sz w:val="28"/>
      <w:lang w:val="bg-BG" w:eastAsia="en-US"/>
    </w:rPr>
  </w:style>
  <w:style w:type="paragraph" w:customStyle="1" w:styleId="CharCharChar1CharCharCharCharCharCharCharCharCharCharCharCharChar1">
    <w:name w:val="Char Char Char1 Char Char Char Char Char Char Char Char Char Char Char Char Char1"/>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1">
    <w:name w:val="Char Char Char Char1"/>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1Char1">
    <w:name w:val="Char Char Char Char Char Char Char1 Char1"/>
    <w:basedOn w:val="a0"/>
    <w:uiPriority w:val="99"/>
    <w:rsid w:val="00AE2499"/>
    <w:pPr>
      <w:tabs>
        <w:tab w:val="left" w:pos="709"/>
      </w:tabs>
      <w:spacing w:after="0" w:line="240" w:lineRule="auto"/>
    </w:pPr>
    <w:rPr>
      <w:rFonts w:ascii="Tahoma" w:eastAsia="Times New Roman" w:hAnsi="Tahoma" w:cs="Times New Roman"/>
      <w:sz w:val="24"/>
      <w:szCs w:val="24"/>
      <w:lang w:val="pl-PL" w:eastAsia="pl-PL"/>
    </w:rPr>
  </w:style>
  <w:style w:type="character" w:customStyle="1" w:styleId="FontStyle41">
    <w:name w:val="Font Style41"/>
    <w:uiPriority w:val="99"/>
    <w:rsid w:val="00AE2499"/>
    <w:rPr>
      <w:rFonts w:ascii="Times New Roman" w:hAnsi="Times New Roman"/>
      <w:sz w:val="20"/>
    </w:rPr>
  </w:style>
  <w:style w:type="paragraph" w:customStyle="1" w:styleId="Style2">
    <w:name w:val="Style2"/>
    <w:basedOn w:val="a0"/>
    <w:uiPriority w:val="99"/>
    <w:rsid w:val="00AE2499"/>
    <w:pPr>
      <w:widowControl w:val="0"/>
      <w:autoSpaceDE w:val="0"/>
      <w:autoSpaceDN w:val="0"/>
      <w:adjustRightInd w:val="0"/>
      <w:spacing w:after="0" w:line="254" w:lineRule="exact"/>
    </w:pPr>
    <w:rPr>
      <w:rFonts w:ascii="Times New Roman" w:eastAsia="Times New Roman" w:hAnsi="Times New Roman" w:cs="Times New Roman"/>
      <w:sz w:val="24"/>
      <w:szCs w:val="24"/>
      <w:lang w:eastAsia="bg-BG"/>
    </w:rPr>
  </w:style>
  <w:style w:type="character" w:customStyle="1" w:styleId="FontStyle27">
    <w:name w:val="Font Style27"/>
    <w:rsid w:val="00AE2499"/>
    <w:rPr>
      <w:rFonts w:ascii="Times New Roman" w:hAnsi="Times New Roman"/>
      <w:b/>
      <w:sz w:val="20"/>
    </w:rPr>
  </w:style>
  <w:style w:type="paragraph" w:customStyle="1" w:styleId="Style10">
    <w:name w:val="Style10"/>
    <w:basedOn w:val="a0"/>
    <w:rsid w:val="00AE2499"/>
    <w:pPr>
      <w:widowControl w:val="0"/>
      <w:autoSpaceDE w:val="0"/>
      <w:autoSpaceDN w:val="0"/>
      <w:adjustRightInd w:val="0"/>
      <w:spacing w:after="0" w:line="269" w:lineRule="exact"/>
    </w:pPr>
    <w:rPr>
      <w:rFonts w:ascii="Times New Roman" w:eastAsia="Times New Roman" w:hAnsi="Times New Roman" w:cs="Times New Roman"/>
      <w:sz w:val="24"/>
      <w:szCs w:val="24"/>
      <w:lang w:eastAsia="bg-BG"/>
    </w:rPr>
  </w:style>
  <w:style w:type="character" w:customStyle="1" w:styleId="FontStyle23">
    <w:name w:val="Font Style23"/>
    <w:uiPriority w:val="99"/>
    <w:rsid w:val="00AE2499"/>
    <w:rPr>
      <w:rFonts w:ascii="Times New Roman" w:hAnsi="Times New Roman"/>
      <w:sz w:val="20"/>
    </w:rPr>
  </w:style>
  <w:style w:type="character" w:customStyle="1" w:styleId="FontStyle25">
    <w:name w:val="Font Style25"/>
    <w:uiPriority w:val="99"/>
    <w:rsid w:val="00AE2499"/>
    <w:rPr>
      <w:rFonts w:ascii="Times New Roman" w:hAnsi="Times New Roman"/>
      <w:b/>
      <w:sz w:val="12"/>
    </w:rPr>
  </w:style>
  <w:style w:type="character" w:customStyle="1" w:styleId="FontStyle26">
    <w:name w:val="Font Style26"/>
    <w:rsid w:val="00AE2499"/>
    <w:rPr>
      <w:rFonts w:ascii="Times New Roman" w:hAnsi="Times New Roman"/>
      <w:b/>
      <w:sz w:val="12"/>
    </w:rPr>
  </w:style>
  <w:style w:type="character" w:customStyle="1" w:styleId="FontStyle28">
    <w:name w:val="Font Style28"/>
    <w:uiPriority w:val="99"/>
    <w:rsid w:val="00AE2499"/>
    <w:rPr>
      <w:rFonts w:ascii="Times New Roman" w:hAnsi="Times New Roman"/>
      <w:b/>
      <w:sz w:val="14"/>
    </w:rPr>
  </w:style>
  <w:style w:type="paragraph" w:customStyle="1" w:styleId="xl65">
    <w:name w:val="xl65"/>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6">
    <w:name w:val="xl66"/>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n-US"/>
    </w:rPr>
  </w:style>
  <w:style w:type="paragraph" w:customStyle="1" w:styleId="xl67">
    <w:name w:val="xl67"/>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8">
    <w:name w:val="xl68"/>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9">
    <w:name w:val="xl69"/>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val="en-US"/>
    </w:rPr>
  </w:style>
  <w:style w:type="paragraph" w:customStyle="1" w:styleId="xl70">
    <w:name w:val="xl70"/>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val="en-US"/>
    </w:rPr>
  </w:style>
  <w:style w:type="paragraph" w:customStyle="1" w:styleId="xl71">
    <w:name w:val="xl71"/>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n-US"/>
    </w:rPr>
  </w:style>
  <w:style w:type="paragraph" w:customStyle="1" w:styleId="xl72">
    <w:name w:val="xl72"/>
    <w:basedOn w:val="a0"/>
    <w:rsid w:val="00AE249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73">
    <w:name w:val="xl73"/>
    <w:basedOn w:val="a0"/>
    <w:rsid w:val="00AE249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character" w:styleId="affa">
    <w:name w:val="Subtle Emphasis"/>
    <w:basedOn w:val="a1"/>
    <w:uiPriority w:val="99"/>
    <w:qFormat/>
    <w:rsid w:val="00AE2499"/>
    <w:rPr>
      <w:rFonts w:cs="Times New Roman"/>
      <w:i/>
      <w:color w:val="808080"/>
    </w:rPr>
  </w:style>
  <w:style w:type="character" w:styleId="affb">
    <w:name w:val="Placeholder Text"/>
    <w:basedOn w:val="a1"/>
    <w:uiPriority w:val="99"/>
    <w:semiHidden/>
    <w:rsid w:val="00AE2499"/>
    <w:rPr>
      <w:rFonts w:cs="Times New Roman"/>
      <w:color w:val="808080"/>
    </w:rPr>
  </w:style>
  <w:style w:type="paragraph" w:customStyle="1" w:styleId="Char2Char">
    <w:name w:val="Char2 Char"/>
    <w:basedOn w:val="a0"/>
    <w:uiPriority w:val="99"/>
    <w:rsid w:val="00AE2499"/>
    <w:pPr>
      <w:spacing w:after="0" w:line="240" w:lineRule="exact"/>
    </w:pPr>
    <w:rPr>
      <w:rFonts w:ascii="Tahoma" w:eastAsia="Times New Roman" w:hAnsi="Tahoma" w:cs="Times New Roman"/>
      <w:sz w:val="20"/>
      <w:szCs w:val="20"/>
      <w:lang w:val="en-US"/>
    </w:rPr>
  </w:style>
  <w:style w:type="paragraph" w:customStyle="1" w:styleId="Char2Char4">
    <w:name w:val="Char2 Char4"/>
    <w:basedOn w:val="a0"/>
    <w:uiPriority w:val="99"/>
    <w:rsid w:val="00AE2499"/>
    <w:pPr>
      <w:spacing w:after="0" w:line="240" w:lineRule="exact"/>
    </w:pPr>
    <w:rPr>
      <w:rFonts w:ascii="Tahoma" w:eastAsia="Times New Roman" w:hAnsi="Tahoma" w:cs="Times New Roman"/>
      <w:sz w:val="20"/>
      <w:szCs w:val="20"/>
      <w:lang w:val="en-US"/>
    </w:rPr>
  </w:style>
  <w:style w:type="paragraph" w:customStyle="1" w:styleId="Char2Char3">
    <w:name w:val="Char2 Char3"/>
    <w:basedOn w:val="a0"/>
    <w:uiPriority w:val="99"/>
    <w:rsid w:val="00AE2499"/>
    <w:pPr>
      <w:spacing w:after="0" w:line="240" w:lineRule="exact"/>
    </w:pPr>
    <w:rPr>
      <w:rFonts w:ascii="Tahoma" w:eastAsia="Times New Roman" w:hAnsi="Tahoma" w:cs="Times New Roman"/>
      <w:sz w:val="20"/>
      <w:szCs w:val="20"/>
      <w:lang w:val="en-US"/>
    </w:rPr>
  </w:style>
  <w:style w:type="paragraph" w:customStyle="1" w:styleId="Char2Char2">
    <w:name w:val="Char2 Char2"/>
    <w:basedOn w:val="a0"/>
    <w:uiPriority w:val="99"/>
    <w:rsid w:val="00AE2499"/>
    <w:pPr>
      <w:spacing w:after="0" w:line="240" w:lineRule="exact"/>
    </w:pPr>
    <w:rPr>
      <w:rFonts w:ascii="Tahoma" w:eastAsia="Times New Roman" w:hAnsi="Tahoma" w:cs="Times New Roman"/>
      <w:sz w:val="20"/>
      <w:szCs w:val="20"/>
      <w:lang w:val="en-US"/>
    </w:rPr>
  </w:style>
  <w:style w:type="paragraph" w:customStyle="1" w:styleId="Char2Char1">
    <w:name w:val="Char2 Char1"/>
    <w:basedOn w:val="a0"/>
    <w:uiPriority w:val="99"/>
    <w:rsid w:val="00AE2499"/>
    <w:pPr>
      <w:spacing w:after="0" w:line="240" w:lineRule="exact"/>
    </w:pPr>
    <w:rPr>
      <w:rFonts w:ascii="Tahoma" w:eastAsia="Times New Roman" w:hAnsi="Tahoma" w:cs="Times New Roman"/>
      <w:sz w:val="20"/>
      <w:szCs w:val="20"/>
      <w:lang w:val="en-US"/>
    </w:rPr>
  </w:style>
  <w:style w:type="table" w:customStyle="1" w:styleId="110">
    <w:name w:val="Мрежа в таблица11"/>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 Grid121"/>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 Grid1111"/>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Обемна таблица 11"/>
    <w:uiPriority w:val="99"/>
    <w:rsid w:val="00AE2499"/>
    <w:pPr>
      <w:spacing w:after="0" w:line="240" w:lineRule="auto"/>
    </w:pPr>
    <w:rPr>
      <w:rFonts w:ascii="Times New Roman" w:eastAsia="Times New Roman" w:hAnsi="Times New Roman" w:cs="Times New Roman"/>
      <w:sz w:val="20"/>
      <w:szCs w:val="20"/>
      <w:lang w:eastAsia="bg-BG"/>
    </w:rPr>
    <w:tblPr>
      <w:tblInd w:w="0" w:type="dxa"/>
      <w:tblCellMar>
        <w:top w:w="0" w:type="dxa"/>
        <w:left w:w="108" w:type="dxa"/>
        <w:bottom w:w="0" w:type="dxa"/>
        <w:right w:w="108" w:type="dxa"/>
      </w:tblCellMar>
    </w:tblPr>
    <w:tcPr>
      <w:shd w:val="solid" w:color="C0C0C0" w:fill="FFFFFF"/>
    </w:tcPr>
  </w:style>
  <w:style w:type="table" w:customStyle="1" w:styleId="213">
    <w:name w:val="Обемна таблица 21"/>
    <w:uiPriority w:val="99"/>
    <w:rsid w:val="00AE2499"/>
    <w:pPr>
      <w:spacing w:after="0" w:line="240" w:lineRule="auto"/>
    </w:pPr>
    <w:rPr>
      <w:rFonts w:ascii="Times New Roman" w:eastAsia="Times New Roman" w:hAnsi="Times New Roman" w:cs="Times New Roman"/>
      <w:sz w:val="20"/>
      <w:szCs w:val="20"/>
      <w:lang w:eastAsia="bg-BG"/>
    </w:rPr>
    <w:tblPr>
      <w:tblStyleRowBandSize w:val="1"/>
      <w:tblInd w:w="0" w:type="dxa"/>
      <w:tblCellMar>
        <w:top w:w="0" w:type="dxa"/>
        <w:left w:w="108" w:type="dxa"/>
        <w:bottom w:w="0" w:type="dxa"/>
        <w:right w:w="108" w:type="dxa"/>
      </w:tblCellMar>
    </w:tblPr>
    <w:tcPr>
      <w:shd w:val="solid" w:color="C0C0C0" w:fill="FFFFFF"/>
    </w:tcPr>
  </w:style>
  <w:style w:type="table" w:customStyle="1" w:styleId="311">
    <w:name w:val="Обемна таблица 31"/>
    <w:uiPriority w:val="99"/>
    <w:rsid w:val="00AE2499"/>
    <w:pPr>
      <w:spacing w:after="0" w:line="240" w:lineRule="auto"/>
    </w:pPr>
    <w:rPr>
      <w:rFonts w:ascii="Times New Roman" w:eastAsia="Times New Roman" w:hAnsi="Times New Roman" w:cs="Times New Roman"/>
      <w:sz w:val="20"/>
      <w:szCs w:val="20"/>
      <w:lang w:eastAsia="bg-BG"/>
    </w:rPr>
    <w:tblPr>
      <w:tblStyleRowBandSize w:val="1"/>
      <w:tblStyleColBandSize w:val="1"/>
      <w:tblInd w:w="0" w:type="dxa"/>
      <w:tblCellMar>
        <w:top w:w="0" w:type="dxa"/>
        <w:left w:w="108" w:type="dxa"/>
        <w:bottom w:w="0" w:type="dxa"/>
        <w:right w:w="108" w:type="dxa"/>
      </w:tblCellMar>
    </w:tblPr>
  </w:style>
  <w:style w:type="table" w:customStyle="1" w:styleId="112">
    <w:name w:val="Класическа таблица 11"/>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214">
    <w:name w:val="Класическа таблица 21"/>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customStyle="1" w:styleId="TableGrid211">
    <w:name w:val="Table Grid211"/>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8">
    <w:name w:val="Font Style38"/>
    <w:uiPriority w:val="99"/>
    <w:rsid w:val="00AE2499"/>
    <w:rPr>
      <w:rFonts w:ascii="Times New Roman" w:hAnsi="Times New Roman"/>
      <w:sz w:val="20"/>
    </w:rPr>
  </w:style>
  <w:style w:type="character" w:customStyle="1" w:styleId="FontStyle37">
    <w:name w:val="Font Style37"/>
    <w:uiPriority w:val="99"/>
    <w:rsid w:val="00AE2499"/>
    <w:rPr>
      <w:rFonts w:ascii="Times New Roman" w:hAnsi="Times New Roman"/>
      <w:b/>
      <w:sz w:val="20"/>
    </w:rPr>
  </w:style>
  <w:style w:type="character" w:customStyle="1" w:styleId="FontStyle151">
    <w:name w:val="Font Style151"/>
    <w:uiPriority w:val="99"/>
    <w:rsid w:val="00AE2499"/>
    <w:rPr>
      <w:rFonts w:ascii="Times New Roman" w:hAnsi="Times New Roman"/>
      <w:sz w:val="24"/>
    </w:rPr>
  </w:style>
  <w:style w:type="character" w:customStyle="1" w:styleId="aff">
    <w:name w:val="Без разредка Знак"/>
    <w:link w:val="afe"/>
    <w:locked/>
    <w:rsid w:val="00AE2499"/>
    <w:rPr>
      <w:rFonts w:ascii="Calibri" w:eastAsia="Times New Roman" w:hAnsi="Calibri" w:cs="Calibri"/>
    </w:rPr>
  </w:style>
  <w:style w:type="character" w:customStyle="1" w:styleId="810">
    <w:name w:val="Основен текст81"/>
    <w:uiPriority w:val="99"/>
    <w:rsid w:val="00AE2499"/>
    <w:rPr>
      <w:rFonts w:ascii="Times New Roman" w:hAnsi="Times New Roman"/>
      <w:sz w:val="21"/>
      <w:shd w:val="clear" w:color="auto" w:fill="FFFFFF"/>
    </w:rPr>
  </w:style>
  <w:style w:type="paragraph" w:customStyle="1" w:styleId="Style21">
    <w:name w:val="Style21"/>
    <w:basedOn w:val="a0"/>
    <w:uiPriority w:val="99"/>
    <w:rsid w:val="00AE2499"/>
    <w:pPr>
      <w:widowControl w:val="0"/>
      <w:autoSpaceDE w:val="0"/>
      <w:autoSpaceDN w:val="0"/>
      <w:adjustRightInd w:val="0"/>
      <w:spacing w:after="0" w:line="528" w:lineRule="exact"/>
      <w:ind w:firstLine="682"/>
    </w:pPr>
    <w:rPr>
      <w:rFonts w:ascii="Times New Roman" w:eastAsia="Times New Roman" w:hAnsi="Times New Roman" w:cs="Times New Roman"/>
      <w:sz w:val="24"/>
      <w:szCs w:val="24"/>
      <w:lang w:eastAsia="bg-BG"/>
    </w:rPr>
  </w:style>
  <w:style w:type="paragraph" w:styleId="HTML">
    <w:name w:val="HTML Preformatted"/>
    <w:basedOn w:val="a0"/>
    <w:link w:val="HTML0"/>
    <w:uiPriority w:val="99"/>
    <w:rsid w:val="00AE2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bg-BG"/>
    </w:rPr>
  </w:style>
  <w:style w:type="character" w:customStyle="1" w:styleId="HTMLPreformattedChar">
    <w:name w:val="HTML Preformatted Char"/>
    <w:basedOn w:val="a1"/>
    <w:uiPriority w:val="99"/>
    <w:rsid w:val="00AE2499"/>
    <w:rPr>
      <w:rFonts w:ascii="Consolas" w:hAnsi="Consolas"/>
      <w:sz w:val="20"/>
      <w:szCs w:val="20"/>
    </w:rPr>
  </w:style>
  <w:style w:type="character" w:customStyle="1" w:styleId="HTML0">
    <w:name w:val="HTML стандартен Знак"/>
    <w:basedOn w:val="a1"/>
    <w:link w:val="HTML"/>
    <w:uiPriority w:val="99"/>
    <w:locked/>
    <w:rsid w:val="00AE2499"/>
    <w:rPr>
      <w:rFonts w:ascii="Courier New" w:eastAsia="Times New Roman" w:hAnsi="Courier New" w:cs="Courier New"/>
      <w:sz w:val="20"/>
      <w:szCs w:val="20"/>
      <w:lang w:eastAsia="bg-BG"/>
    </w:rPr>
  </w:style>
  <w:style w:type="paragraph" w:customStyle="1" w:styleId="ACLevel1">
    <w:name w:val="AC Level 1"/>
    <w:basedOn w:val="a0"/>
    <w:uiPriority w:val="99"/>
    <w:rsid w:val="00AE2499"/>
    <w:pPr>
      <w:numPr>
        <w:numId w:val="7"/>
      </w:numPr>
      <w:tabs>
        <w:tab w:val="clear" w:pos="1785"/>
        <w:tab w:val="num" w:pos="720"/>
        <w:tab w:val="num" w:pos="1440"/>
      </w:tabs>
      <w:spacing w:after="240" w:line="240" w:lineRule="auto"/>
      <w:ind w:left="720" w:hanging="720"/>
      <w:jc w:val="both"/>
      <w:outlineLvl w:val="0"/>
    </w:pPr>
    <w:rPr>
      <w:rFonts w:ascii="Times New Roman" w:eastAsia="Times New Roman" w:hAnsi="Times New Roman" w:cs="Times New Roman"/>
      <w:sz w:val="24"/>
      <w:szCs w:val="24"/>
      <w:lang w:val="en-IE"/>
    </w:rPr>
  </w:style>
  <w:style w:type="paragraph" w:styleId="39">
    <w:name w:val="List Number 3"/>
    <w:basedOn w:val="a0"/>
    <w:uiPriority w:val="99"/>
    <w:rsid w:val="00AE2499"/>
    <w:pPr>
      <w:tabs>
        <w:tab w:val="num" w:pos="926"/>
      </w:tabs>
      <w:spacing w:after="0" w:line="240" w:lineRule="auto"/>
      <w:ind w:left="926" w:hanging="360"/>
      <w:jc w:val="both"/>
    </w:pPr>
    <w:rPr>
      <w:rFonts w:ascii="Univers" w:eastAsia="Times New Roman" w:hAnsi="Univers" w:cs="Univers"/>
      <w:lang w:val="en-GB"/>
    </w:rPr>
  </w:style>
  <w:style w:type="paragraph" w:customStyle="1" w:styleId="font5">
    <w:name w:val="font5"/>
    <w:basedOn w:val="a0"/>
    <w:rsid w:val="00AE2499"/>
    <w:pPr>
      <w:spacing w:before="100" w:beforeAutospacing="1" w:after="100" w:afterAutospacing="1" w:line="240" w:lineRule="auto"/>
    </w:pPr>
    <w:rPr>
      <w:rFonts w:ascii="Verdana" w:eastAsia="Calibri" w:hAnsi="Verdana" w:cs="Times New Roman"/>
      <w:sz w:val="20"/>
      <w:szCs w:val="20"/>
      <w:lang w:eastAsia="bg-BG"/>
    </w:rPr>
  </w:style>
  <w:style w:type="paragraph" w:customStyle="1" w:styleId="font6">
    <w:name w:val="font6"/>
    <w:basedOn w:val="a0"/>
    <w:uiPriority w:val="99"/>
    <w:rsid w:val="00AE2499"/>
    <w:pPr>
      <w:spacing w:before="100" w:beforeAutospacing="1" w:after="100" w:afterAutospacing="1" w:line="240" w:lineRule="auto"/>
    </w:pPr>
    <w:rPr>
      <w:rFonts w:ascii="Verdana" w:eastAsia="Calibri" w:hAnsi="Verdana" w:cs="Times New Roman"/>
      <w:sz w:val="20"/>
      <w:szCs w:val="20"/>
      <w:lang w:eastAsia="bg-BG"/>
    </w:rPr>
  </w:style>
  <w:style w:type="paragraph" w:customStyle="1" w:styleId="xl74">
    <w:name w:val="xl74"/>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Calibri" w:hAnsi="Verdana" w:cs="Times New Roman"/>
      <w:b/>
      <w:bCs/>
      <w:sz w:val="24"/>
      <w:szCs w:val="24"/>
      <w:lang w:eastAsia="bg-BG"/>
    </w:rPr>
  </w:style>
  <w:style w:type="paragraph" w:customStyle="1" w:styleId="xl75">
    <w:name w:val="xl75"/>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Calibri" w:hAnsi="Verdana" w:cs="Times New Roman"/>
      <w:b/>
      <w:bCs/>
      <w:lang w:eastAsia="bg-BG"/>
    </w:rPr>
  </w:style>
  <w:style w:type="paragraph" w:customStyle="1" w:styleId="xl76">
    <w:name w:val="xl76"/>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Calibri" w:hAnsi="Verdana" w:cs="Times New Roman"/>
      <w:b/>
      <w:bCs/>
      <w:sz w:val="24"/>
      <w:szCs w:val="24"/>
      <w:lang w:eastAsia="bg-BG"/>
    </w:rPr>
  </w:style>
  <w:style w:type="paragraph" w:customStyle="1" w:styleId="xl77">
    <w:name w:val="xl77"/>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Calibri" w:hAnsi="Verdana" w:cs="Times New Roman"/>
      <w:sz w:val="24"/>
      <w:szCs w:val="24"/>
      <w:lang w:eastAsia="bg-BG"/>
    </w:rPr>
  </w:style>
  <w:style w:type="paragraph" w:customStyle="1" w:styleId="xl78">
    <w:name w:val="xl78"/>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Calibri" w:hAnsi="Verdana" w:cs="Times New Roman"/>
      <w:sz w:val="24"/>
      <w:szCs w:val="24"/>
      <w:lang w:eastAsia="bg-BG"/>
    </w:rPr>
  </w:style>
  <w:style w:type="paragraph" w:customStyle="1" w:styleId="xl79">
    <w:name w:val="xl79"/>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Calibri" w:hAnsi="Verdana" w:cs="Times New Roman"/>
      <w:b/>
      <w:bCs/>
      <w:sz w:val="24"/>
      <w:szCs w:val="24"/>
      <w:lang w:eastAsia="bg-BG"/>
    </w:rPr>
  </w:style>
  <w:style w:type="paragraph" w:customStyle="1" w:styleId="xl80">
    <w:name w:val="xl80"/>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Calibri" w:hAnsi="Verdana" w:cs="Times New Roman"/>
      <w:b/>
      <w:bCs/>
      <w:sz w:val="24"/>
      <w:szCs w:val="24"/>
      <w:lang w:eastAsia="bg-BG"/>
    </w:rPr>
  </w:style>
  <w:style w:type="paragraph" w:customStyle="1" w:styleId="xl81">
    <w:name w:val="xl81"/>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Calibri" w:hAnsi="Verdana" w:cs="Times New Roman"/>
      <w:b/>
      <w:bCs/>
      <w:lang w:eastAsia="bg-BG"/>
    </w:rPr>
  </w:style>
  <w:style w:type="paragraph" w:customStyle="1" w:styleId="xl82">
    <w:name w:val="xl82"/>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Calibri" w:hAnsi="Verdana" w:cs="Times New Roman"/>
      <w:sz w:val="24"/>
      <w:szCs w:val="24"/>
      <w:lang w:eastAsia="bg-BG"/>
    </w:rPr>
  </w:style>
  <w:style w:type="paragraph" w:customStyle="1" w:styleId="xl83">
    <w:name w:val="xl83"/>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Calibri" w:hAnsi="Verdana" w:cs="Times New Roman"/>
      <w:color w:val="000000"/>
      <w:sz w:val="24"/>
      <w:szCs w:val="24"/>
      <w:lang w:eastAsia="bg-BG"/>
    </w:rPr>
  </w:style>
  <w:style w:type="paragraph" w:customStyle="1" w:styleId="xl84">
    <w:name w:val="xl84"/>
    <w:basedOn w:val="a0"/>
    <w:rsid w:val="00AE2499"/>
    <w:pPr>
      <w:pBdr>
        <w:top w:val="single" w:sz="4" w:space="0" w:color="auto"/>
        <w:left w:val="single" w:sz="4" w:space="0" w:color="auto"/>
      </w:pBdr>
      <w:spacing w:before="100" w:beforeAutospacing="1" w:after="100" w:afterAutospacing="1" w:line="240" w:lineRule="auto"/>
      <w:jc w:val="center"/>
      <w:textAlignment w:val="top"/>
    </w:pPr>
    <w:rPr>
      <w:rFonts w:ascii="Verdana" w:eastAsia="Calibri" w:hAnsi="Verdana" w:cs="Times New Roman"/>
      <w:sz w:val="24"/>
      <w:szCs w:val="24"/>
      <w:lang w:eastAsia="bg-BG"/>
    </w:rPr>
  </w:style>
  <w:style w:type="paragraph" w:customStyle="1" w:styleId="xl85">
    <w:name w:val="xl85"/>
    <w:basedOn w:val="a0"/>
    <w:rsid w:val="00AE249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Verdana" w:eastAsia="Calibri" w:hAnsi="Verdana" w:cs="Times New Roman"/>
      <w:sz w:val="24"/>
      <w:szCs w:val="24"/>
      <w:lang w:eastAsia="bg-BG"/>
    </w:rPr>
  </w:style>
  <w:style w:type="paragraph" w:customStyle="1" w:styleId="xl86">
    <w:name w:val="xl86"/>
    <w:basedOn w:val="a0"/>
    <w:rsid w:val="00AE249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Verdana" w:eastAsia="Calibri" w:hAnsi="Verdana" w:cs="Times New Roman"/>
      <w:b/>
      <w:bCs/>
      <w:lang w:eastAsia="bg-BG"/>
    </w:rPr>
  </w:style>
  <w:style w:type="paragraph" w:customStyle="1" w:styleId="xl87">
    <w:name w:val="xl87"/>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Calibri" w:hAnsi="Verdana" w:cs="Times New Roman"/>
      <w:b/>
      <w:bCs/>
      <w:sz w:val="24"/>
      <w:szCs w:val="24"/>
      <w:lang w:eastAsia="bg-BG"/>
    </w:rPr>
  </w:style>
  <w:style w:type="paragraph" w:customStyle="1" w:styleId="xl88">
    <w:name w:val="xl88"/>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Calibri" w:hAnsi="Verdana" w:cs="Times New Roman"/>
      <w:b/>
      <w:bCs/>
      <w:sz w:val="24"/>
      <w:szCs w:val="24"/>
      <w:lang w:eastAsia="bg-BG"/>
    </w:rPr>
  </w:style>
  <w:style w:type="paragraph" w:customStyle="1" w:styleId="font7">
    <w:name w:val="font7"/>
    <w:basedOn w:val="a0"/>
    <w:uiPriority w:val="99"/>
    <w:rsid w:val="00AE2499"/>
    <w:pPr>
      <w:spacing w:before="100" w:beforeAutospacing="1" w:after="100" w:afterAutospacing="1" w:line="240" w:lineRule="auto"/>
    </w:pPr>
    <w:rPr>
      <w:rFonts w:ascii="Verdana" w:eastAsia="Times New Roman" w:hAnsi="Verdana" w:cs="Times New Roman"/>
      <w:color w:val="000000"/>
      <w:sz w:val="20"/>
      <w:szCs w:val="20"/>
      <w:lang w:eastAsia="bg-BG"/>
    </w:rPr>
  </w:style>
  <w:style w:type="paragraph" w:customStyle="1" w:styleId="font8">
    <w:name w:val="font8"/>
    <w:basedOn w:val="a0"/>
    <w:uiPriority w:val="99"/>
    <w:rsid w:val="00AE2499"/>
    <w:pPr>
      <w:spacing w:before="100" w:beforeAutospacing="1" w:after="100" w:afterAutospacing="1" w:line="240" w:lineRule="auto"/>
    </w:pPr>
    <w:rPr>
      <w:rFonts w:ascii="Verdana" w:eastAsia="Times New Roman" w:hAnsi="Verdana" w:cs="Times New Roman"/>
      <w:b/>
      <w:bCs/>
      <w:color w:val="000000"/>
      <w:sz w:val="20"/>
      <w:szCs w:val="20"/>
      <w:lang w:eastAsia="bg-BG"/>
    </w:rPr>
  </w:style>
  <w:style w:type="paragraph" w:customStyle="1" w:styleId="xl89">
    <w:name w:val="xl89"/>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Times New Roman" w:hAnsi="Verdana" w:cs="Times New Roman"/>
      <w:sz w:val="20"/>
      <w:szCs w:val="20"/>
      <w:lang w:eastAsia="bg-BG"/>
    </w:rPr>
  </w:style>
  <w:style w:type="paragraph" w:customStyle="1" w:styleId="xl90">
    <w:name w:val="xl90"/>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color w:val="000000"/>
      <w:sz w:val="20"/>
      <w:szCs w:val="20"/>
      <w:lang w:eastAsia="bg-BG"/>
    </w:rPr>
  </w:style>
  <w:style w:type="character" w:customStyle="1" w:styleId="3a">
    <w:name w:val="Основен текст (3)"/>
    <w:uiPriority w:val="99"/>
    <w:rsid w:val="00AE2499"/>
    <w:rPr>
      <w:b/>
      <w:bCs/>
      <w:color w:val="000000"/>
      <w:spacing w:val="0"/>
      <w:w w:val="100"/>
      <w:position w:val="0"/>
      <w:sz w:val="22"/>
      <w:szCs w:val="22"/>
      <w:shd w:val="clear" w:color="auto" w:fill="FFFFFF"/>
      <w:lang w:val="bg-BG" w:eastAsia="bg-BG"/>
    </w:rPr>
  </w:style>
  <w:style w:type="table" w:customStyle="1" w:styleId="TableGrid14">
    <w:name w:val="Table Grid14"/>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3Deffects13">
    <w:name w:val="Table 3D effects 13"/>
    <w:basedOn w:val="a2"/>
    <w:next w:val="14"/>
    <w:uiPriority w:val="99"/>
    <w:rsid w:val="00AE2499"/>
    <w:pPr>
      <w:spacing w:after="0" w:line="240" w:lineRule="auto"/>
    </w:pPr>
    <w:rPr>
      <w:rFonts w:ascii="Times New Roman" w:eastAsia="Times New Roman" w:hAnsi="Times New Roman" w:cs="Times New Roman"/>
      <w:sz w:val="20"/>
      <w:szCs w:val="20"/>
      <w:lang w:eastAsia="bg-BG"/>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3">
    <w:name w:val="Table 3D effects 23"/>
    <w:basedOn w:val="a2"/>
    <w:next w:val="2a"/>
    <w:uiPriority w:val="99"/>
    <w:rsid w:val="00AE2499"/>
    <w:pPr>
      <w:spacing w:after="0" w:line="240" w:lineRule="auto"/>
    </w:pPr>
    <w:rPr>
      <w:rFonts w:ascii="Times New Roman" w:eastAsia="Times New Roman" w:hAnsi="Times New Roman" w:cs="Times New Roman"/>
      <w:sz w:val="20"/>
      <w:szCs w:val="20"/>
      <w:lang w:eastAsia="bg-BG"/>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3">
    <w:name w:val="Table 3D effects 33"/>
    <w:basedOn w:val="a2"/>
    <w:next w:val="37"/>
    <w:uiPriority w:val="99"/>
    <w:rsid w:val="00AE2499"/>
    <w:pPr>
      <w:spacing w:after="0" w:line="240" w:lineRule="auto"/>
    </w:pPr>
    <w:rPr>
      <w:rFonts w:ascii="Times New Roman" w:eastAsia="Times New Roman" w:hAnsi="Times New Roman" w:cs="Times New Roman"/>
      <w:sz w:val="20"/>
      <w:szCs w:val="20"/>
      <w:lang w:eastAsia="bg-BG"/>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3">
    <w:name w:val="Table Classic 13"/>
    <w:basedOn w:val="a2"/>
    <w:next w:val="15"/>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3">
    <w:name w:val="Table Classic 23"/>
    <w:basedOn w:val="a2"/>
    <w:next w:val="2b"/>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Grid42">
    <w:name w:val="Table Grid42"/>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Мрежа в таблица12"/>
    <w:uiPriority w:val="99"/>
    <w:rsid w:val="00AE2499"/>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 Grid122"/>
    <w:uiPriority w:val="99"/>
    <w:rsid w:val="00AE2499"/>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2">
    <w:name w:val="Font Style32"/>
    <w:basedOn w:val="a1"/>
    <w:uiPriority w:val="99"/>
    <w:rsid w:val="00AE2499"/>
    <w:rPr>
      <w:rFonts w:ascii="Arial" w:hAnsi="Arial" w:cs="Arial"/>
      <w:sz w:val="18"/>
      <w:szCs w:val="18"/>
    </w:rPr>
  </w:style>
  <w:style w:type="character" w:customStyle="1" w:styleId="FontStyle39">
    <w:name w:val="Font Style39"/>
    <w:uiPriority w:val="99"/>
    <w:rsid w:val="00AE2499"/>
    <w:rPr>
      <w:rFonts w:ascii="Times New Roman" w:hAnsi="Times New Roman"/>
      <w:i/>
      <w:sz w:val="20"/>
    </w:rPr>
  </w:style>
  <w:style w:type="character" w:customStyle="1" w:styleId="alt2">
    <w:name w:val="al_t2"/>
    <w:basedOn w:val="a1"/>
    <w:uiPriority w:val="99"/>
    <w:rsid w:val="00AE2499"/>
    <w:rPr>
      <w:rFonts w:cs="Times New Roman"/>
    </w:rPr>
  </w:style>
  <w:style w:type="character" w:customStyle="1" w:styleId="alb2">
    <w:name w:val="al_b2"/>
    <w:basedOn w:val="a1"/>
    <w:uiPriority w:val="99"/>
    <w:rsid w:val="00AE2499"/>
    <w:rPr>
      <w:rFonts w:cs="Times New Roman"/>
    </w:rPr>
  </w:style>
  <w:style w:type="character" w:customStyle="1" w:styleId="alcapt2">
    <w:name w:val="al_capt2"/>
    <w:basedOn w:val="a1"/>
    <w:uiPriority w:val="99"/>
    <w:rsid w:val="00AE2499"/>
    <w:rPr>
      <w:rFonts w:cs="Times New Roman"/>
      <w:i/>
      <w:iCs/>
    </w:rPr>
  </w:style>
  <w:style w:type="character" w:customStyle="1" w:styleId="alcapt3">
    <w:name w:val="al_capt3"/>
    <w:basedOn w:val="a1"/>
    <w:uiPriority w:val="99"/>
    <w:rsid w:val="00AE2499"/>
    <w:rPr>
      <w:rFonts w:cs="Times New Roman"/>
      <w:i/>
      <w:iCs/>
    </w:rPr>
  </w:style>
  <w:style w:type="character" w:customStyle="1" w:styleId="alcapt4">
    <w:name w:val="al_capt4"/>
    <w:basedOn w:val="a1"/>
    <w:uiPriority w:val="99"/>
    <w:rsid w:val="00AE2499"/>
    <w:rPr>
      <w:rFonts w:cs="Times New Roman"/>
      <w:i/>
      <w:iCs/>
    </w:rPr>
  </w:style>
  <w:style w:type="character" w:styleId="HTML1">
    <w:name w:val="HTML Typewriter"/>
    <w:basedOn w:val="a1"/>
    <w:uiPriority w:val="99"/>
    <w:rsid w:val="00AE2499"/>
    <w:rPr>
      <w:rFonts w:ascii="Courier New" w:hAnsi="Courier New" w:cs="Courier New"/>
      <w:sz w:val="20"/>
      <w:szCs w:val="20"/>
    </w:rPr>
  </w:style>
  <w:style w:type="paragraph" w:customStyle="1" w:styleId="Style11">
    <w:name w:val="Style11"/>
    <w:basedOn w:val="a0"/>
    <w:rsid w:val="00AE2499"/>
    <w:pPr>
      <w:widowControl w:val="0"/>
      <w:autoSpaceDE w:val="0"/>
      <w:autoSpaceDN w:val="0"/>
      <w:adjustRightInd w:val="0"/>
      <w:spacing w:after="0" w:line="240" w:lineRule="auto"/>
    </w:pPr>
    <w:rPr>
      <w:rFonts w:ascii="Times New Roman" w:eastAsia="Times New Roman" w:hAnsi="Times New Roman" w:cs="Times New Roman"/>
      <w:sz w:val="24"/>
      <w:szCs w:val="24"/>
      <w:lang w:eastAsia="bg-BG"/>
    </w:rPr>
  </w:style>
  <w:style w:type="paragraph" w:customStyle="1" w:styleId="19">
    <w:name w:val="Списък на абзаци1"/>
    <w:basedOn w:val="a0"/>
    <w:uiPriority w:val="99"/>
    <w:rsid w:val="00AE2499"/>
    <w:pPr>
      <w:widowControl w:val="0"/>
      <w:autoSpaceDE w:val="0"/>
      <w:autoSpaceDN w:val="0"/>
      <w:spacing w:after="0" w:line="240" w:lineRule="auto"/>
      <w:ind w:left="720"/>
    </w:pPr>
    <w:rPr>
      <w:rFonts w:ascii="Times New Roman" w:eastAsia="Times New Roman" w:hAnsi="Times New Roman" w:cs="Times New Roman"/>
      <w:noProof/>
      <w:sz w:val="20"/>
      <w:szCs w:val="20"/>
      <w:lang w:eastAsia="bg-BG"/>
    </w:rPr>
  </w:style>
  <w:style w:type="paragraph" w:customStyle="1" w:styleId="CharCharCharCharCharCharCharCharChar">
    <w:name w:val="Char Char Знак Char Char Знак Char Char Char Char Char"/>
    <w:basedOn w:val="a0"/>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font9">
    <w:name w:val="font9"/>
    <w:basedOn w:val="a0"/>
    <w:uiPriority w:val="99"/>
    <w:rsid w:val="00AE2499"/>
    <w:pPr>
      <w:spacing w:before="100" w:beforeAutospacing="1" w:after="100" w:afterAutospacing="1" w:line="240" w:lineRule="auto"/>
    </w:pPr>
    <w:rPr>
      <w:rFonts w:ascii="Arial" w:eastAsia="Times New Roman" w:hAnsi="Arial" w:cs="Arial"/>
      <w:color w:val="FF0000"/>
      <w:lang w:eastAsia="bg-BG"/>
    </w:rPr>
  </w:style>
  <w:style w:type="paragraph" w:customStyle="1" w:styleId="xl19">
    <w:name w:val="xl19"/>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20">
    <w:name w:val="xl20"/>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bg-BG"/>
    </w:rPr>
  </w:style>
  <w:style w:type="paragraph" w:customStyle="1" w:styleId="xl21">
    <w:name w:val="xl21"/>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bg-BG"/>
    </w:rPr>
  </w:style>
  <w:style w:type="paragraph" w:customStyle="1" w:styleId="xl22">
    <w:name w:val="xl22"/>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bg-BG"/>
    </w:rPr>
  </w:style>
  <w:style w:type="paragraph" w:customStyle="1" w:styleId="xl23">
    <w:name w:val="xl23"/>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25">
    <w:name w:val="xl25"/>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bg-BG"/>
    </w:rPr>
  </w:style>
  <w:style w:type="paragraph" w:customStyle="1" w:styleId="xl26">
    <w:name w:val="xl26"/>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bg-BG"/>
    </w:rPr>
  </w:style>
  <w:style w:type="paragraph" w:customStyle="1" w:styleId="xl27">
    <w:name w:val="xl27"/>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bg-BG"/>
    </w:rPr>
  </w:style>
  <w:style w:type="paragraph" w:customStyle="1" w:styleId="xl28">
    <w:name w:val="xl28"/>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29">
    <w:name w:val="xl29"/>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30">
    <w:name w:val="xl30"/>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31">
    <w:name w:val="xl31"/>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bg-BG"/>
    </w:rPr>
  </w:style>
  <w:style w:type="paragraph" w:customStyle="1" w:styleId="xl32">
    <w:name w:val="xl32"/>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33">
    <w:name w:val="xl33"/>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34">
    <w:name w:val="xl34"/>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bg-BG"/>
    </w:rPr>
  </w:style>
  <w:style w:type="paragraph" w:customStyle="1" w:styleId="xl35">
    <w:name w:val="xl35"/>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36">
    <w:name w:val="xl36"/>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37">
    <w:name w:val="xl37"/>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38">
    <w:name w:val="xl38"/>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lang w:eastAsia="bg-BG"/>
    </w:rPr>
  </w:style>
  <w:style w:type="paragraph" w:customStyle="1" w:styleId="xl39">
    <w:name w:val="xl39"/>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bg-BG"/>
    </w:rPr>
  </w:style>
  <w:style w:type="paragraph" w:customStyle="1" w:styleId="xl40">
    <w:name w:val="xl40"/>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41">
    <w:name w:val="xl41"/>
    <w:basedOn w:val="a0"/>
    <w:uiPriority w:val="99"/>
    <w:rsid w:val="00AE24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2">
    <w:name w:val="xl42"/>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3">
    <w:name w:val="xl43"/>
    <w:basedOn w:val="a0"/>
    <w:uiPriority w:val="99"/>
    <w:rsid w:val="00AE249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4">
    <w:name w:val="xl44"/>
    <w:basedOn w:val="a0"/>
    <w:uiPriority w:val="99"/>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5">
    <w:name w:val="xl45"/>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6">
    <w:name w:val="xl46"/>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7">
    <w:name w:val="xl47"/>
    <w:basedOn w:val="a0"/>
    <w:uiPriority w:val="99"/>
    <w:rsid w:val="00AE24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8">
    <w:name w:val="xl48"/>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49">
    <w:name w:val="xl49"/>
    <w:basedOn w:val="a0"/>
    <w:uiPriority w:val="99"/>
    <w:rsid w:val="00AE249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8"/>
      <w:szCs w:val="18"/>
      <w:lang w:eastAsia="bg-BG"/>
    </w:rPr>
  </w:style>
  <w:style w:type="paragraph" w:customStyle="1" w:styleId="xl50">
    <w:name w:val="xl50"/>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bg-BG"/>
    </w:rPr>
  </w:style>
  <w:style w:type="paragraph" w:customStyle="1" w:styleId="xl51">
    <w:name w:val="xl51"/>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bg-BG"/>
    </w:rPr>
  </w:style>
  <w:style w:type="paragraph" w:customStyle="1" w:styleId="xl52">
    <w:name w:val="xl52"/>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bg-BG"/>
    </w:rPr>
  </w:style>
  <w:style w:type="paragraph" w:customStyle="1" w:styleId="xl53">
    <w:name w:val="xl53"/>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u w:val="single"/>
      <w:lang w:eastAsia="bg-BG"/>
    </w:rPr>
  </w:style>
  <w:style w:type="paragraph" w:customStyle="1" w:styleId="xl54">
    <w:name w:val="xl54"/>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u w:val="single"/>
      <w:lang w:eastAsia="bg-BG"/>
    </w:rPr>
  </w:style>
  <w:style w:type="paragraph" w:customStyle="1" w:styleId="xl55">
    <w:name w:val="xl55"/>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bg-BG"/>
    </w:rPr>
  </w:style>
  <w:style w:type="paragraph" w:customStyle="1" w:styleId="xl56">
    <w:name w:val="xl56"/>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bg-BG"/>
    </w:rPr>
  </w:style>
  <w:style w:type="paragraph" w:customStyle="1" w:styleId="xl57">
    <w:name w:val="xl57"/>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u w:val="single"/>
      <w:lang w:eastAsia="bg-BG"/>
    </w:rPr>
  </w:style>
  <w:style w:type="paragraph" w:customStyle="1" w:styleId="xl58">
    <w:name w:val="xl58"/>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lang w:eastAsia="bg-BG"/>
    </w:rPr>
  </w:style>
  <w:style w:type="paragraph" w:customStyle="1" w:styleId="xl59">
    <w:name w:val="xl59"/>
    <w:basedOn w:val="a0"/>
    <w:uiPriority w:val="99"/>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bg-BG"/>
    </w:rPr>
  </w:style>
  <w:style w:type="paragraph" w:customStyle="1" w:styleId="xl60">
    <w:name w:val="xl60"/>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bg-BG"/>
    </w:rPr>
  </w:style>
  <w:style w:type="paragraph" w:customStyle="1" w:styleId="xl61">
    <w:name w:val="xl61"/>
    <w:basedOn w:val="a0"/>
    <w:uiPriority w:val="99"/>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bg-BG"/>
    </w:rPr>
  </w:style>
  <w:style w:type="paragraph" w:customStyle="1" w:styleId="xl62">
    <w:name w:val="xl62"/>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bg-BG"/>
    </w:rPr>
  </w:style>
  <w:style w:type="paragraph" w:customStyle="1" w:styleId="xl63">
    <w:name w:val="xl63"/>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lang w:eastAsia="bg-BG"/>
    </w:rPr>
  </w:style>
  <w:style w:type="paragraph" w:customStyle="1" w:styleId="xl64">
    <w:name w:val="xl64"/>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lang w:eastAsia="bg-BG"/>
    </w:rPr>
  </w:style>
  <w:style w:type="paragraph" w:customStyle="1" w:styleId="CharCharCharCharCharChar1CharCharCharChar">
    <w:name w:val="Char Char Char Char Char Char1 Char Char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normaltableau">
    <w:name w:val="normal_tableau"/>
    <w:basedOn w:val="a0"/>
    <w:uiPriority w:val="99"/>
    <w:rsid w:val="00AE2499"/>
    <w:pPr>
      <w:spacing w:before="120" w:after="120" w:line="240" w:lineRule="auto"/>
      <w:jc w:val="both"/>
    </w:pPr>
    <w:rPr>
      <w:rFonts w:ascii="Optima" w:eastAsia="Times New Roman" w:hAnsi="Optima" w:cs="Optima"/>
      <w:lang w:val="en-GB"/>
    </w:rPr>
  </w:style>
  <w:style w:type="paragraph" w:customStyle="1" w:styleId="font0">
    <w:name w:val="font0"/>
    <w:basedOn w:val="a0"/>
    <w:uiPriority w:val="99"/>
    <w:rsid w:val="00AE2499"/>
    <w:pPr>
      <w:spacing w:before="100" w:beforeAutospacing="1" w:after="100" w:afterAutospacing="1" w:line="240" w:lineRule="auto"/>
    </w:pPr>
    <w:rPr>
      <w:rFonts w:ascii="Arial" w:eastAsia="Times New Roman" w:hAnsi="Arial" w:cs="Arial"/>
      <w:sz w:val="20"/>
      <w:szCs w:val="20"/>
      <w:lang w:val="en-US"/>
    </w:rPr>
  </w:style>
  <w:style w:type="paragraph" w:customStyle="1" w:styleId="xl91">
    <w:name w:val="xl91"/>
    <w:basedOn w:val="a0"/>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92">
    <w:name w:val="xl92"/>
    <w:basedOn w:val="a0"/>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3">
    <w:name w:val="xl93"/>
    <w:basedOn w:val="a0"/>
    <w:rsid w:val="00AE249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4">
    <w:name w:val="xl94"/>
    <w:basedOn w:val="a0"/>
    <w:rsid w:val="00AE2499"/>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95">
    <w:name w:val="xl95"/>
    <w:basedOn w:val="a0"/>
    <w:rsid w:val="00AE2499"/>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96">
    <w:name w:val="xl96"/>
    <w:basedOn w:val="a0"/>
    <w:rsid w:val="00AE2499"/>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97">
    <w:name w:val="xl97"/>
    <w:basedOn w:val="a0"/>
    <w:rsid w:val="00AE2499"/>
    <w:pPr>
      <w:pBdr>
        <w:top w:val="single" w:sz="8" w:space="0" w:color="auto"/>
      </w:pBdr>
      <w:spacing w:before="100" w:beforeAutospacing="1" w:after="100" w:afterAutospacing="1" w:line="240" w:lineRule="auto"/>
    </w:pPr>
    <w:rPr>
      <w:rFonts w:ascii="Times New Roman" w:eastAsia="Times New Roman" w:hAnsi="Times New Roman" w:cs="Times New Roman"/>
      <w:b/>
      <w:bCs/>
      <w:sz w:val="18"/>
      <w:szCs w:val="18"/>
      <w:lang w:val="en-US"/>
    </w:rPr>
  </w:style>
  <w:style w:type="paragraph" w:customStyle="1" w:styleId="xl98">
    <w:name w:val="xl98"/>
    <w:basedOn w:val="a0"/>
    <w:rsid w:val="00AE249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99">
    <w:name w:val="xl99"/>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100">
    <w:name w:val="xl100"/>
    <w:basedOn w:val="a0"/>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1">
    <w:name w:val="xl101"/>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2">
    <w:name w:val="xl102"/>
    <w:basedOn w:val="a0"/>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3">
    <w:name w:val="xl103"/>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04">
    <w:name w:val="xl104"/>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05">
    <w:name w:val="xl105"/>
    <w:basedOn w:val="a0"/>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106">
    <w:name w:val="xl106"/>
    <w:basedOn w:val="a0"/>
    <w:rsid w:val="00AE2499"/>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07">
    <w:name w:val="xl107"/>
    <w:basedOn w:val="a0"/>
    <w:uiPriority w:val="99"/>
    <w:rsid w:val="00AE249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08">
    <w:name w:val="xl108"/>
    <w:basedOn w:val="a0"/>
    <w:uiPriority w:val="99"/>
    <w:rsid w:val="00AE249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09">
    <w:name w:val="xl109"/>
    <w:basedOn w:val="a0"/>
    <w:uiPriority w:val="99"/>
    <w:rsid w:val="00AE249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val="en-US"/>
    </w:rPr>
  </w:style>
  <w:style w:type="paragraph" w:customStyle="1" w:styleId="xl110">
    <w:name w:val="xl110"/>
    <w:basedOn w:val="a0"/>
    <w:uiPriority w:val="99"/>
    <w:rsid w:val="00AE2499"/>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11">
    <w:name w:val="xl111"/>
    <w:basedOn w:val="a0"/>
    <w:uiPriority w:val="99"/>
    <w:rsid w:val="00AE249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12">
    <w:name w:val="xl112"/>
    <w:basedOn w:val="a0"/>
    <w:uiPriority w:val="99"/>
    <w:rsid w:val="00AE249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13">
    <w:name w:val="xl113"/>
    <w:basedOn w:val="a0"/>
    <w:uiPriority w:val="99"/>
    <w:rsid w:val="00AE249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14">
    <w:name w:val="xl114"/>
    <w:basedOn w:val="a0"/>
    <w:uiPriority w:val="99"/>
    <w:rsid w:val="00AE249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val="en-US"/>
    </w:rPr>
  </w:style>
  <w:style w:type="paragraph" w:customStyle="1" w:styleId="xl115">
    <w:name w:val="xl115"/>
    <w:basedOn w:val="a0"/>
    <w:uiPriority w:val="99"/>
    <w:rsid w:val="00AE249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16">
    <w:name w:val="xl116"/>
    <w:basedOn w:val="a0"/>
    <w:uiPriority w:val="99"/>
    <w:rsid w:val="00AE2499"/>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17">
    <w:name w:val="xl117"/>
    <w:basedOn w:val="a0"/>
    <w:uiPriority w:val="99"/>
    <w:rsid w:val="00AE2499"/>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18">
    <w:name w:val="xl118"/>
    <w:basedOn w:val="a0"/>
    <w:uiPriority w:val="99"/>
    <w:rsid w:val="00AE2499"/>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19">
    <w:name w:val="xl119"/>
    <w:basedOn w:val="a0"/>
    <w:uiPriority w:val="99"/>
    <w:rsid w:val="00AE2499"/>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val="en-US"/>
    </w:rPr>
  </w:style>
  <w:style w:type="paragraph" w:customStyle="1" w:styleId="xl120">
    <w:name w:val="xl120"/>
    <w:basedOn w:val="a0"/>
    <w:uiPriority w:val="99"/>
    <w:rsid w:val="00AE2499"/>
    <w:pPr>
      <w:pBdr>
        <w:top w:val="single" w:sz="8"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21">
    <w:name w:val="xl121"/>
    <w:basedOn w:val="a0"/>
    <w:uiPriority w:val="99"/>
    <w:rsid w:val="00AE24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22">
    <w:name w:val="xl122"/>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23">
    <w:name w:val="xl123"/>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24">
    <w:name w:val="xl124"/>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val="en-US"/>
    </w:rPr>
  </w:style>
  <w:style w:type="paragraph" w:customStyle="1" w:styleId="xl125">
    <w:name w:val="xl125"/>
    <w:basedOn w:val="a0"/>
    <w:uiPriority w:val="99"/>
    <w:rsid w:val="00AE249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val="en-US"/>
    </w:rPr>
  </w:style>
  <w:style w:type="paragraph" w:customStyle="1" w:styleId="xl126">
    <w:name w:val="xl126"/>
    <w:basedOn w:val="a0"/>
    <w:uiPriority w:val="99"/>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27">
    <w:name w:val="xl127"/>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lang w:val="en-US"/>
    </w:rPr>
  </w:style>
  <w:style w:type="paragraph" w:customStyle="1" w:styleId="xl128">
    <w:name w:val="xl128"/>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29">
    <w:name w:val="xl129"/>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30">
    <w:name w:val="xl130"/>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131">
    <w:name w:val="xl131"/>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32">
    <w:name w:val="xl132"/>
    <w:basedOn w:val="a0"/>
    <w:uiPriority w:val="99"/>
    <w:rsid w:val="00AE24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val="en-US"/>
    </w:rPr>
  </w:style>
  <w:style w:type="paragraph" w:customStyle="1" w:styleId="xl133">
    <w:name w:val="xl133"/>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val="en-US"/>
    </w:rPr>
  </w:style>
  <w:style w:type="paragraph" w:customStyle="1" w:styleId="xl134">
    <w:name w:val="xl134"/>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135">
    <w:name w:val="xl135"/>
    <w:basedOn w:val="a0"/>
    <w:uiPriority w:val="99"/>
    <w:rsid w:val="00AE249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lang w:val="en-US"/>
    </w:rPr>
  </w:style>
  <w:style w:type="paragraph" w:customStyle="1" w:styleId="xl136">
    <w:name w:val="xl136"/>
    <w:basedOn w:val="a0"/>
    <w:uiPriority w:val="99"/>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137">
    <w:name w:val="xl137"/>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38">
    <w:name w:val="xl138"/>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39">
    <w:name w:val="xl139"/>
    <w:basedOn w:val="a0"/>
    <w:uiPriority w:val="99"/>
    <w:rsid w:val="00AE2499"/>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40">
    <w:name w:val="xl140"/>
    <w:basedOn w:val="a0"/>
    <w:uiPriority w:val="99"/>
    <w:rsid w:val="00AE2499"/>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41">
    <w:name w:val="xl141"/>
    <w:basedOn w:val="a0"/>
    <w:uiPriority w:val="99"/>
    <w:rsid w:val="00AE2499"/>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42">
    <w:name w:val="xl142"/>
    <w:basedOn w:val="a0"/>
    <w:uiPriority w:val="99"/>
    <w:rsid w:val="00AE2499"/>
    <w:pPr>
      <w:pBdr>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43">
    <w:name w:val="xl143"/>
    <w:basedOn w:val="a0"/>
    <w:uiPriority w:val="99"/>
    <w:rsid w:val="00AE2499"/>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44">
    <w:name w:val="xl144"/>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45">
    <w:name w:val="xl145"/>
    <w:basedOn w:val="a0"/>
    <w:uiPriority w:val="99"/>
    <w:rsid w:val="00AE249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46">
    <w:name w:val="xl146"/>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47">
    <w:name w:val="xl147"/>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48">
    <w:name w:val="xl148"/>
    <w:basedOn w:val="a0"/>
    <w:uiPriority w:val="99"/>
    <w:rsid w:val="00AE2499"/>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49">
    <w:name w:val="xl149"/>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50">
    <w:name w:val="xl150"/>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51">
    <w:name w:val="xl151"/>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152">
    <w:name w:val="xl152"/>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53">
    <w:name w:val="xl153"/>
    <w:basedOn w:val="a0"/>
    <w:uiPriority w:val="99"/>
    <w:rsid w:val="00AE249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54">
    <w:name w:val="xl154"/>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val="en-US"/>
    </w:rPr>
  </w:style>
  <w:style w:type="paragraph" w:customStyle="1" w:styleId="xl155">
    <w:name w:val="xl155"/>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val="en-US"/>
    </w:rPr>
  </w:style>
  <w:style w:type="paragraph" w:customStyle="1" w:styleId="xl156">
    <w:name w:val="xl156"/>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val="en-US"/>
    </w:rPr>
  </w:style>
  <w:style w:type="paragraph" w:customStyle="1" w:styleId="xl157">
    <w:name w:val="xl157"/>
    <w:basedOn w:val="a0"/>
    <w:uiPriority w:val="99"/>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val="en-US"/>
    </w:rPr>
  </w:style>
  <w:style w:type="paragraph" w:customStyle="1" w:styleId="xl158">
    <w:name w:val="xl158"/>
    <w:basedOn w:val="a0"/>
    <w:uiPriority w:val="99"/>
    <w:rsid w:val="00AE249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59">
    <w:name w:val="xl159"/>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60">
    <w:name w:val="xl160"/>
    <w:basedOn w:val="a0"/>
    <w:uiPriority w:val="99"/>
    <w:rsid w:val="00AE249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61">
    <w:name w:val="xl161"/>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162">
    <w:name w:val="xl162"/>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63">
    <w:name w:val="xl163"/>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val="en-US"/>
    </w:rPr>
  </w:style>
  <w:style w:type="paragraph" w:customStyle="1" w:styleId="xl164">
    <w:name w:val="xl164"/>
    <w:basedOn w:val="a0"/>
    <w:uiPriority w:val="99"/>
    <w:rsid w:val="00AE2499"/>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65">
    <w:name w:val="xl165"/>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66">
    <w:name w:val="xl166"/>
    <w:basedOn w:val="a0"/>
    <w:uiPriority w:val="99"/>
    <w:rsid w:val="00AE2499"/>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67">
    <w:name w:val="xl167"/>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168">
    <w:name w:val="xl168"/>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69">
    <w:name w:val="xl169"/>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70">
    <w:name w:val="xl170"/>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71">
    <w:name w:val="xl171"/>
    <w:basedOn w:val="a0"/>
    <w:uiPriority w:val="99"/>
    <w:rsid w:val="00AE2499"/>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72">
    <w:name w:val="xl172"/>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73">
    <w:name w:val="xl173"/>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174">
    <w:name w:val="xl174"/>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75">
    <w:name w:val="xl175"/>
    <w:basedOn w:val="a0"/>
    <w:uiPriority w:val="99"/>
    <w:rsid w:val="00AE249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76">
    <w:name w:val="xl176"/>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val="en-US"/>
    </w:rPr>
  </w:style>
  <w:style w:type="paragraph" w:customStyle="1" w:styleId="xl177">
    <w:name w:val="xl177"/>
    <w:basedOn w:val="a0"/>
    <w:uiPriority w:val="99"/>
    <w:rsid w:val="00AE2499"/>
    <w:pPr>
      <w:spacing w:before="100" w:beforeAutospacing="1" w:after="100" w:afterAutospacing="1" w:line="240" w:lineRule="auto"/>
      <w:jc w:val="center"/>
    </w:pPr>
    <w:rPr>
      <w:rFonts w:ascii="Times New Roman" w:eastAsia="Times New Roman" w:hAnsi="Times New Roman" w:cs="Times New Roman"/>
      <w:b/>
      <w:bCs/>
      <w:lang w:val="en-US"/>
    </w:rPr>
  </w:style>
  <w:style w:type="paragraph" w:customStyle="1" w:styleId="xl178">
    <w:name w:val="xl178"/>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val="en-US"/>
    </w:rPr>
  </w:style>
  <w:style w:type="paragraph" w:customStyle="1" w:styleId="xl179">
    <w:name w:val="xl179"/>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val="en-US"/>
    </w:rPr>
  </w:style>
  <w:style w:type="paragraph" w:customStyle="1" w:styleId="xl180">
    <w:name w:val="xl180"/>
    <w:basedOn w:val="a0"/>
    <w:uiPriority w:val="99"/>
    <w:rsid w:val="00AE2499"/>
    <w:pP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181">
    <w:name w:val="xl181"/>
    <w:basedOn w:val="a0"/>
    <w:uiPriority w:val="99"/>
    <w:rsid w:val="00AE249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82">
    <w:name w:val="xl182"/>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183">
    <w:name w:val="xl183"/>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84">
    <w:name w:val="xl184"/>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85">
    <w:name w:val="xl185"/>
    <w:basedOn w:val="a0"/>
    <w:uiPriority w:val="99"/>
    <w:rsid w:val="00AE249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86">
    <w:name w:val="xl186"/>
    <w:basedOn w:val="a0"/>
    <w:uiPriority w:val="99"/>
    <w:rsid w:val="00AE249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87">
    <w:name w:val="xl187"/>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val="en-US"/>
    </w:rPr>
  </w:style>
  <w:style w:type="paragraph" w:customStyle="1" w:styleId="xl188">
    <w:name w:val="xl188"/>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val="en-US"/>
    </w:rPr>
  </w:style>
  <w:style w:type="paragraph" w:customStyle="1" w:styleId="xl189">
    <w:name w:val="xl189"/>
    <w:basedOn w:val="a0"/>
    <w:uiPriority w:val="99"/>
    <w:rsid w:val="00AE249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90">
    <w:name w:val="xl190"/>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91">
    <w:name w:val="xl191"/>
    <w:basedOn w:val="a0"/>
    <w:uiPriority w:val="99"/>
    <w:rsid w:val="00AE249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92">
    <w:name w:val="xl192"/>
    <w:basedOn w:val="a0"/>
    <w:uiPriority w:val="99"/>
    <w:rsid w:val="00AE2499"/>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val="en-US"/>
    </w:rPr>
  </w:style>
  <w:style w:type="paragraph" w:customStyle="1" w:styleId="xl193">
    <w:name w:val="xl193"/>
    <w:basedOn w:val="a0"/>
    <w:uiPriority w:val="99"/>
    <w:rsid w:val="00AE249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lang w:val="en-US"/>
    </w:rPr>
  </w:style>
  <w:style w:type="paragraph" w:customStyle="1" w:styleId="xl194">
    <w:name w:val="xl194"/>
    <w:basedOn w:val="a0"/>
    <w:uiPriority w:val="99"/>
    <w:rsid w:val="00AE2499"/>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95">
    <w:name w:val="xl195"/>
    <w:basedOn w:val="a0"/>
    <w:uiPriority w:val="99"/>
    <w:rsid w:val="00AE249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xl196">
    <w:name w:val="xl196"/>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197">
    <w:name w:val="xl197"/>
    <w:basedOn w:val="a0"/>
    <w:uiPriority w:val="99"/>
    <w:rsid w:val="00AE249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98">
    <w:name w:val="xl198"/>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99">
    <w:name w:val="xl199"/>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200">
    <w:name w:val="xl200"/>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201">
    <w:name w:val="xl201"/>
    <w:basedOn w:val="a0"/>
    <w:uiPriority w:val="99"/>
    <w:rsid w:val="00AE2499"/>
    <w:pPr>
      <w:spacing w:before="100" w:beforeAutospacing="1" w:after="100" w:afterAutospacing="1" w:line="240" w:lineRule="auto"/>
      <w:jc w:val="center"/>
    </w:pPr>
    <w:rPr>
      <w:rFonts w:ascii="Times New Roman" w:eastAsia="Times New Roman" w:hAnsi="Times New Roman" w:cs="Times New Roman"/>
      <w:b/>
      <w:bCs/>
      <w:color w:val="000000"/>
      <w:sz w:val="24"/>
      <w:szCs w:val="24"/>
      <w:lang w:val="en-US"/>
    </w:rPr>
  </w:style>
  <w:style w:type="paragraph" w:customStyle="1" w:styleId="xl202">
    <w:name w:val="xl202"/>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203">
    <w:name w:val="xl203"/>
    <w:basedOn w:val="a0"/>
    <w:uiPriority w:val="99"/>
    <w:rsid w:val="00AE2499"/>
    <w:pPr>
      <w:spacing w:before="100" w:beforeAutospacing="1" w:after="100" w:afterAutospacing="1" w:line="240" w:lineRule="auto"/>
      <w:jc w:val="center"/>
    </w:pPr>
    <w:rPr>
      <w:rFonts w:ascii="Times New Roman" w:eastAsia="Times New Roman" w:hAnsi="Times New Roman" w:cs="Times New Roman"/>
      <w:b/>
      <w:bCs/>
      <w:color w:val="000000"/>
      <w:sz w:val="24"/>
      <w:szCs w:val="24"/>
      <w:lang w:val="en-US"/>
    </w:rPr>
  </w:style>
  <w:style w:type="paragraph" w:customStyle="1" w:styleId="xl204">
    <w:name w:val="xl204"/>
    <w:basedOn w:val="a0"/>
    <w:uiPriority w:val="99"/>
    <w:rsid w:val="00AE2499"/>
    <w:pPr>
      <w:spacing w:before="100" w:beforeAutospacing="1" w:after="100" w:afterAutospacing="1" w:line="240" w:lineRule="auto"/>
      <w:jc w:val="center"/>
    </w:pPr>
    <w:rPr>
      <w:rFonts w:ascii="Times New Roman" w:eastAsia="Times New Roman" w:hAnsi="Times New Roman" w:cs="Times New Roman"/>
      <w:b/>
      <w:bCs/>
      <w:sz w:val="28"/>
      <w:szCs w:val="28"/>
      <w:lang w:val="en-US"/>
    </w:rPr>
  </w:style>
  <w:style w:type="paragraph" w:customStyle="1" w:styleId="xl205">
    <w:name w:val="xl205"/>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206">
    <w:name w:val="xl206"/>
    <w:basedOn w:val="a0"/>
    <w:uiPriority w:val="99"/>
    <w:rsid w:val="00AE2499"/>
    <w:pPr>
      <w:shd w:val="clear" w:color="auto" w:fill="00B0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207">
    <w:name w:val="xl207"/>
    <w:basedOn w:val="a0"/>
    <w:uiPriority w:val="99"/>
    <w:rsid w:val="00AE249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08">
    <w:name w:val="xl208"/>
    <w:basedOn w:val="a0"/>
    <w:uiPriority w:val="99"/>
    <w:rsid w:val="00AE249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09">
    <w:name w:val="xl209"/>
    <w:basedOn w:val="a0"/>
    <w:uiPriority w:val="99"/>
    <w:rsid w:val="00AE249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10">
    <w:name w:val="xl210"/>
    <w:basedOn w:val="a0"/>
    <w:uiPriority w:val="99"/>
    <w:rsid w:val="00AE249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11">
    <w:name w:val="xl211"/>
    <w:basedOn w:val="a0"/>
    <w:uiPriority w:val="99"/>
    <w:rsid w:val="00AE249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12">
    <w:name w:val="xl212"/>
    <w:basedOn w:val="a0"/>
    <w:uiPriority w:val="99"/>
    <w:rsid w:val="00AE249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13">
    <w:name w:val="xl213"/>
    <w:basedOn w:val="a0"/>
    <w:uiPriority w:val="99"/>
    <w:rsid w:val="00AE249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14">
    <w:name w:val="xl214"/>
    <w:basedOn w:val="a0"/>
    <w:uiPriority w:val="99"/>
    <w:rsid w:val="00AE249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15">
    <w:name w:val="xl215"/>
    <w:basedOn w:val="a0"/>
    <w:uiPriority w:val="99"/>
    <w:rsid w:val="00AE249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216">
    <w:name w:val="xl216"/>
    <w:basedOn w:val="a0"/>
    <w:uiPriority w:val="99"/>
    <w:rsid w:val="00AE249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17">
    <w:name w:val="xl217"/>
    <w:basedOn w:val="a0"/>
    <w:uiPriority w:val="99"/>
    <w:rsid w:val="00AE249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18">
    <w:name w:val="xl218"/>
    <w:basedOn w:val="a0"/>
    <w:uiPriority w:val="99"/>
    <w:rsid w:val="00AE249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19">
    <w:name w:val="xl219"/>
    <w:basedOn w:val="a0"/>
    <w:uiPriority w:val="99"/>
    <w:rsid w:val="00AE2499"/>
    <w:pPr>
      <w:pBdr>
        <w:top w:val="single" w:sz="4" w:space="0" w:color="auto"/>
        <w:left w:val="single" w:sz="4" w:space="0" w:color="auto"/>
        <w:bottom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20">
    <w:name w:val="xl220"/>
    <w:basedOn w:val="a0"/>
    <w:uiPriority w:val="99"/>
    <w:rsid w:val="00AE2499"/>
    <w:pPr>
      <w:pBdr>
        <w:top w:val="single" w:sz="4" w:space="0" w:color="auto"/>
        <w:bottom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21">
    <w:name w:val="xl221"/>
    <w:basedOn w:val="a0"/>
    <w:uiPriority w:val="99"/>
    <w:rsid w:val="00AE2499"/>
    <w:pPr>
      <w:pBdr>
        <w:top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b/>
      <w:bCs/>
      <w:sz w:val="24"/>
      <w:szCs w:val="24"/>
      <w:lang w:val="en-US"/>
    </w:rPr>
  </w:style>
  <w:style w:type="paragraph" w:customStyle="1" w:styleId="xl222">
    <w:name w:val="xl222"/>
    <w:basedOn w:val="a0"/>
    <w:uiPriority w:val="99"/>
    <w:rsid w:val="00AE2499"/>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ffc">
    <w:name w:val="Îáèêí. ïàðàãðàô"/>
    <w:basedOn w:val="a0"/>
    <w:uiPriority w:val="99"/>
    <w:rsid w:val="00AE2499"/>
    <w:pPr>
      <w:spacing w:before="120" w:after="0" w:line="360" w:lineRule="auto"/>
      <w:ind w:firstLine="720"/>
      <w:jc w:val="both"/>
    </w:pPr>
    <w:rPr>
      <w:rFonts w:ascii="Times New Roman" w:eastAsia="Times New Roman" w:hAnsi="Times New Roman" w:cs="Times New Roman"/>
      <w:sz w:val="24"/>
      <w:szCs w:val="24"/>
    </w:rPr>
  </w:style>
  <w:style w:type="paragraph" w:customStyle="1" w:styleId="Heading2Arial">
    <w:name w:val="Heading 2 + Arial"/>
    <w:aliases w:val="Bold,Custom Color(RGB(109,110,112)),Justified,Line spacing..."/>
    <w:basedOn w:val="a0"/>
    <w:uiPriority w:val="99"/>
    <w:rsid w:val="00AE2499"/>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paragraph" w:customStyle="1" w:styleId="CharChar1CharCharCharCharCharCharCharCharCharCharCharCharCharCharChar">
    <w:name w:val="Char Char1 Char Char Char Char Char Char Char Char Char Char Char Char Char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CharCharChar0">
    <w:name w:val="Знак Char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affd">
    <w:name w:val="Знак"/>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ACLevel2">
    <w:name w:val="AC Level 2"/>
    <w:basedOn w:val="a0"/>
    <w:uiPriority w:val="99"/>
    <w:rsid w:val="00AE2499"/>
    <w:pPr>
      <w:tabs>
        <w:tab w:val="num" w:pos="1440"/>
      </w:tabs>
      <w:spacing w:after="240" w:line="240" w:lineRule="auto"/>
      <w:ind w:left="1440" w:hanging="720"/>
      <w:jc w:val="both"/>
      <w:outlineLvl w:val="1"/>
    </w:pPr>
    <w:rPr>
      <w:rFonts w:ascii="Times New Roman" w:eastAsia="Times New Roman" w:hAnsi="Times New Roman" w:cs="Times New Roman"/>
      <w:sz w:val="24"/>
      <w:szCs w:val="24"/>
      <w:lang w:val="en-IE"/>
    </w:rPr>
  </w:style>
  <w:style w:type="paragraph" w:customStyle="1" w:styleId="ACLevel3">
    <w:name w:val="AC Level 3"/>
    <w:basedOn w:val="a0"/>
    <w:uiPriority w:val="99"/>
    <w:rsid w:val="00AE2499"/>
    <w:pPr>
      <w:tabs>
        <w:tab w:val="num" w:pos="2160"/>
      </w:tabs>
      <w:spacing w:after="240" w:line="240" w:lineRule="auto"/>
      <w:ind w:left="2160" w:hanging="720"/>
      <w:jc w:val="both"/>
      <w:outlineLvl w:val="2"/>
    </w:pPr>
    <w:rPr>
      <w:rFonts w:ascii="Times New Roman" w:eastAsia="Times New Roman" w:hAnsi="Times New Roman" w:cs="Times New Roman"/>
      <w:sz w:val="24"/>
      <w:szCs w:val="24"/>
      <w:lang w:val="en-IE"/>
    </w:rPr>
  </w:style>
  <w:style w:type="paragraph" w:customStyle="1" w:styleId="ACLevel4">
    <w:name w:val="AC Level 4"/>
    <w:basedOn w:val="a0"/>
    <w:uiPriority w:val="99"/>
    <w:rsid w:val="00AE2499"/>
    <w:pPr>
      <w:tabs>
        <w:tab w:val="num" w:pos="2880"/>
      </w:tabs>
      <w:spacing w:after="240" w:line="240" w:lineRule="auto"/>
      <w:ind w:left="2880" w:hanging="720"/>
      <w:jc w:val="both"/>
      <w:outlineLvl w:val="3"/>
    </w:pPr>
    <w:rPr>
      <w:rFonts w:ascii="Times New Roman" w:eastAsia="Times New Roman" w:hAnsi="Times New Roman" w:cs="Times New Roman"/>
      <w:sz w:val="24"/>
      <w:szCs w:val="24"/>
      <w:lang w:val="en-IE"/>
    </w:rPr>
  </w:style>
  <w:style w:type="paragraph" w:customStyle="1" w:styleId="ACLevel5">
    <w:name w:val="AC Level 5"/>
    <w:basedOn w:val="a0"/>
    <w:uiPriority w:val="99"/>
    <w:rsid w:val="00AE2499"/>
    <w:pPr>
      <w:tabs>
        <w:tab w:val="num" w:pos="3600"/>
      </w:tabs>
      <w:spacing w:after="240" w:line="240" w:lineRule="auto"/>
      <w:ind w:left="3600" w:hanging="720"/>
      <w:jc w:val="both"/>
      <w:outlineLvl w:val="4"/>
    </w:pPr>
    <w:rPr>
      <w:rFonts w:ascii="Times New Roman" w:eastAsia="Times New Roman" w:hAnsi="Times New Roman" w:cs="Times New Roman"/>
      <w:sz w:val="24"/>
      <w:szCs w:val="24"/>
      <w:lang w:val="en-IE"/>
    </w:rPr>
  </w:style>
  <w:style w:type="paragraph" w:customStyle="1" w:styleId="CharCharCharCharCharCharCharCharChar0">
    <w:name w:val="Char Char Char Знак Char Char Знак Char Char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clauseindent">
    <w:name w:val="clauseindent"/>
    <w:basedOn w:val="a0"/>
    <w:uiPriority w:val="99"/>
    <w:rsid w:val="00AE2499"/>
    <w:pPr>
      <w:spacing w:after="240" w:line="240" w:lineRule="auto"/>
      <w:ind w:left="851"/>
      <w:jc w:val="both"/>
    </w:pPr>
    <w:rPr>
      <w:rFonts w:ascii="Times New Roman" w:eastAsia="Times New Roman" w:hAnsi="Times New Roman" w:cs="Times New Roman"/>
      <w:sz w:val="24"/>
      <w:szCs w:val="24"/>
      <w:lang w:eastAsia="bg-BG"/>
    </w:rPr>
  </w:style>
  <w:style w:type="paragraph" w:customStyle="1" w:styleId="CharCharCharCharCharCharChar">
    <w:name w:val="Char Char Char Char Char Char Знак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1CharCharCharChar2">
    <w:name w:val="Знак1 Char Char Знак Char Char Знак2"/>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Style6">
    <w:name w:val="Style6"/>
    <w:basedOn w:val="a0"/>
    <w:uiPriority w:val="99"/>
    <w:rsid w:val="00AE2499"/>
    <w:pPr>
      <w:widowControl w:val="0"/>
      <w:autoSpaceDE w:val="0"/>
      <w:autoSpaceDN w:val="0"/>
      <w:adjustRightInd w:val="0"/>
      <w:spacing w:after="0" w:line="282" w:lineRule="exact"/>
      <w:jc w:val="both"/>
    </w:pPr>
    <w:rPr>
      <w:rFonts w:ascii="Times New Roman" w:eastAsia="Times New Roman" w:hAnsi="Times New Roman" w:cs="Times New Roman"/>
      <w:sz w:val="24"/>
      <w:szCs w:val="24"/>
      <w:lang w:eastAsia="bg-BG"/>
    </w:rPr>
  </w:style>
  <w:style w:type="paragraph" w:customStyle="1" w:styleId="m">
    <w:name w:val="m"/>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CharChar7CharChar">
    <w:name w:val="Char Char7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oftext">
    <w:name w:val="oftext"/>
    <w:basedOn w:val="a0"/>
    <w:uiPriority w:val="99"/>
    <w:rsid w:val="00AE2499"/>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Normal12pt">
    <w:name w:val="Normal + 12 pt"/>
    <w:aliases w:val="Black,Character scale: 98%,Condensed by  0.1 pt"/>
    <w:basedOn w:val="a0"/>
    <w:uiPriority w:val="99"/>
    <w:rsid w:val="00AE2499"/>
    <w:pPr>
      <w:shd w:val="clear" w:color="auto" w:fill="FFFFFF"/>
      <w:tabs>
        <w:tab w:val="left" w:pos="3758"/>
      </w:tabs>
      <w:spacing w:after="0" w:line="240" w:lineRule="auto"/>
      <w:ind w:left="14"/>
    </w:pPr>
    <w:rPr>
      <w:rFonts w:ascii="Times New Roman" w:eastAsia="Times New Roman" w:hAnsi="Times New Roman" w:cs="Times New Roman"/>
      <w:color w:val="000000"/>
      <w:spacing w:val="-2"/>
      <w:w w:val="98"/>
      <w:sz w:val="24"/>
      <w:szCs w:val="24"/>
      <w:lang w:val="en-US" w:eastAsia="bg-BG"/>
    </w:rPr>
  </w:style>
  <w:style w:type="paragraph" w:customStyle="1" w:styleId="CharChar1Char1">
    <w:name w:val="Char Char1 Char1"/>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3">
    <w:name w:val="Char Char1 Char3"/>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CharChar1Char2">
    <w:name w:val="Char Char1 Char2"/>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paragraph" w:customStyle="1" w:styleId="Text3">
    <w:name w:val="Text 3"/>
    <w:basedOn w:val="a0"/>
    <w:uiPriority w:val="99"/>
    <w:rsid w:val="00AE2499"/>
    <w:pPr>
      <w:tabs>
        <w:tab w:val="left" w:pos="2302"/>
      </w:tabs>
      <w:spacing w:after="240" w:line="240" w:lineRule="auto"/>
      <w:ind w:left="1202"/>
      <w:jc w:val="both"/>
    </w:pPr>
    <w:rPr>
      <w:rFonts w:ascii="Times New Roman" w:eastAsia="Times New Roman" w:hAnsi="Times New Roman" w:cs="Times New Roman"/>
      <w:sz w:val="24"/>
      <w:szCs w:val="24"/>
      <w:lang w:val="en-GB"/>
    </w:rPr>
  </w:style>
  <w:style w:type="paragraph" w:customStyle="1" w:styleId="Char12CharChar">
    <w:name w:val="Char12 Char Char"/>
    <w:basedOn w:val="a0"/>
    <w:uiPriority w:val="99"/>
    <w:rsid w:val="00AE2499"/>
    <w:pPr>
      <w:tabs>
        <w:tab w:val="left" w:pos="709"/>
      </w:tabs>
      <w:spacing w:after="0" w:line="240" w:lineRule="auto"/>
    </w:pPr>
    <w:rPr>
      <w:rFonts w:ascii="Tahoma" w:eastAsia="Times New Roman" w:hAnsi="Tahoma" w:cs="Tahoma"/>
      <w:sz w:val="24"/>
      <w:szCs w:val="24"/>
      <w:lang w:val="pl-PL" w:eastAsia="pl-PL"/>
    </w:rPr>
  </w:style>
  <w:style w:type="character" w:styleId="affe">
    <w:name w:val="page number"/>
    <w:basedOn w:val="a1"/>
    <w:uiPriority w:val="99"/>
    <w:rsid w:val="00AE2499"/>
    <w:rPr>
      <w:rFonts w:ascii="Times New Roman" w:hAnsi="Times New Roman" w:cs="Times New Roman"/>
    </w:rPr>
  </w:style>
  <w:style w:type="character" w:customStyle="1" w:styleId="CharChar6">
    <w:name w:val="Char Char6"/>
    <w:uiPriority w:val="99"/>
    <w:rsid w:val="00AE2499"/>
    <w:rPr>
      <w:rFonts w:ascii="Arial" w:hAnsi="Arial"/>
      <w:b/>
      <w:sz w:val="26"/>
      <w:lang w:val="en-US" w:eastAsia="bg-BG"/>
    </w:rPr>
  </w:style>
  <w:style w:type="character" w:customStyle="1" w:styleId="CharCharChar1">
    <w:name w:val="Char Char Char1"/>
    <w:uiPriority w:val="99"/>
    <w:rsid w:val="00AE2499"/>
    <w:rPr>
      <w:lang w:val="en-US" w:eastAsia="bg-BG"/>
    </w:rPr>
  </w:style>
  <w:style w:type="character" w:customStyle="1" w:styleId="ldef">
    <w:name w:val="ldef"/>
    <w:uiPriority w:val="99"/>
    <w:rsid w:val="00AE2499"/>
  </w:style>
  <w:style w:type="character" w:customStyle="1" w:styleId="ldefbck">
    <w:name w:val="ldefbck"/>
    <w:uiPriority w:val="99"/>
    <w:rsid w:val="00AE2499"/>
  </w:style>
  <w:style w:type="character" w:customStyle="1" w:styleId="newdocreference">
    <w:name w:val="newdocreference"/>
    <w:uiPriority w:val="99"/>
    <w:rsid w:val="00AE2499"/>
  </w:style>
  <w:style w:type="character" w:customStyle="1" w:styleId="CharChar23">
    <w:name w:val="Char Char23"/>
    <w:uiPriority w:val="99"/>
    <w:rsid w:val="00AE2499"/>
    <w:rPr>
      <w:rFonts w:ascii="Arial" w:hAnsi="Arial"/>
      <w:b/>
      <w:kern w:val="32"/>
      <w:sz w:val="32"/>
      <w:lang w:val="en-US" w:eastAsia="en-US"/>
    </w:rPr>
  </w:style>
  <w:style w:type="paragraph" w:customStyle="1" w:styleId="Style31">
    <w:name w:val="Style31"/>
    <w:basedOn w:val="a0"/>
    <w:uiPriority w:val="99"/>
    <w:rsid w:val="00AE2499"/>
    <w:pPr>
      <w:widowControl w:val="0"/>
      <w:autoSpaceDE w:val="0"/>
      <w:autoSpaceDN w:val="0"/>
      <w:adjustRightInd w:val="0"/>
      <w:spacing w:after="0" w:line="278" w:lineRule="exact"/>
      <w:ind w:firstLine="768"/>
      <w:jc w:val="both"/>
    </w:pPr>
    <w:rPr>
      <w:rFonts w:ascii="Times New Roman" w:eastAsia="Times New Roman" w:hAnsi="Times New Roman" w:cs="Times New Roman"/>
      <w:sz w:val="24"/>
      <w:szCs w:val="24"/>
      <w:lang w:eastAsia="bg-BG"/>
    </w:rPr>
  </w:style>
  <w:style w:type="paragraph" w:customStyle="1" w:styleId="style0">
    <w:name w:val="style"/>
    <w:basedOn w:val="a0"/>
    <w:rsid w:val="00AE2499"/>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Body">
    <w:name w:val="Body"/>
    <w:rsid w:val="00AE2499"/>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numbering" w:customStyle="1" w:styleId="NoList5">
    <w:name w:val="No List5"/>
    <w:next w:val="a3"/>
    <w:uiPriority w:val="99"/>
    <w:semiHidden/>
    <w:unhideWhenUsed/>
    <w:rsid w:val="00D34B4A"/>
  </w:style>
  <w:style w:type="table" w:customStyle="1" w:styleId="TableClassic14">
    <w:name w:val="Table Classic 14"/>
    <w:basedOn w:val="a2"/>
    <w:next w:val="15"/>
    <w:semiHidden/>
    <w:unhideWhenUsed/>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4">
    <w:name w:val="Table Classic 24"/>
    <w:basedOn w:val="a2"/>
    <w:next w:val="2b"/>
    <w:semiHidden/>
    <w:unhideWhenUsed/>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3Deffects14">
    <w:name w:val="Table 3D effects 14"/>
    <w:basedOn w:val="a2"/>
    <w:next w:val="14"/>
    <w:semiHidden/>
    <w:unhideWhenUsed/>
    <w:rsid w:val="00D34B4A"/>
    <w:pPr>
      <w:spacing w:after="0" w:line="240" w:lineRule="auto"/>
    </w:pPr>
    <w:rPr>
      <w:rFonts w:ascii="Times New Roman" w:eastAsia="Times New Roman" w:hAnsi="Times New Roman" w:cs="Times New Roman"/>
      <w:sz w:val="20"/>
      <w:szCs w:val="20"/>
      <w:lang w:eastAsia="bg-BG"/>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4">
    <w:name w:val="Table 3D effects 24"/>
    <w:basedOn w:val="a2"/>
    <w:next w:val="2a"/>
    <w:semiHidden/>
    <w:unhideWhenUsed/>
    <w:rsid w:val="00D34B4A"/>
    <w:pPr>
      <w:spacing w:after="0" w:line="240" w:lineRule="auto"/>
    </w:pPr>
    <w:rPr>
      <w:rFonts w:ascii="Times New Roman" w:eastAsia="Times New Roman" w:hAnsi="Times New Roman" w:cs="Times New Roman"/>
      <w:sz w:val="20"/>
      <w:szCs w:val="20"/>
      <w:lang w:eastAsia="bg-BG"/>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4">
    <w:name w:val="Table 3D effects 34"/>
    <w:basedOn w:val="a2"/>
    <w:next w:val="37"/>
    <w:semiHidden/>
    <w:unhideWhenUsed/>
    <w:rsid w:val="00D34B4A"/>
    <w:pPr>
      <w:spacing w:after="0" w:line="240" w:lineRule="auto"/>
    </w:pPr>
    <w:rPr>
      <w:rFonts w:ascii="Times New Roman" w:eastAsia="Times New Roman" w:hAnsi="Times New Roman" w:cs="Times New Roman"/>
      <w:sz w:val="20"/>
      <w:szCs w:val="20"/>
      <w:lang w:eastAsia="bg-BG"/>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7">
    <w:name w:val="Table Grid7"/>
    <w:basedOn w:val="a2"/>
    <w:next w:val="ad"/>
    <w:uiPriority w:val="59"/>
    <w:rsid w:val="00D34B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 Grid23"/>
    <w:basedOn w:val="a2"/>
    <w:uiPriority w:val="59"/>
    <w:rsid w:val="00D34B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a2"/>
    <w:uiPriority w:val="39"/>
    <w:rsid w:val="00D34B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 Grid15"/>
    <w:basedOn w:val="a2"/>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3">
    <w:name w:val="Table Grid113"/>
    <w:basedOn w:val="a2"/>
    <w:rsid w:val="00D34B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2">
    <w:name w:val="Table Grid1112"/>
    <w:basedOn w:val="a2"/>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 Grid212"/>
    <w:basedOn w:val="a2"/>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 Grid32"/>
    <w:basedOn w:val="a2"/>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3">
    <w:name w:val="Table Grid123"/>
    <w:basedOn w:val="a2"/>
    <w:rsid w:val="00D34B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3Deffects111">
    <w:name w:val="Table 3D effects 111"/>
    <w:basedOn w:val="a2"/>
    <w:rsid w:val="00D34B4A"/>
    <w:pPr>
      <w:spacing w:after="0" w:line="240" w:lineRule="auto"/>
    </w:pPr>
    <w:rPr>
      <w:rFonts w:ascii="Times New Roman" w:eastAsia="Times New Roman" w:hAnsi="Times New Roman" w:cs="Times New Roman"/>
      <w:sz w:val="20"/>
      <w:szCs w:val="20"/>
      <w:lang w:eastAsia="bg-BG"/>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1">
    <w:name w:val="Table 3D effects 211"/>
    <w:basedOn w:val="a2"/>
    <w:rsid w:val="00D34B4A"/>
    <w:pPr>
      <w:spacing w:after="0" w:line="240" w:lineRule="auto"/>
    </w:pPr>
    <w:rPr>
      <w:rFonts w:ascii="Times New Roman" w:eastAsia="Times New Roman" w:hAnsi="Times New Roman" w:cs="Times New Roman"/>
      <w:sz w:val="20"/>
      <w:szCs w:val="20"/>
      <w:lang w:eastAsia="bg-BG"/>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1">
    <w:name w:val="Table 3D effects 311"/>
    <w:basedOn w:val="a2"/>
    <w:rsid w:val="00D34B4A"/>
    <w:pPr>
      <w:spacing w:after="0" w:line="240" w:lineRule="auto"/>
    </w:pPr>
    <w:rPr>
      <w:rFonts w:ascii="Times New Roman" w:eastAsia="Times New Roman" w:hAnsi="Times New Roman" w:cs="Times New Roman"/>
      <w:sz w:val="20"/>
      <w:szCs w:val="20"/>
      <w:lang w:eastAsia="bg-BG"/>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1">
    <w:name w:val="Table Classic 111"/>
    <w:basedOn w:val="a2"/>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1">
    <w:name w:val="Table Classic 211"/>
    <w:basedOn w:val="a2"/>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30">
    <w:name w:val="Мрежа в таблица13"/>
    <w:basedOn w:val="a2"/>
    <w:uiPriority w:val="59"/>
    <w:rsid w:val="00D34B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Мрежа в таблица2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Мрежа в таблица3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Мрежа в таблица4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Мрежа в таблица5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Мрежа в таблица6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Мрежа в таблица7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Мрежа в таблица8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Мрежа в таблица91"/>
    <w:basedOn w:val="a2"/>
    <w:uiPriority w:val="59"/>
    <w:rsid w:val="00D34B4A"/>
    <w:pPr>
      <w:spacing w:after="0" w:line="240" w:lineRule="auto"/>
    </w:pPr>
    <w:rPr>
      <w:rFonts w:ascii="Calibri" w:eastAsia="Times New Roman" w:hAnsi="Calibri" w:cs="Times New Roman"/>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3">
    <w:name w:val="Table Grid43"/>
    <w:basedOn w:val="a2"/>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 Grid131"/>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1">
    <w:name w:val="Table Grid1121"/>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3Deffects121">
    <w:name w:val="Table 3D effects 121"/>
    <w:basedOn w:val="a2"/>
    <w:uiPriority w:val="99"/>
    <w:rsid w:val="00D34B4A"/>
    <w:pPr>
      <w:spacing w:after="0" w:line="240" w:lineRule="auto"/>
    </w:pPr>
    <w:rPr>
      <w:rFonts w:ascii="Times New Roman" w:eastAsia="Times New Roman" w:hAnsi="Times New Roman" w:cs="Times New Roman"/>
      <w:sz w:val="20"/>
      <w:szCs w:val="20"/>
      <w:lang w:eastAsia="bg-BG"/>
    </w:rPr>
    <w:tblPr>
      <w:tblCellMar>
        <w:top w:w="0" w:type="dxa"/>
        <w:left w:w="108" w:type="dxa"/>
        <w:bottom w:w="0" w:type="dxa"/>
        <w:right w:w="108" w:type="dxa"/>
      </w:tblCellMar>
    </w:tblPr>
    <w:tcPr>
      <w:shd w:val="solid" w:color="C0C0C0" w:fill="FFFFFF"/>
    </w:tcPr>
    <w:tblStylePr w:type="firstRow">
      <w:rPr>
        <w:rFonts w:ascii="Times New Roman" w:hAnsi="Times New Roman" w:cs="Times New Roman" w:hint="default"/>
        <w:b/>
        <w:bCs/>
        <w:color w:val="800080"/>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FFFFFF"/>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left w:val="single" w:sz="6" w:space="0" w:color="FFFFFF"/>
          <w:tl2br w:val="none" w:sz="0" w:space="0" w:color="auto"/>
          <w:tr2bl w:val="none" w:sz="0" w:space="0" w:color="auto"/>
        </w:tcBorders>
      </w:tcPr>
    </w:tblStylePr>
    <w:tblStylePr w:type="neCell">
      <w:rPr>
        <w:rFonts w:ascii="Times New Roman" w:hAnsi="Times New Roman" w:cs="Times New Roman" w:hint="default"/>
      </w:rPr>
      <w:tblPr/>
      <w:tcPr>
        <w:tcBorders>
          <w:left w:val="none" w:sz="0" w:space="0" w:color="auto"/>
          <w:bottom w:val="none" w:sz="0" w:space="0" w:color="auto"/>
          <w:tl2br w:val="none" w:sz="0" w:space="0" w:color="auto"/>
          <w:tr2bl w:val="none" w:sz="0" w:space="0" w:color="auto"/>
        </w:tcBorders>
      </w:tcPr>
    </w:tblStylePr>
    <w:tblStylePr w:type="nwCell">
      <w:rPr>
        <w:rFonts w:ascii="Times New Roman" w:hAnsi="Times New Roman" w:cs="Times New Roman" w:hint="default"/>
      </w:rPr>
      <w:tblPr/>
      <w:tcPr>
        <w:tcBorders>
          <w:bottom w:val="none" w:sz="0" w:space="0" w:color="auto"/>
          <w:right w:val="none" w:sz="0" w:space="0" w:color="auto"/>
          <w:tl2br w:val="none" w:sz="0" w:space="0" w:color="auto"/>
          <w:tr2bl w:val="none" w:sz="0" w:space="0" w:color="auto"/>
        </w:tcBorders>
      </w:tcPr>
    </w:tblStylePr>
    <w:tblStylePr w:type="seCell">
      <w:rPr>
        <w:rFonts w:ascii="Times New Roman" w:hAnsi="Times New Roman" w:cs="Times New Roman" w:hint="default"/>
      </w:rPr>
      <w:tblPr/>
      <w:tcPr>
        <w:tcBorders>
          <w:top w:val="none" w:sz="0" w:space="0" w:color="auto"/>
          <w:left w:val="none" w:sz="0" w:space="0" w:color="auto"/>
          <w:tl2br w:val="none" w:sz="0" w:space="0" w:color="auto"/>
          <w:tr2bl w:val="none" w:sz="0" w:space="0" w:color="auto"/>
        </w:tcBorders>
      </w:tcPr>
    </w:tblStylePr>
    <w:tblStylePr w:type="swCell">
      <w:rPr>
        <w:rFonts w:ascii="Times New Roman" w:hAnsi="Times New Roman" w:cs="Times New Roman" w:hint="default"/>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1">
    <w:name w:val="Table 3D effects 221"/>
    <w:basedOn w:val="a2"/>
    <w:uiPriority w:val="99"/>
    <w:rsid w:val="00D34B4A"/>
    <w:pPr>
      <w:spacing w:after="0" w:line="240" w:lineRule="auto"/>
    </w:pPr>
    <w:rPr>
      <w:rFonts w:ascii="Times New Roman" w:eastAsia="Times New Roman" w:hAnsi="Times New Roman" w:cs="Times New Roman"/>
      <w:sz w:val="20"/>
      <w:szCs w:val="20"/>
      <w:lang w:eastAsia="bg-BG"/>
    </w:rPr>
    <w:tblPr>
      <w:tblStyleRowBandSize w:val="1"/>
      <w:tblCellMar>
        <w:top w:w="0" w:type="dxa"/>
        <w:left w:w="108" w:type="dxa"/>
        <w:bottom w:w="0" w:type="dxa"/>
        <w:right w:w="108" w:type="dxa"/>
      </w:tblCellMar>
    </w:tblPr>
    <w:tcPr>
      <w:shd w:val="solid" w:color="C0C0C0" w:fill="FFFFFF"/>
    </w:tc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e3Deffects321">
    <w:name w:val="Table 3D effects 321"/>
    <w:basedOn w:val="a2"/>
    <w:uiPriority w:val="99"/>
    <w:rsid w:val="00D34B4A"/>
    <w:pPr>
      <w:spacing w:after="0" w:line="240" w:lineRule="auto"/>
    </w:pPr>
    <w:rPr>
      <w:rFonts w:ascii="Times New Roman" w:eastAsia="Times New Roman" w:hAnsi="Times New Roman" w:cs="Times New Roman"/>
      <w:sz w:val="20"/>
      <w:szCs w:val="20"/>
      <w:lang w:eastAsia="bg-BG"/>
    </w:rPr>
    <w:tblPr>
      <w:tblStyleRowBandSize w:val="1"/>
      <w:tblStyleColBandSize w:val="1"/>
      <w:tblCellMar>
        <w:top w:w="0" w:type="dxa"/>
        <w:left w:w="108" w:type="dxa"/>
        <w:bottom w:w="0" w:type="dxa"/>
        <w:right w:w="108" w:type="dxa"/>
      </w:tblCellMar>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50" w:color="C0C0C0" w:fill="FFFFFF"/>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eClassic121">
    <w:name w:val="Table Classic 121"/>
    <w:basedOn w:val="a2"/>
    <w:uiPriority w:val="99"/>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i/>
        <w:i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6" w:space="0" w:color="000000"/>
          <w:tl2br w:val="none" w:sz="0" w:space="0" w:color="auto"/>
          <w:tr2bl w:val="none" w:sz="0" w:space="0" w:color="auto"/>
        </w:tcBorders>
      </w:tcPr>
    </w:tblStylePr>
    <w:tblStylePr w:type="neCell">
      <w:rPr>
        <w:rFonts w:ascii="Times New Roman" w:hAnsi="Times New Roman" w:cs="Times New Roman" w:hint="default"/>
        <w:b/>
        <w:bCs/>
        <w:i w:val="0"/>
        <w:iCs w:val="0"/>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eClassic221">
    <w:name w:val="Table Classic 221"/>
    <w:basedOn w:val="a2"/>
    <w:uiPriority w:val="99"/>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shd w:val="solid" w:color="C0C0C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none" w:sz="0" w:space="0" w:color="auto"/>
          <w:tr2bl w:val="none" w:sz="0" w:space="0" w:color="auto"/>
        </w:tcBorders>
        <w:shd w:val="solid" w:color="800080" w:fill="FFFFFF"/>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customStyle="1" w:styleId="TableGrid221">
    <w:name w:val="Table Grid221"/>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 Grid311"/>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2">
    <w:name w:val="Table Grid52"/>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Мрежа в таблица111"/>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1">
    <w:name w:val="Table Grid1211"/>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1">
    <w:name w:val="Table Grid11111"/>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Обемна таблица 111"/>
    <w:uiPriority w:val="99"/>
    <w:rsid w:val="00D34B4A"/>
    <w:pPr>
      <w:spacing w:after="0" w:line="240" w:lineRule="auto"/>
    </w:pPr>
    <w:rPr>
      <w:rFonts w:ascii="Times New Roman" w:eastAsia="Times New Roman" w:hAnsi="Times New Roman" w:cs="Times New Roman"/>
      <w:sz w:val="20"/>
      <w:szCs w:val="20"/>
      <w:lang w:eastAsia="bg-BG"/>
    </w:rPr>
    <w:tblPr>
      <w:tblCellMar>
        <w:top w:w="0" w:type="dxa"/>
        <w:left w:w="108" w:type="dxa"/>
        <w:bottom w:w="0" w:type="dxa"/>
        <w:right w:w="108" w:type="dxa"/>
      </w:tblCellMar>
    </w:tblPr>
    <w:tcPr>
      <w:shd w:val="solid" w:color="C0C0C0" w:fill="FFFFFF"/>
    </w:tcPr>
  </w:style>
  <w:style w:type="table" w:customStyle="1" w:styleId="2110">
    <w:name w:val="Обемна таблица 211"/>
    <w:uiPriority w:val="99"/>
    <w:rsid w:val="00D34B4A"/>
    <w:pPr>
      <w:spacing w:after="0" w:line="240" w:lineRule="auto"/>
    </w:pPr>
    <w:rPr>
      <w:rFonts w:ascii="Times New Roman" w:eastAsia="Times New Roman" w:hAnsi="Times New Roman" w:cs="Times New Roman"/>
      <w:sz w:val="20"/>
      <w:szCs w:val="20"/>
      <w:lang w:eastAsia="bg-BG"/>
    </w:rPr>
    <w:tblPr>
      <w:tblStyleRowBandSize w:val="1"/>
      <w:tblCellMar>
        <w:top w:w="0" w:type="dxa"/>
        <w:left w:w="108" w:type="dxa"/>
        <w:bottom w:w="0" w:type="dxa"/>
        <w:right w:w="108" w:type="dxa"/>
      </w:tblCellMar>
    </w:tblPr>
    <w:tcPr>
      <w:shd w:val="solid" w:color="C0C0C0" w:fill="FFFFFF"/>
    </w:tcPr>
  </w:style>
  <w:style w:type="table" w:customStyle="1" w:styleId="3110">
    <w:name w:val="Обемна таблица 311"/>
    <w:uiPriority w:val="99"/>
    <w:rsid w:val="00D34B4A"/>
    <w:pPr>
      <w:spacing w:after="0" w:line="240" w:lineRule="auto"/>
    </w:pPr>
    <w:rPr>
      <w:rFonts w:ascii="Times New Roman" w:eastAsia="Times New Roman" w:hAnsi="Times New Roman" w:cs="Times New Roman"/>
      <w:sz w:val="20"/>
      <w:szCs w:val="20"/>
      <w:lang w:eastAsia="bg-BG"/>
    </w:rPr>
    <w:tblPr>
      <w:tblStyleRowBandSize w:val="1"/>
      <w:tblStyleColBandSize w:val="1"/>
      <w:tblCellMar>
        <w:top w:w="0" w:type="dxa"/>
        <w:left w:w="108" w:type="dxa"/>
        <w:bottom w:w="0" w:type="dxa"/>
        <w:right w:w="108" w:type="dxa"/>
      </w:tblCellMar>
    </w:tblPr>
  </w:style>
  <w:style w:type="table" w:customStyle="1" w:styleId="1112">
    <w:name w:val="Класическа таблица 111"/>
    <w:uiPriority w:val="99"/>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1">
    <w:name w:val="Класическа таблица 211"/>
    <w:uiPriority w:val="99"/>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Grid2111">
    <w:name w:val="Table Grid2111"/>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1">
    <w:name w:val="Table Grid141"/>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3Deffects131">
    <w:name w:val="Table 3D effects 131"/>
    <w:basedOn w:val="a2"/>
    <w:uiPriority w:val="99"/>
    <w:rsid w:val="00D34B4A"/>
    <w:pPr>
      <w:spacing w:after="0" w:line="240" w:lineRule="auto"/>
    </w:pPr>
    <w:rPr>
      <w:rFonts w:ascii="Times New Roman" w:eastAsia="Times New Roman" w:hAnsi="Times New Roman" w:cs="Times New Roman"/>
      <w:sz w:val="20"/>
      <w:szCs w:val="20"/>
      <w:lang w:eastAsia="bg-BG"/>
    </w:rPr>
    <w:tblPr>
      <w:tblCellMar>
        <w:top w:w="0" w:type="dxa"/>
        <w:left w:w="108" w:type="dxa"/>
        <w:bottom w:w="0" w:type="dxa"/>
        <w:right w:w="108" w:type="dxa"/>
      </w:tblCellMar>
    </w:tblPr>
    <w:tcPr>
      <w:shd w:val="solid" w:color="C0C0C0" w:fill="FFFFFF"/>
    </w:tcPr>
    <w:tblStylePr w:type="firstRow">
      <w:rPr>
        <w:rFonts w:ascii="Times New Roman" w:hAnsi="Times New Roman" w:cs="Times New Roman" w:hint="default"/>
        <w:b/>
        <w:bCs/>
        <w:color w:val="800080"/>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FFFFFF"/>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left w:val="single" w:sz="6" w:space="0" w:color="FFFFFF"/>
          <w:tl2br w:val="none" w:sz="0" w:space="0" w:color="auto"/>
          <w:tr2bl w:val="none" w:sz="0" w:space="0" w:color="auto"/>
        </w:tcBorders>
      </w:tcPr>
    </w:tblStylePr>
    <w:tblStylePr w:type="neCell">
      <w:rPr>
        <w:rFonts w:ascii="Times New Roman" w:hAnsi="Times New Roman" w:cs="Times New Roman" w:hint="default"/>
      </w:rPr>
      <w:tblPr/>
      <w:tcPr>
        <w:tcBorders>
          <w:left w:val="none" w:sz="0" w:space="0" w:color="auto"/>
          <w:bottom w:val="none" w:sz="0" w:space="0" w:color="auto"/>
          <w:tl2br w:val="none" w:sz="0" w:space="0" w:color="auto"/>
          <w:tr2bl w:val="none" w:sz="0" w:space="0" w:color="auto"/>
        </w:tcBorders>
      </w:tcPr>
    </w:tblStylePr>
    <w:tblStylePr w:type="nwCell">
      <w:rPr>
        <w:rFonts w:ascii="Times New Roman" w:hAnsi="Times New Roman" w:cs="Times New Roman" w:hint="default"/>
      </w:rPr>
      <w:tblPr/>
      <w:tcPr>
        <w:tcBorders>
          <w:bottom w:val="none" w:sz="0" w:space="0" w:color="auto"/>
          <w:right w:val="none" w:sz="0" w:space="0" w:color="auto"/>
          <w:tl2br w:val="none" w:sz="0" w:space="0" w:color="auto"/>
          <w:tr2bl w:val="none" w:sz="0" w:space="0" w:color="auto"/>
        </w:tcBorders>
      </w:tcPr>
    </w:tblStylePr>
    <w:tblStylePr w:type="seCell">
      <w:rPr>
        <w:rFonts w:ascii="Times New Roman" w:hAnsi="Times New Roman" w:cs="Times New Roman" w:hint="default"/>
      </w:rPr>
      <w:tblPr/>
      <w:tcPr>
        <w:tcBorders>
          <w:top w:val="none" w:sz="0" w:space="0" w:color="auto"/>
          <w:left w:val="none" w:sz="0" w:space="0" w:color="auto"/>
          <w:tl2br w:val="none" w:sz="0" w:space="0" w:color="auto"/>
          <w:tr2bl w:val="none" w:sz="0" w:space="0" w:color="auto"/>
        </w:tcBorders>
      </w:tcPr>
    </w:tblStylePr>
    <w:tblStylePr w:type="swCell">
      <w:rPr>
        <w:rFonts w:ascii="Times New Roman" w:hAnsi="Times New Roman" w:cs="Times New Roman" w:hint="default"/>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31">
    <w:name w:val="Table 3D effects 231"/>
    <w:basedOn w:val="a2"/>
    <w:uiPriority w:val="99"/>
    <w:rsid w:val="00D34B4A"/>
    <w:pPr>
      <w:spacing w:after="0" w:line="240" w:lineRule="auto"/>
    </w:pPr>
    <w:rPr>
      <w:rFonts w:ascii="Times New Roman" w:eastAsia="Times New Roman" w:hAnsi="Times New Roman" w:cs="Times New Roman"/>
      <w:sz w:val="20"/>
      <w:szCs w:val="20"/>
      <w:lang w:eastAsia="bg-BG"/>
    </w:rPr>
    <w:tblPr>
      <w:tblStyleRowBandSize w:val="1"/>
      <w:tblCellMar>
        <w:top w:w="0" w:type="dxa"/>
        <w:left w:w="108" w:type="dxa"/>
        <w:bottom w:w="0" w:type="dxa"/>
        <w:right w:w="108" w:type="dxa"/>
      </w:tblCellMar>
    </w:tblPr>
    <w:tcPr>
      <w:shd w:val="solid" w:color="C0C0C0" w:fill="FFFFFF"/>
    </w:tc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e3Deffects331">
    <w:name w:val="Table 3D effects 331"/>
    <w:basedOn w:val="a2"/>
    <w:uiPriority w:val="99"/>
    <w:rsid w:val="00D34B4A"/>
    <w:pPr>
      <w:spacing w:after="0" w:line="240" w:lineRule="auto"/>
    </w:pPr>
    <w:rPr>
      <w:rFonts w:ascii="Times New Roman" w:eastAsia="Times New Roman" w:hAnsi="Times New Roman" w:cs="Times New Roman"/>
      <w:sz w:val="20"/>
      <w:szCs w:val="20"/>
      <w:lang w:eastAsia="bg-BG"/>
    </w:rPr>
    <w:tblPr>
      <w:tblStyleRowBandSize w:val="1"/>
      <w:tblStyleColBandSize w:val="1"/>
      <w:tblCellMar>
        <w:top w:w="0" w:type="dxa"/>
        <w:left w:w="108" w:type="dxa"/>
        <w:bottom w:w="0" w:type="dxa"/>
        <w:right w:w="108" w:type="dxa"/>
      </w:tblCellMar>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50" w:color="C0C0C0" w:fill="FFFFFF"/>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eClassic131">
    <w:name w:val="Table Classic 131"/>
    <w:basedOn w:val="a2"/>
    <w:uiPriority w:val="99"/>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i/>
        <w:i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6" w:space="0" w:color="000000"/>
          <w:tl2br w:val="none" w:sz="0" w:space="0" w:color="auto"/>
          <w:tr2bl w:val="none" w:sz="0" w:space="0" w:color="auto"/>
        </w:tcBorders>
      </w:tcPr>
    </w:tblStylePr>
    <w:tblStylePr w:type="neCell">
      <w:rPr>
        <w:rFonts w:ascii="Times New Roman" w:hAnsi="Times New Roman" w:cs="Times New Roman" w:hint="default"/>
        <w:b/>
        <w:bCs/>
        <w:i w:val="0"/>
        <w:iCs w:val="0"/>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TableClassic231">
    <w:name w:val="Table Classic 231"/>
    <w:basedOn w:val="a2"/>
    <w:uiPriority w:val="99"/>
    <w:rsid w:val="00D34B4A"/>
    <w:pPr>
      <w:spacing w:after="0" w:line="240" w:lineRule="auto"/>
    </w:pPr>
    <w:rPr>
      <w:rFonts w:ascii="Times New Roman" w:eastAsia="Times New Roman" w:hAnsi="Times New Roman" w:cs="Times New Roman"/>
      <w:sz w:val="20"/>
      <w:szCs w:val="20"/>
      <w:lang w:eastAsia="bg-BG"/>
    </w:rPr>
    <w:tblPr>
      <w:tblBorders>
        <w:top w:val="single" w:sz="12" w:space="0" w:color="000000"/>
        <w:bottom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shd w:val="solid" w:color="C0C0C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none" w:sz="0" w:space="0" w:color="auto"/>
          <w:tr2bl w:val="none" w:sz="0" w:space="0" w:color="auto"/>
        </w:tcBorders>
        <w:shd w:val="solid" w:color="800080" w:fill="FFFFFF"/>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customStyle="1" w:styleId="TableGrid421">
    <w:name w:val="Table Grid421"/>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Мрежа в таблица121"/>
    <w:uiPriority w:val="99"/>
    <w:rsid w:val="00D34B4A"/>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1">
    <w:name w:val="Table Grid1221"/>
    <w:uiPriority w:val="99"/>
    <w:rsid w:val="00D34B4A"/>
    <w:pPr>
      <w:spacing w:after="0" w:line="240" w:lineRule="auto"/>
    </w:pPr>
    <w:rPr>
      <w:rFonts w:ascii="Calibri" w:eastAsia="Calibri" w:hAnsi="Calibri"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6">
    <w:name w:val="No List6"/>
    <w:next w:val="a3"/>
    <w:uiPriority w:val="99"/>
    <w:semiHidden/>
    <w:unhideWhenUsed/>
    <w:rsid w:val="006F2C5D"/>
  </w:style>
  <w:style w:type="numbering" w:customStyle="1" w:styleId="1a">
    <w:name w:val="Без списък1"/>
    <w:next w:val="a3"/>
    <w:semiHidden/>
    <w:unhideWhenUsed/>
    <w:rsid w:val="006F2C5D"/>
  </w:style>
  <w:style w:type="table" w:customStyle="1" w:styleId="TableGrid8">
    <w:name w:val="Table Grid8"/>
    <w:basedOn w:val="a2"/>
    <w:next w:val="ad"/>
    <w:uiPriority w:val="99"/>
    <w:rsid w:val="006F2C5D"/>
    <w:pPr>
      <w:spacing w:after="0" w:line="240" w:lineRule="auto"/>
    </w:pPr>
    <w:rPr>
      <w:rFonts w:ascii="Times New Roman" w:eastAsia="Times New Roman" w:hAnsi="Times New Roman" w:cs="Times New Roman"/>
      <w:sz w:val="20"/>
      <w:szCs w:val="20"/>
      <w:lang w:val="en-US"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3">
    <w:name w:val="No List13"/>
    <w:next w:val="a3"/>
    <w:uiPriority w:val="99"/>
    <w:semiHidden/>
    <w:unhideWhenUsed/>
    <w:rsid w:val="006F2C5D"/>
  </w:style>
  <w:style w:type="table" w:customStyle="1" w:styleId="TableGrid16">
    <w:name w:val="Table Grid16"/>
    <w:basedOn w:val="a2"/>
    <w:next w:val="ad"/>
    <w:rsid w:val="006F2C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
    <w:name w:val="No List112"/>
    <w:next w:val="a3"/>
    <w:semiHidden/>
    <w:rsid w:val="006F2C5D"/>
  </w:style>
  <w:style w:type="table" w:customStyle="1" w:styleId="TableGrid114">
    <w:name w:val="Table Grid114"/>
    <w:basedOn w:val="a2"/>
    <w:next w:val="ad"/>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
    <w:name w:val="No List22"/>
    <w:next w:val="a3"/>
    <w:uiPriority w:val="99"/>
    <w:semiHidden/>
    <w:rsid w:val="006F2C5D"/>
  </w:style>
  <w:style w:type="table" w:customStyle="1" w:styleId="TableGrid24">
    <w:name w:val="Table Grid24"/>
    <w:basedOn w:val="a2"/>
    <w:next w:val="ad"/>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1">
    <w:name w:val="No List31"/>
    <w:next w:val="a3"/>
    <w:uiPriority w:val="99"/>
    <w:semiHidden/>
    <w:unhideWhenUsed/>
    <w:rsid w:val="006F2C5D"/>
  </w:style>
  <w:style w:type="numbering" w:customStyle="1" w:styleId="NoList121">
    <w:name w:val="No List121"/>
    <w:next w:val="a3"/>
    <w:uiPriority w:val="99"/>
    <w:semiHidden/>
    <w:unhideWhenUsed/>
    <w:rsid w:val="006F2C5D"/>
  </w:style>
  <w:style w:type="numbering" w:customStyle="1" w:styleId="NoList1112">
    <w:name w:val="No List1112"/>
    <w:next w:val="a3"/>
    <w:semiHidden/>
    <w:unhideWhenUsed/>
    <w:rsid w:val="006F2C5D"/>
  </w:style>
  <w:style w:type="numbering" w:customStyle="1" w:styleId="NoList11112">
    <w:name w:val="No List11112"/>
    <w:next w:val="a3"/>
    <w:semiHidden/>
    <w:rsid w:val="006F2C5D"/>
  </w:style>
  <w:style w:type="numbering" w:customStyle="1" w:styleId="NoList211">
    <w:name w:val="No List211"/>
    <w:next w:val="a3"/>
    <w:uiPriority w:val="99"/>
    <w:semiHidden/>
    <w:rsid w:val="006F2C5D"/>
  </w:style>
  <w:style w:type="character" w:customStyle="1" w:styleId="BookAntiqua10pt0pt0">
    <w:name w:val="Основен текст + Book Antiqua.10 pt.Удебелен.Курсив.Разредка 0 pt"/>
    <w:rsid w:val="006F2C5D"/>
    <w:rPr>
      <w:rFonts w:ascii="Book Antiqua" w:eastAsia="Book Antiqua" w:hAnsi="Book Antiqua" w:cs="Book Antiqua"/>
      <w:b/>
      <w:bCs/>
      <w:i/>
      <w:iCs/>
      <w:smallCaps w:val="0"/>
      <w:strike w:val="0"/>
      <w:color w:val="000000"/>
      <w:spacing w:val="0"/>
      <w:w w:val="100"/>
      <w:position w:val="0"/>
      <w:sz w:val="20"/>
      <w:szCs w:val="20"/>
      <w:u w:val="none"/>
      <w:shd w:val="clear" w:color="auto" w:fill="FFFFFF"/>
      <w:lang w:val="bg-BG" w:eastAsia="bg-BG" w:bidi="bg-BG"/>
    </w:rPr>
  </w:style>
  <w:style w:type="paragraph" w:customStyle="1" w:styleId="western">
    <w:name w:val="western"/>
    <w:basedOn w:val="a0"/>
    <w:rsid w:val="006F2C5D"/>
    <w:pPr>
      <w:suppressAutoHyphens/>
      <w:spacing w:before="280" w:after="142" w:line="288" w:lineRule="auto"/>
    </w:pPr>
    <w:rPr>
      <w:rFonts w:ascii="Times New Roman" w:eastAsia="Times New Roman" w:hAnsi="Times New Roman" w:cs="Times New Roman"/>
      <w:lang w:val="en-US" w:eastAsia="zh-CN"/>
    </w:rPr>
  </w:style>
  <w:style w:type="character" w:customStyle="1" w:styleId="1b">
    <w:name w:val="Прегледана хипервръзка1"/>
    <w:basedOn w:val="a1"/>
    <w:uiPriority w:val="99"/>
    <w:semiHidden/>
    <w:unhideWhenUsed/>
    <w:rsid w:val="006F2C5D"/>
    <w:rPr>
      <w:color w:val="800080"/>
      <w:u w:val="single"/>
    </w:rPr>
  </w:style>
  <w:style w:type="table" w:customStyle="1" w:styleId="TableGrid44">
    <w:name w:val="Table Grid44"/>
    <w:basedOn w:val="a2"/>
    <w:next w:val="ad"/>
    <w:uiPriority w:val="59"/>
    <w:rsid w:val="006F2C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3">
    <w:name w:val="Table Grid53"/>
    <w:basedOn w:val="a2"/>
    <w:next w:val="ad"/>
    <w:uiPriority w:val="59"/>
    <w:rsid w:val="006F2C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Spacing2">
    <w:name w:val="No Spacing2"/>
    <w:qFormat/>
    <w:rsid w:val="006F2C5D"/>
    <w:pPr>
      <w:spacing w:after="0" w:line="240" w:lineRule="auto"/>
      <w:jc w:val="both"/>
    </w:pPr>
    <w:rPr>
      <w:rFonts w:ascii="Verdana" w:eastAsia="Calibri" w:hAnsi="Verdana" w:cs="Times New Roman"/>
      <w:sz w:val="20"/>
      <w:lang w:val="en-US"/>
    </w:rPr>
  </w:style>
  <w:style w:type="character" w:customStyle="1" w:styleId="addedtext1">
    <w:name w:val="added_text1"/>
    <w:basedOn w:val="a1"/>
    <w:rsid w:val="006F2C5D"/>
    <w:rPr>
      <w:shd w:val="clear" w:color="auto" w:fill="E1E1FF"/>
    </w:rPr>
  </w:style>
  <w:style w:type="character" w:customStyle="1" w:styleId="articlehistory1">
    <w:name w:val="article_history1"/>
    <w:basedOn w:val="a1"/>
    <w:rsid w:val="006F2C5D"/>
    <w:rPr>
      <w:shd w:val="clear" w:color="auto" w:fill="E1E1FF"/>
    </w:rPr>
  </w:style>
  <w:style w:type="character" w:customStyle="1" w:styleId="deletedtext1">
    <w:name w:val="deleted_text1"/>
    <w:basedOn w:val="a1"/>
    <w:rsid w:val="006F2C5D"/>
    <w:rPr>
      <w:strike/>
      <w:color w:val="800000"/>
    </w:rPr>
  </w:style>
  <w:style w:type="character" w:customStyle="1" w:styleId="inputvalue1">
    <w:name w:val="input_value1"/>
    <w:basedOn w:val="a1"/>
    <w:rsid w:val="006F2C5D"/>
    <w:rPr>
      <w:rFonts w:ascii="Courier New" w:hAnsi="Courier New" w:cs="Courier New" w:hint="default"/>
      <w:sz w:val="20"/>
      <w:szCs w:val="20"/>
    </w:rPr>
  </w:style>
  <w:style w:type="character" w:customStyle="1" w:styleId="alt">
    <w:name w:val="al_t"/>
    <w:basedOn w:val="a1"/>
    <w:rsid w:val="006F2C5D"/>
  </w:style>
  <w:style w:type="character" w:customStyle="1" w:styleId="Bodytext">
    <w:name w:val="Body text_"/>
    <w:basedOn w:val="a1"/>
    <w:link w:val="BodyText3"/>
    <w:rsid w:val="006F2C5D"/>
    <w:rPr>
      <w:rFonts w:ascii="Verdana" w:eastAsia="Verdana" w:hAnsi="Verdana" w:cs="Verdana"/>
      <w:spacing w:val="1"/>
      <w:sz w:val="18"/>
      <w:szCs w:val="18"/>
      <w:shd w:val="clear" w:color="auto" w:fill="FFFFFF"/>
    </w:rPr>
  </w:style>
  <w:style w:type="paragraph" w:customStyle="1" w:styleId="BodyText3">
    <w:name w:val="Body Text3"/>
    <w:basedOn w:val="a0"/>
    <w:link w:val="Bodytext"/>
    <w:rsid w:val="006F2C5D"/>
    <w:pPr>
      <w:widowControl w:val="0"/>
      <w:shd w:val="clear" w:color="auto" w:fill="FFFFFF"/>
      <w:spacing w:before="180" w:after="180" w:line="0" w:lineRule="atLeast"/>
      <w:jc w:val="both"/>
    </w:pPr>
    <w:rPr>
      <w:rFonts w:ascii="Verdana" w:eastAsia="Verdana" w:hAnsi="Verdana" w:cs="Verdana"/>
      <w:spacing w:val="1"/>
      <w:sz w:val="18"/>
      <w:szCs w:val="18"/>
    </w:rPr>
  </w:style>
  <w:style w:type="character" w:customStyle="1" w:styleId="Heading2">
    <w:name w:val="Heading #2_"/>
    <w:basedOn w:val="a1"/>
    <w:link w:val="Heading20"/>
    <w:rsid w:val="006F2C5D"/>
    <w:rPr>
      <w:rFonts w:ascii="Verdana" w:eastAsia="Verdana" w:hAnsi="Verdana" w:cs="Verdana"/>
      <w:b/>
      <w:bCs/>
      <w:spacing w:val="2"/>
      <w:sz w:val="16"/>
      <w:szCs w:val="16"/>
      <w:shd w:val="clear" w:color="auto" w:fill="FFFFFF"/>
    </w:rPr>
  </w:style>
  <w:style w:type="character" w:customStyle="1" w:styleId="Heading2FranklinGothicBook95ptNotBoldSpacing0pt">
    <w:name w:val="Heading #2 + Franklin Gothic Book;9.5 pt;Not Bold;Spacing 0 pt"/>
    <w:basedOn w:val="Heading2"/>
    <w:rsid w:val="006F2C5D"/>
    <w:rPr>
      <w:rFonts w:ascii="Franklin Gothic Book" w:eastAsia="Franklin Gothic Book" w:hAnsi="Franklin Gothic Book" w:cs="Franklin Gothic Book"/>
      <w:b/>
      <w:bCs/>
      <w:color w:val="000000"/>
      <w:spacing w:val="5"/>
      <w:w w:val="100"/>
      <w:position w:val="0"/>
      <w:sz w:val="19"/>
      <w:szCs w:val="19"/>
      <w:shd w:val="clear" w:color="auto" w:fill="FFFFFF"/>
      <w:lang w:val="bg-BG" w:eastAsia="bg-BG" w:bidi="bg-BG"/>
    </w:rPr>
  </w:style>
  <w:style w:type="paragraph" w:customStyle="1" w:styleId="Heading20">
    <w:name w:val="Heading #2"/>
    <w:basedOn w:val="a0"/>
    <w:link w:val="Heading2"/>
    <w:rsid w:val="006F2C5D"/>
    <w:pPr>
      <w:widowControl w:val="0"/>
      <w:shd w:val="clear" w:color="auto" w:fill="FFFFFF"/>
      <w:spacing w:after="120" w:line="331" w:lineRule="exact"/>
      <w:outlineLvl w:val="1"/>
    </w:pPr>
    <w:rPr>
      <w:rFonts w:ascii="Verdana" w:eastAsia="Verdana" w:hAnsi="Verdana" w:cs="Verdana"/>
      <w:b/>
      <w:bCs/>
      <w:spacing w:val="2"/>
      <w:sz w:val="16"/>
      <w:szCs w:val="16"/>
    </w:rPr>
  </w:style>
  <w:style w:type="paragraph" w:customStyle="1" w:styleId="BodyText2">
    <w:name w:val="Body Text2"/>
    <w:basedOn w:val="a0"/>
    <w:rsid w:val="006F2C5D"/>
    <w:pPr>
      <w:widowControl w:val="0"/>
      <w:shd w:val="clear" w:color="auto" w:fill="FFFFFF"/>
      <w:spacing w:after="240" w:line="0" w:lineRule="atLeast"/>
      <w:ind w:hanging="400"/>
    </w:pPr>
    <w:rPr>
      <w:rFonts w:ascii="Franklin Gothic Book" w:eastAsia="Franklin Gothic Book" w:hAnsi="Franklin Gothic Book" w:cs="Franklin Gothic Book"/>
      <w:color w:val="000000"/>
      <w:spacing w:val="5"/>
      <w:sz w:val="19"/>
      <w:szCs w:val="19"/>
      <w:lang w:eastAsia="bg-BG" w:bidi="bg-BG"/>
    </w:rPr>
  </w:style>
  <w:style w:type="paragraph" w:customStyle="1" w:styleId="BodyText1">
    <w:name w:val="Body Text1"/>
    <w:basedOn w:val="a0"/>
    <w:rsid w:val="006F2C5D"/>
    <w:pPr>
      <w:widowControl w:val="0"/>
      <w:shd w:val="clear" w:color="auto" w:fill="FFFFFF"/>
      <w:spacing w:after="0" w:line="0" w:lineRule="atLeast"/>
      <w:ind w:hanging="480"/>
    </w:pPr>
    <w:rPr>
      <w:rFonts w:ascii="Tahoma" w:eastAsia="Tahoma" w:hAnsi="Tahoma" w:cs="Tahoma"/>
      <w:color w:val="000000"/>
      <w:spacing w:val="11"/>
      <w:sz w:val="14"/>
      <w:szCs w:val="14"/>
      <w:lang w:eastAsia="bg-BG" w:bidi="bg-BG"/>
    </w:rPr>
  </w:style>
  <w:style w:type="character" w:customStyle="1" w:styleId="Bodytext3NotBoldSpacing0pt">
    <w:name w:val="Body text (3) + Not Bold;Spacing 0 pt"/>
    <w:basedOn w:val="a1"/>
    <w:rsid w:val="006F2C5D"/>
    <w:rPr>
      <w:rFonts w:ascii="Verdana" w:eastAsia="Verdana" w:hAnsi="Verdana" w:cs="Verdana"/>
      <w:b/>
      <w:bCs/>
      <w:i w:val="0"/>
      <w:iCs w:val="0"/>
      <w:smallCaps w:val="0"/>
      <w:strike w:val="0"/>
      <w:color w:val="000000"/>
      <w:spacing w:val="1"/>
      <w:w w:val="100"/>
      <w:position w:val="0"/>
      <w:sz w:val="18"/>
      <w:szCs w:val="18"/>
      <w:u w:val="none"/>
      <w:lang w:val="bg-BG" w:eastAsia="bg-BG" w:bidi="bg-BG"/>
    </w:rPr>
  </w:style>
  <w:style w:type="numbering" w:customStyle="1" w:styleId="NoList41">
    <w:name w:val="No List41"/>
    <w:next w:val="a3"/>
    <w:uiPriority w:val="99"/>
    <w:semiHidden/>
    <w:unhideWhenUsed/>
    <w:rsid w:val="006F2C5D"/>
  </w:style>
  <w:style w:type="table" w:customStyle="1" w:styleId="TableGrid62">
    <w:name w:val="Table Grid62"/>
    <w:basedOn w:val="a2"/>
    <w:next w:val="ad"/>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CharCharCharCharCharChar">
    <w:name w:val="Char1 Char Char Char Char Char Char"/>
    <w:basedOn w:val="a0"/>
    <w:rsid w:val="006F2C5D"/>
    <w:pPr>
      <w:tabs>
        <w:tab w:val="left" w:pos="709"/>
      </w:tabs>
      <w:spacing w:after="0" w:line="240" w:lineRule="auto"/>
    </w:pPr>
    <w:rPr>
      <w:rFonts w:ascii="Tahoma" w:eastAsia="Times New Roman" w:hAnsi="Tahoma" w:cs="Times New Roman"/>
      <w:sz w:val="24"/>
      <w:szCs w:val="24"/>
      <w:lang w:val="pl-PL" w:eastAsia="pl-PL"/>
    </w:rPr>
  </w:style>
  <w:style w:type="numbering" w:customStyle="1" w:styleId="NoList131">
    <w:name w:val="No List131"/>
    <w:next w:val="a3"/>
    <w:semiHidden/>
    <w:unhideWhenUsed/>
    <w:rsid w:val="006F2C5D"/>
  </w:style>
  <w:style w:type="character" w:customStyle="1" w:styleId="FollowedHyperlink1">
    <w:name w:val="FollowedHyperlink1"/>
    <w:basedOn w:val="a1"/>
    <w:uiPriority w:val="99"/>
    <w:semiHidden/>
    <w:unhideWhenUsed/>
    <w:rsid w:val="006F2C5D"/>
    <w:rPr>
      <w:color w:val="800080"/>
      <w:u w:val="single"/>
    </w:rPr>
  </w:style>
  <w:style w:type="paragraph" w:customStyle="1" w:styleId="Style87">
    <w:name w:val="Style87"/>
    <w:basedOn w:val="a0"/>
    <w:uiPriority w:val="99"/>
    <w:rsid w:val="006F2C5D"/>
    <w:pPr>
      <w:widowControl w:val="0"/>
      <w:tabs>
        <w:tab w:val="num" w:pos="850"/>
      </w:tabs>
      <w:autoSpaceDE w:val="0"/>
      <w:autoSpaceDN w:val="0"/>
      <w:adjustRightInd w:val="0"/>
      <w:spacing w:after="0" w:line="277" w:lineRule="exact"/>
      <w:jc w:val="both"/>
    </w:pPr>
    <w:rPr>
      <w:rFonts w:ascii="Times New Roman" w:eastAsia="Times New Roman" w:hAnsi="Times New Roman" w:cs="Times New Roman"/>
      <w:sz w:val="24"/>
      <w:szCs w:val="24"/>
      <w:lang w:eastAsia="bg-BG"/>
    </w:rPr>
  </w:style>
  <w:style w:type="paragraph" w:customStyle="1" w:styleId="1c">
    <w:name w:val="Без разредка1"/>
    <w:uiPriority w:val="99"/>
    <w:rsid w:val="006F2C5D"/>
    <w:pPr>
      <w:spacing w:after="0" w:line="240" w:lineRule="auto"/>
    </w:pPr>
    <w:rPr>
      <w:rFonts w:ascii="Calibri" w:eastAsia="Calibri" w:hAnsi="Calibri" w:cs="Times New Roman"/>
    </w:rPr>
  </w:style>
  <w:style w:type="character" w:customStyle="1" w:styleId="FontStyle122">
    <w:name w:val="Font Style122"/>
    <w:rsid w:val="006F2C5D"/>
    <w:rPr>
      <w:rFonts w:ascii="Times New Roman" w:hAnsi="Times New Roman" w:cs="Times New Roman" w:hint="default"/>
      <w:sz w:val="20"/>
      <w:szCs w:val="20"/>
    </w:rPr>
  </w:style>
  <w:style w:type="character" w:customStyle="1" w:styleId="FontStyle124">
    <w:name w:val="Font Style124"/>
    <w:rsid w:val="006F2C5D"/>
    <w:rPr>
      <w:rFonts w:ascii="Times New Roman" w:hAnsi="Times New Roman" w:cs="Times New Roman" w:hint="default"/>
      <w:i/>
      <w:iCs/>
      <w:sz w:val="20"/>
      <w:szCs w:val="20"/>
    </w:rPr>
  </w:style>
  <w:style w:type="table" w:customStyle="1" w:styleId="TableClassic122">
    <w:name w:val="Table Classic 122"/>
    <w:basedOn w:val="a2"/>
    <w:next w:val="15"/>
    <w:semiHidden/>
    <w:unhideWhenUsed/>
    <w:rsid w:val="006F2C5D"/>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22">
    <w:name w:val="Table Classic 222"/>
    <w:basedOn w:val="a2"/>
    <w:next w:val="2b"/>
    <w:semiHidden/>
    <w:unhideWhenUsed/>
    <w:rsid w:val="006F2C5D"/>
    <w:pPr>
      <w:spacing w:after="0" w:line="240" w:lineRule="auto"/>
    </w:pPr>
    <w:rPr>
      <w:rFonts w:ascii="Times New Roman" w:eastAsia="Times New Roman" w:hAnsi="Times New Roman" w:cs="Times New Roman"/>
      <w:sz w:val="20"/>
      <w:szCs w:val="20"/>
      <w:lang w:val="en-US"/>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3Deffects122">
    <w:name w:val="Table 3D effects 122"/>
    <w:basedOn w:val="a2"/>
    <w:next w:val="14"/>
    <w:unhideWhenUsed/>
    <w:rsid w:val="006F2C5D"/>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2">
    <w:name w:val="Table 3D effects 222"/>
    <w:basedOn w:val="a2"/>
    <w:next w:val="2a"/>
    <w:unhideWhenUsed/>
    <w:rsid w:val="006F2C5D"/>
    <w:pPr>
      <w:spacing w:after="0" w:line="240" w:lineRule="auto"/>
    </w:pPr>
    <w:rPr>
      <w:rFonts w:ascii="Times New Roman" w:eastAsia="Times New Roman" w:hAnsi="Times New Roman" w:cs="Times New Roman"/>
      <w:sz w:val="20"/>
      <w:szCs w:val="20"/>
      <w:lang w:val="en-US"/>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22">
    <w:name w:val="Table 3D effects 322"/>
    <w:basedOn w:val="a2"/>
    <w:next w:val="37"/>
    <w:unhideWhenUsed/>
    <w:rsid w:val="006F2C5D"/>
    <w:pPr>
      <w:spacing w:after="0" w:line="240" w:lineRule="auto"/>
    </w:pPr>
    <w:rPr>
      <w:rFonts w:ascii="Times New Roman" w:eastAsia="Times New Roman" w:hAnsi="Times New Roman" w:cs="Times New Roman"/>
      <w:sz w:val="20"/>
      <w:szCs w:val="20"/>
      <w:lang w:val="en-US"/>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32">
    <w:name w:val="Table Grid132"/>
    <w:basedOn w:val="a2"/>
    <w:rsid w:val="006F2C5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2">
    <w:name w:val="Table Grid1212"/>
    <w:basedOn w:val="a2"/>
    <w:rsid w:val="006F2C5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Мрежа в таблица112"/>
    <w:basedOn w:val="a2"/>
    <w:uiPriority w:val="59"/>
    <w:rsid w:val="006F2C5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1">
    <w:name w:val="No List221"/>
    <w:next w:val="a3"/>
    <w:uiPriority w:val="99"/>
    <w:semiHidden/>
    <w:unhideWhenUsed/>
    <w:rsid w:val="006F2C5D"/>
  </w:style>
  <w:style w:type="numbering" w:customStyle="1" w:styleId="113">
    <w:name w:val="Без списък11"/>
    <w:next w:val="a3"/>
    <w:uiPriority w:val="99"/>
    <w:semiHidden/>
    <w:unhideWhenUsed/>
    <w:rsid w:val="006F2C5D"/>
  </w:style>
  <w:style w:type="table" w:customStyle="1" w:styleId="TableGrid412">
    <w:name w:val="Table Grid412"/>
    <w:basedOn w:val="a2"/>
    <w:next w:val="ad"/>
    <w:rsid w:val="006F2C5D"/>
    <w:pPr>
      <w:spacing w:after="0" w:line="240" w:lineRule="auto"/>
    </w:pPr>
    <w:rPr>
      <w:rFonts w:ascii="Times New Roman" w:eastAsia="Times New Roman" w:hAnsi="Times New Roman" w:cs="Times New Roman"/>
      <w:sz w:val="20"/>
      <w:szCs w:val="20"/>
      <w:lang w:val="en-US"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21">
    <w:name w:val="No List1121"/>
    <w:next w:val="a3"/>
    <w:semiHidden/>
    <w:unhideWhenUsed/>
    <w:rsid w:val="006F2C5D"/>
  </w:style>
  <w:style w:type="table" w:customStyle="1" w:styleId="TableGrid1311">
    <w:name w:val="Table Grid1311"/>
    <w:basedOn w:val="a2"/>
    <w:next w:val="ad"/>
    <w:rsid w:val="006F2C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121">
    <w:name w:val="No List11121"/>
    <w:next w:val="a3"/>
    <w:semiHidden/>
    <w:rsid w:val="006F2C5D"/>
  </w:style>
  <w:style w:type="table" w:customStyle="1" w:styleId="TableClassic1211">
    <w:name w:val="Table Classic 1211"/>
    <w:basedOn w:val="a2"/>
    <w:next w:val="15"/>
    <w:rsid w:val="006F2C5D"/>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211">
    <w:name w:val="Table Classic 2211"/>
    <w:basedOn w:val="a2"/>
    <w:next w:val="2b"/>
    <w:rsid w:val="006F2C5D"/>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numbering" w:customStyle="1" w:styleId="NoList2111">
    <w:name w:val="No List2111"/>
    <w:next w:val="a3"/>
    <w:semiHidden/>
    <w:rsid w:val="006F2C5D"/>
  </w:style>
  <w:style w:type="numbering" w:customStyle="1" w:styleId="NoList311">
    <w:name w:val="No List311"/>
    <w:next w:val="a3"/>
    <w:uiPriority w:val="99"/>
    <w:semiHidden/>
    <w:unhideWhenUsed/>
    <w:rsid w:val="006F2C5D"/>
  </w:style>
  <w:style w:type="numbering" w:customStyle="1" w:styleId="NoList1211">
    <w:name w:val="No List1211"/>
    <w:next w:val="a3"/>
    <w:uiPriority w:val="99"/>
    <w:semiHidden/>
    <w:unhideWhenUsed/>
    <w:rsid w:val="006F2C5D"/>
  </w:style>
  <w:style w:type="numbering" w:customStyle="1" w:styleId="NoList111112">
    <w:name w:val="No List111112"/>
    <w:next w:val="a3"/>
    <w:uiPriority w:val="99"/>
    <w:semiHidden/>
    <w:unhideWhenUsed/>
    <w:rsid w:val="006F2C5D"/>
  </w:style>
  <w:style w:type="numbering" w:customStyle="1" w:styleId="NoList1111111">
    <w:name w:val="No List1111111"/>
    <w:next w:val="a3"/>
    <w:semiHidden/>
    <w:rsid w:val="006F2C5D"/>
  </w:style>
  <w:style w:type="table" w:customStyle="1" w:styleId="TableClassic1111">
    <w:name w:val="Table Classic 1111"/>
    <w:basedOn w:val="a2"/>
    <w:next w:val="15"/>
    <w:rsid w:val="006F2C5D"/>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11">
    <w:name w:val="Table Classic 2111"/>
    <w:basedOn w:val="a2"/>
    <w:next w:val="2b"/>
    <w:rsid w:val="006F2C5D"/>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numbering" w:customStyle="1" w:styleId="NoList21111">
    <w:name w:val="No List21111"/>
    <w:next w:val="a3"/>
    <w:semiHidden/>
    <w:rsid w:val="006F2C5D"/>
  </w:style>
  <w:style w:type="table" w:customStyle="1" w:styleId="TableGrid4111">
    <w:name w:val="Table Grid4111"/>
    <w:basedOn w:val="a2"/>
    <w:next w:val="ad"/>
    <w:uiPriority w:val="59"/>
    <w:rsid w:val="006F2C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2">
    <w:name w:val="Table Grid512"/>
    <w:basedOn w:val="a2"/>
    <w:next w:val="ad"/>
    <w:uiPriority w:val="59"/>
    <w:rsid w:val="006F2C5D"/>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Списък на абзаци Знак"/>
    <w:aliases w:val="ПАРАГРАФ Знак"/>
    <w:link w:val="a8"/>
    <w:uiPriority w:val="34"/>
    <w:locked/>
    <w:rsid w:val="006F2C5D"/>
    <w:rPr>
      <w:rFonts w:ascii="Calibri" w:eastAsia="Calibri" w:hAnsi="Calibri" w:cs="Times New Roman"/>
      <w:lang w:val="en-US"/>
    </w:rPr>
  </w:style>
  <w:style w:type="character" w:customStyle="1" w:styleId="afff">
    <w:name w:val="Долен колонтитул_"/>
    <w:basedOn w:val="a1"/>
    <w:link w:val="43"/>
    <w:uiPriority w:val="99"/>
    <w:locked/>
    <w:rsid w:val="006F2C5D"/>
    <w:rPr>
      <w:rFonts w:ascii="Times New Roman" w:hAnsi="Times New Roman" w:cs="Times New Roman"/>
      <w:sz w:val="15"/>
      <w:szCs w:val="15"/>
      <w:shd w:val="clear" w:color="auto" w:fill="FFFFFF"/>
    </w:rPr>
  </w:style>
  <w:style w:type="character" w:customStyle="1" w:styleId="afff0">
    <w:name w:val="Долен колонтитул + Удебелен"/>
    <w:basedOn w:val="afff"/>
    <w:uiPriority w:val="99"/>
    <w:rsid w:val="006F2C5D"/>
    <w:rPr>
      <w:rFonts w:ascii="Times New Roman" w:hAnsi="Times New Roman" w:cs="Times New Roman"/>
      <w:b/>
      <w:bCs/>
      <w:color w:val="000000"/>
      <w:spacing w:val="0"/>
      <w:w w:val="100"/>
      <w:position w:val="0"/>
      <w:sz w:val="15"/>
      <w:szCs w:val="15"/>
      <w:shd w:val="clear" w:color="auto" w:fill="FFFFFF"/>
      <w:lang w:val="bg-BG" w:eastAsia="bg-BG"/>
    </w:rPr>
  </w:style>
  <w:style w:type="character" w:customStyle="1" w:styleId="afff1">
    <w:name w:val="Долен колонтитул + Курсив"/>
    <w:basedOn w:val="afff"/>
    <w:uiPriority w:val="99"/>
    <w:rsid w:val="006F2C5D"/>
    <w:rPr>
      <w:rFonts w:ascii="Times New Roman" w:hAnsi="Times New Roman" w:cs="Times New Roman"/>
      <w:i/>
      <w:iCs/>
      <w:color w:val="000000"/>
      <w:spacing w:val="0"/>
      <w:w w:val="100"/>
      <w:position w:val="0"/>
      <w:sz w:val="15"/>
      <w:szCs w:val="15"/>
      <w:shd w:val="clear" w:color="auto" w:fill="FFFFFF"/>
      <w:lang w:val="bg-BG" w:eastAsia="bg-BG"/>
    </w:rPr>
  </w:style>
  <w:style w:type="character" w:customStyle="1" w:styleId="2f1">
    <w:name w:val="Долен колонтитул + Удебелен2"/>
    <w:basedOn w:val="afff"/>
    <w:uiPriority w:val="99"/>
    <w:rsid w:val="006F2C5D"/>
    <w:rPr>
      <w:rFonts w:ascii="Times New Roman" w:hAnsi="Times New Roman" w:cs="Times New Roman"/>
      <w:b/>
      <w:bCs/>
      <w:color w:val="000000"/>
      <w:spacing w:val="0"/>
      <w:w w:val="100"/>
      <w:position w:val="0"/>
      <w:sz w:val="15"/>
      <w:szCs w:val="15"/>
      <w:u w:val="single"/>
      <w:shd w:val="clear" w:color="auto" w:fill="FFFFFF"/>
      <w:lang w:val="bg-BG" w:eastAsia="bg-BG"/>
    </w:rPr>
  </w:style>
  <w:style w:type="character" w:customStyle="1" w:styleId="1d">
    <w:name w:val="Долен колонтитул1"/>
    <w:basedOn w:val="afff"/>
    <w:uiPriority w:val="99"/>
    <w:rsid w:val="006F2C5D"/>
    <w:rPr>
      <w:rFonts w:ascii="Times New Roman" w:hAnsi="Times New Roman" w:cs="Times New Roman"/>
      <w:color w:val="000000"/>
      <w:spacing w:val="0"/>
      <w:w w:val="100"/>
      <w:position w:val="0"/>
      <w:sz w:val="15"/>
      <w:szCs w:val="15"/>
      <w:u w:val="single"/>
      <w:shd w:val="clear" w:color="auto" w:fill="FFFFFF"/>
      <w:lang w:val="bg-BG" w:eastAsia="bg-BG"/>
    </w:rPr>
  </w:style>
  <w:style w:type="character" w:customStyle="1" w:styleId="2f2">
    <w:name w:val="Долен колонтитул2"/>
    <w:basedOn w:val="afff"/>
    <w:uiPriority w:val="99"/>
    <w:rsid w:val="006F2C5D"/>
    <w:rPr>
      <w:rFonts w:ascii="Times New Roman" w:hAnsi="Times New Roman" w:cs="Times New Roman"/>
      <w:color w:val="000000"/>
      <w:spacing w:val="0"/>
      <w:w w:val="100"/>
      <w:position w:val="0"/>
      <w:sz w:val="15"/>
      <w:szCs w:val="15"/>
      <w:shd w:val="clear" w:color="auto" w:fill="FFFFFF"/>
      <w:lang w:val="bg-BG" w:eastAsia="bg-BG"/>
    </w:rPr>
  </w:style>
  <w:style w:type="character" w:customStyle="1" w:styleId="2f3">
    <w:name w:val="Долен колонтитул (2)"/>
    <w:basedOn w:val="2c"/>
    <w:uiPriority w:val="99"/>
    <w:rsid w:val="006F2C5D"/>
    <w:rPr>
      <w:rFonts w:ascii="Times New Roman" w:hAnsi="Times New Roman" w:cs="Times New Roman"/>
      <w:b/>
      <w:bCs/>
      <w:color w:val="000000"/>
      <w:spacing w:val="0"/>
      <w:w w:val="100"/>
      <w:position w:val="0"/>
      <w:sz w:val="15"/>
      <w:szCs w:val="15"/>
      <w:u w:val="single"/>
      <w:shd w:val="clear" w:color="auto" w:fill="FFFFFF"/>
      <w:lang w:val="bg-BG" w:eastAsia="bg-BG"/>
    </w:rPr>
  </w:style>
  <w:style w:type="character" w:customStyle="1" w:styleId="2f4">
    <w:name w:val="Долен колонтитул (2) + Не е удебелен"/>
    <w:basedOn w:val="2c"/>
    <w:uiPriority w:val="99"/>
    <w:rsid w:val="006F2C5D"/>
    <w:rPr>
      <w:rFonts w:ascii="Times New Roman" w:hAnsi="Times New Roman" w:cs="Times New Roman"/>
      <w:b/>
      <w:bCs/>
      <w:color w:val="000000"/>
      <w:spacing w:val="0"/>
      <w:w w:val="100"/>
      <w:position w:val="0"/>
      <w:sz w:val="15"/>
      <w:szCs w:val="15"/>
      <w:shd w:val="clear" w:color="auto" w:fill="FFFFFF"/>
      <w:lang w:val="bg-BG" w:eastAsia="bg-BG"/>
    </w:rPr>
  </w:style>
  <w:style w:type="character" w:customStyle="1" w:styleId="1e">
    <w:name w:val="Долен колонтитул + Удебелен1"/>
    <w:basedOn w:val="afff"/>
    <w:uiPriority w:val="99"/>
    <w:rsid w:val="006F2C5D"/>
    <w:rPr>
      <w:rFonts w:ascii="Times New Roman" w:hAnsi="Times New Roman" w:cs="Times New Roman"/>
      <w:b/>
      <w:bCs/>
      <w:color w:val="000000"/>
      <w:spacing w:val="0"/>
      <w:w w:val="100"/>
      <w:position w:val="0"/>
      <w:sz w:val="15"/>
      <w:szCs w:val="15"/>
      <w:u w:val="single"/>
      <w:shd w:val="clear" w:color="auto" w:fill="FFFFFF"/>
      <w:lang w:val="bg-BG" w:eastAsia="bg-BG"/>
    </w:rPr>
  </w:style>
  <w:style w:type="character" w:customStyle="1" w:styleId="3b">
    <w:name w:val="Долен колонтитул3"/>
    <w:basedOn w:val="afff"/>
    <w:uiPriority w:val="99"/>
    <w:rsid w:val="006F2C5D"/>
    <w:rPr>
      <w:rFonts w:ascii="Times New Roman" w:hAnsi="Times New Roman" w:cs="Times New Roman"/>
      <w:color w:val="000000"/>
      <w:spacing w:val="0"/>
      <w:w w:val="100"/>
      <w:position w:val="0"/>
      <w:sz w:val="15"/>
      <w:szCs w:val="15"/>
      <w:u w:val="single"/>
      <w:shd w:val="clear" w:color="auto" w:fill="FFFFFF"/>
      <w:lang w:val="bg-BG" w:eastAsia="bg-BG"/>
    </w:rPr>
  </w:style>
  <w:style w:type="character" w:customStyle="1" w:styleId="afff2">
    <w:name w:val="Горен или долен колонтитул_"/>
    <w:basedOn w:val="a1"/>
    <w:link w:val="1f"/>
    <w:locked/>
    <w:rsid w:val="006F2C5D"/>
    <w:rPr>
      <w:rFonts w:ascii="Times New Roman" w:hAnsi="Times New Roman" w:cs="Times New Roman"/>
      <w:sz w:val="11"/>
      <w:szCs w:val="11"/>
      <w:shd w:val="clear" w:color="auto" w:fill="FFFFFF"/>
    </w:rPr>
  </w:style>
  <w:style w:type="character" w:customStyle="1" w:styleId="85pt0pt">
    <w:name w:val="Горен или долен колонтитул + 8.5 pt.Разредка 0 pt"/>
    <w:basedOn w:val="afff2"/>
    <w:uiPriority w:val="99"/>
    <w:rsid w:val="006F2C5D"/>
    <w:rPr>
      <w:rFonts w:ascii="Times New Roman" w:hAnsi="Times New Roman" w:cs="Times New Roman"/>
      <w:color w:val="000000"/>
      <w:spacing w:val="10"/>
      <w:w w:val="100"/>
      <w:position w:val="0"/>
      <w:sz w:val="17"/>
      <w:szCs w:val="17"/>
      <w:shd w:val="clear" w:color="auto" w:fill="FFFFFF"/>
      <w:lang w:val="bg-BG" w:eastAsia="bg-BG"/>
    </w:rPr>
  </w:style>
  <w:style w:type="character" w:customStyle="1" w:styleId="44">
    <w:name w:val="Основен текст (4)_"/>
    <w:basedOn w:val="a1"/>
    <w:link w:val="45"/>
    <w:uiPriority w:val="99"/>
    <w:locked/>
    <w:rsid w:val="006F2C5D"/>
    <w:rPr>
      <w:rFonts w:ascii="Times New Roman" w:hAnsi="Times New Roman" w:cs="Times New Roman"/>
      <w:spacing w:val="100"/>
      <w:sz w:val="40"/>
      <w:szCs w:val="40"/>
      <w:shd w:val="clear" w:color="auto" w:fill="FFFFFF"/>
    </w:rPr>
  </w:style>
  <w:style w:type="character" w:customStyle="1" w:styleId="1TimesNewRoman34pt0pt">
    <w:name w:val="Заглавие #1 + Times New Roman.34 pt.Курсив.Разредка 0 pt"/>
    <w:basedOn w:val="18"/>
    <w:uiPriority w:val="99"/>
    <w:rsid w:val="006F2C5D"/>
    <w:rPr>
      <w:rFonts w:ascii="Times New Roman" w:eastAsia="Gulim" w:hAnsi="Times New Roman" w:cs="Times New Roman"/>
      <w:i/>
      <w:iCs/>
      <w:color w:val="000000"/>
      <w:spacing w:val="0"/>
      <w:w w:val="100"/>
      <w:position w:val="0"/>
      <w:sz w:val="68"/>
      <w:szCs w:val="68"/>
      <w:shd w:val="clear" w:color="auto" w:fill="FFFFFF"/>
      <w:lang w:val="bg-BG" w:eastAsia="bg-BG"/>
    </w:rPr>
  </w:style>
  <w:style w:type="character" w:customStyle="1" w:styleId="afff3">
    <w:name w:val="Горен или долен колонтитул"/>
    <w:basedOn w:val="afff2"/>
    <w:uiPriority w:val="99"/>
    <w:rsid w:val="006F2C5D"/>
    <w:rPr>
      <w:rFonts w:ascii="Times New Roman" w:hAnsi="Times New Roman" w:cs="Times New Roman"/>
      <w:color w:val="000000"/>
      <w:spacing w:val="0"/>
      <w:w w:val="100"/>
      <w:position w:val="0"/>
      <w:sz w:val="11"/>
      <w:szCs w:val="11"/>
      <w:shd w:val="clear" w:color="auto" w:fill="FFFFFF"/>
      <w:lang w:val="bg-BG" w:eastAsia="bg-BG"/>
    </w:rPr>
  </w:style>
  <w:style w:type="character" w:customStyle="1" w:styleId="3c">
    <w:name w:val="Основен текст (3)_"/>
    <w:basedOn w:val="a1"/>
    <w:link w:val="313"/>
    <w:uiPriority w:val="99"/>
    <w:locked/>
    <w:rsid w:val="006F2C5D"/>
    <w:rPr>
      <w:rFonts w:ascii="Tahoma" w:hAnsi="Tahoma" w:cs="Tahoma"/>
      <w:sz w:val="16"/>
      <w:szCs w:val="16"/>
      <w:shd w:val="clear" w:color="auto" w:fill="FFFFFF"/>
    </w:rPr>
  </w:style>
  <w:style w:type="character" w:customStyle="1" w:styleId="2f5">
    <w:name w:val="Основен текст + Удебелен2"/>
    <w:basedOn w:val="af2"/>
    <w:uiPriority w:val="99"/>
    <w:rsid w:val="006F2C5D"/>
    <w:rPr>
      <w:rFonts w:ascii="Times New Roman" w:hAnsi="Times New Roman" w:cs="Times New Roman"/>
      <w:b/>
      <w:bCs/>
      <w:color w:val="000000"/>
      <w:spacing w:val="0"/>
      <w:w w:val="100"/>
      <w:position w:val="0"/>
      <w:shd w:val="clear" w:color="auto" w:fill="FFFFFF"/>
      <w:lang w:val="bg-BG" w:eastAsia="bg-BG"/>
    </w:rPr>
  </w:style>
  <w:style w:type="character" w:customStyle="1" w:styleId="afff4">
    <w:name w:val="Заглавие на таблица_"/>
    <w:basedOn w:val="a1"/>
    <w:link w:val="1f0"/>
    <w:uiPriority w:val="99"/>
    <w:locked/>
    <w:rsid w:val="006F2C5D"/>
    <w:rPr>
      <w:rFonts w:ascii="Times New Roman" w:hAnsi="Times New Roman" w:cs="Times New Roman"/>
      <w:b/>
      <w:bCs/>
      <w:shd w:val="clear" w:color="auto" w:fill="FFFFFF"/>
    </w:rPr>
  </w:style>
  <w:style w:type="character" w:customStyle="1" w:styleId="2f6">
    <w:name w:val="Заглавие на таблица (2)_"/>
    <w:basedOn w:val="a1"/>
    <w:link w:val="216"/>
    <w:uiPriority w:val="99"/>
    <w:locked/>
    <w:rsid w:val="006F2C5D"/>
    <w:rPr>
      <w:rFonts w:ascii="Times New Roman" w:hAnsi="Times New Roman" w:cs="Times New Roman"/>
      <w:shd w:val="clear" w:color="auto" w:fill="FFFFFF"/>
    </w:rPr>
  </w:style>
  <w:style w:type="character" w:customStyle="1" w:styleId="2f7">
    <w:name w:val="Заглавие на таблица (2)"/>
    <w:basedOn w:val="2f6"/>
    <w:uiPriority w:val="99"/>
    <w:rsid w:val="006F2C5D"/>
    <w:rPr>
      <w:rFonts w:ascii="Times New Roman" w:hAnsi="Times New Roman" w:cs="Times New Roman"/>
      <w:color w:val="000000"/>
      <w:spacing w:val="0"/>
      <w:w w:val="100"/>
      <w:position w:val="0"/>
      <w:u w:val="single"/>
      <w:shd w:val="clear" w:color="auto" w:fill="FFFFFF"/>
      <w:lang w:val="bg-BG" w:eastAsia="bg-BG"/>
    </w:rPr>
  </w:style>
  <w:style w:type="character" w:customStyle="1" w:styleId="CourierNew105pt">
    <w:name w:val="Основен текст + Courier New.10.5 pt"/>
    <w:basedOn w:val="af2"/>
    <w:uiPriority w:val="99"/>
    <w:rsid w:val="006F2C5D"/>
    <w:rPr>
      <w:rFonts w:ascii="Courier New" w:hAnsi="Courier New" w:cs="Courier New"/>
      <w:color w:val="000000"/>
      <w:spacing w:val="0"/>
      <w:w w:val="100"/>
      <w:position w:val="0"/>
      <w:sz w:val="21"/>
      <w:szCs w:val="21"/>
      <w:shd w:val="clear" w:color="auto" w:fill="FFFFFF"/>
      <w:lang w:val="bg-BG" w:eastAsia="bg-BG"/>
    </w:rPr>
  </w:style>
  <w:style w:type="character" w:customStyle="1" w:styleId="2f8">
    <w:name w:val="Заглавие на таблица (2) + Удебелен"/>
    <w:basedOn w:val="2f6"/>
    <w:uiPriority w:val="99"/>
    <w:rsid w:val="006F2C5D"/>
    <w:rPr>
      <w:rFonts w:ascii="Times New Roman" w:hAnsi="Times New Roman" w:cs="Times New Roman"/>
      <w:b/>
      <w:bCs/>
      <w:color w:val="000000"/>
      <w:spacing w:val="0"/>
      <w:w w:val="100"/>
      <w:position w:val="0"/>
      <w:u w:val="single"/>
      <w:shd w:val="clear" w:color="auto" w:fill="FFFFFF"/>
      <w:lang w:val="bg-BG" w:eastAsia="bg-BG"/>
    </w:rPr>
  </w:style>
  <w:style w:type="character" w:customStyle="1" w:styleId="217">
    <w:name w:val="Заглавие на таблица (2) + Удебелен1"/>
    <w:basedOn w:val="2f6"/>
    <w:uiPriority w:val="99"/>
    <w:rsid w:val="006F2C5D"/>
    <w:rPr>
      <w:rFonts w:ascii="Times New Roman" w:hAnsi="Times New Roman" w:cs="Times New Roman"/>
      <w:b/>
      <w:bCs/>
      <w:color w:val="000000"/>
      <w:spacing w:val="0"/>
      <w:w w:val="100"/>
      <w:position w:val="0"/>
      <w:shd w:val="clear" w:color="auto" w:fill="FFFFFF"/>
    </w:rPr>
  </w:style>
  <w:style w:type="character" w:customStyle="1" w:styleId="1pt">
    <w:name w:val="Горен или долен колонтитул + Курсив.Разредка 1 pt"/>
    <w:basedOn w:val="afff2"/>
    <w:uiPriority w:val="99"/>
    <w:rsid w:val="006F2C5D"/>
    <w:rPr>
      <w:rFonts w:ascii="Times New Roman" w:hAnsi="Times New Roman" w:cs="Times New Roman"/>
      <w:i/>
      <w:iCs/>
      <w:color w:val="000000"/>
      <w:spacing w:val="30"/>
      <w:w w:val="100"/>
      <w:position w:val="0"/>
      <w:sz w:val="11"/>
      <w:szCs w:val="11"/>
      <w:shd w:val="clear" w:color="auto" w:fill="FFFFFF"/>
      <w:lang w:val="bg-BG" w:eastAsia="bg-BG"/>
    </w:rPr>
  </w:style>
  <w:style w:type="character" w:customStyle="1" w:styleId="52">
    <w:name w:val="Основен текст (5)_"/>
    <w:basedOn w:val="a1"/>
    <w:link w:val="511"/>
    <w:uiPriority w:val="99"/>
    <w:locked/>
    <w:rsid w:val="006F2C5D"/>
    <w:rPr>
      <w:rFonts w:cs="Courier New"/>
      <w:sz w:val="21"/>
      <w:szCs w:val="21"/>
      <w:shd w:val="clear" w:color="auto" w:fill="FFFFFF"/>
    </w:rPr>
  </w:style>
  <w:style w:type="character" w:customStyle="1" w:styleId="5TimesNewRoman11pt">
    <w:name w:val="Основен текст (5) + Times New Roman.11 pt"/>
    <w:basedOn w:val="52"/>
    <w:uiPriority w:val="99"/>
    <w:rsid w:val="006F2C5D"/>
    <w:rPr>
      <w:rFonts w:ascii="Times New Roman" w:hAnsi="Times New Roman" w:cs="Times New Roman"/>
      <w:color w:val="000000"/>
      <w:spacing w:val="0"/>
      <w:w w:val="100"/>
      <w:position w:val="0"/>
      <w:sz w:val="22"/>
      <w:szCs w:val="22"/>
      <w:shd w:val="clear" w:color="auto" w:fill="FFFFFF"/>
      <w:lang w:val="bg-BG" w:eastAsia="bg-BG"/>
    </w:rPr>
  </w:style>
  <w:style w:type="character" w:customStyle="1" w:styleId="afff5">
    <w:name w:val="Заглавие на таблица"/>
    <w:basedOn w:val="afff4"/>
    <w:uiPriority w:val="99"/>
    <w:rsid w:val="006F2C5D"/>
    <w:rPr>
      <w:rFonts w:ascii="Times New Roman" w:hAnsi="Times New Roman" w:cs="Times New Roman"/>
      <w:b/>
      <w:bCs/>
      <w:color w:val="000000"/>
      <w:spacing w:val="0"/>
      <w:w w:val="100"/>
      <w:position w:val="0"/>
      <w:u w:val="single"/>
      <w:shd w:val="clear" w:color="auto" w:fill="FFFFFF"/>
      <w:lang w:val="bg-BG" w:eastAsia="bg-BG"/>
    </w:rPr>
  </w:style>
  <w:style w:type="character" w:customStyle="1" w:styleId="CordiaUPC65pt">
    <w:name w:val="Горен или долен колонтитул + CordiaUPC.6.5 pt.Курсив"/>
    <w:basedOn w:val="afff2"/>
    <w:uiPriority w:val="99"/>
    <w:rsid w:val="006F2C5D"/>
    <w:rPr>
      <w:rFonts w:ascii="CordiaUPC" w:hAnsi="CordiaUPC" w:cs="CordiaUPC"/>
      <w:i/>
      <w:iCs/>
      <w:color w:val="000000"/>
      <w:spacing w:val="0"/>
      <w:w w:val="100"/>
      <w:position w:val="0"/>
      <w:sz w:val="13"/>
      <w:szCs w:val="13"/>
      <w:shd w:val="clear" w:color="auto" w:fill="FFFFFF"/>
      <w:lang w:val="bg-BG" w:eastAsia="bg-BG"/>
    </w:rPr>
  </w:style>
  <w:style w:type="character" w:customStyle="1" w:styleId="CourierNew105pt-1pt">
    <w:name w:val="Основен текст + Courier New.10.5 pt.Разредка -1 pt"/>
    <w:basedOn w:val="af2"/>
    <w:uiPriority w:val="99"/>
    <w:rsid w:val="006F2C5D"/>
    <w:rPr>
      <w:rFonts w:ascii="Courier New" w:hAnsi="Courier New" w:cs="Courier New"/>
      <w:color w:val="000000"/>
      <w:spacing w:val="-20"/>
      <w:w w:val="100"/>
      <w:position w:val="0"/>
      <w:sz w:val="21"/>
      <w:szCs w:val="21"/>
      <w:shd w:val="clear" w:color="auto" w:fill="FFFFFF"/>
      <w:lang w:val="bg-BG" w:eastAsia="bg-BG"/>
    </w:rPr>
  </w:style>
  <w:style w:type="character" w:customStyle="1" w:styleId="240">
    <w:name w:val="Основен текст (2)4"/>
    <w:basedOn w:val="a1"/>
    <w:uiPriority w:val="99"/>
    <w:rsid w:val="006F2C5D"/>
    <w:rPr>
      <w:rFonts w:ascii="Times New Roman" w:hAnsi="Times New Roman" w:cs="Times New Roman"/>
      <w:b/>
      <w:bCs/>
      <w:sz w:val="22"/>
      <w:szCs w:val="22"/>
      <w:u w:val="none"/>
    </w:rPr>
  </w:style>
  <w:style w:type="character" w:customStyle="1" w:styleId="83">
    <w:name w:val="Основен текст (8)_"/>
    <w:basedOn w:val="a1"/>
    <w:link w:val="84"/>
    <w:uiPriority w:val="99"/>
    <w:locked/>
    <w:rsid w:val="006F2C5D"/>
    <w:rPr>
      <w:rFonts w:ascii="Lucida Sans Unicode" w:hAnsi="Lucida Sans Unicode" w:cs="Lucida Sans Unicode"/>
      <w:sz w:val="9"/>
      <w:szCs w:val="9"/>
      <w:shd w:val="clear" w:color="auto" w:fill="FFFFFF"/>
    </w:rPr>
  </w:style>
  <w:style w:type="character" w:customStyle="1" w:styleId="611pt">
    <w:name w:val="Основен текст (6) + 11 pt"/>
    <w:basedOn w:val="62"/>
    <w:uiPriority w:val="99"/>
    <w:rsid w:val="006F2C5D"/>
    <w:rPr>
      <w:rFonts w:ascii="Times New Roman" w:hAnsi="Times New Roman" w:cs="Times New Roman"/>
      <w:color w:val="000000"/>
      <w:spacing w:val="0"/>
      <w:w w:val="100"/>
      <w:position w:val="0"/>
      <w:sz w:val="22"/>
      <w:szCs w:val="22"/>
      <w:shd w:val="clear" w:color="auto" w:fill="FFFFFF"/>
      <w:lang w:val="bg-BG" w:eastAsia="bg-BG"/>
    </w:rPr>
  </w:style>
  <w:style w:type="character" w:customStyle="1" w:styleId="275pt0pt">
    <w:name w:val="Основен текст (2) + 7.5 pt.Не е удебелен.Разредка 0 pt"/>
    <w:basedOn w:val="21"/>
    <w:uiPriority w:val="99"/>
    <w:rsid w:val="006F2C5D"/>
    <w:rPr>
      <w:rFonts w:ascii="Times New Roman" w:hAnsi="Times New Roman" w:cs="Times New Roman"/>
      <w:b/>
      <w:bCs/>
      <w:color w:val="000000"/>
      <w:spacing w:val="10"/>
      <w:w w:val="100"/>
      <w:position w:val="0"/>
      <w:sz w:val="15"/>
      <w:szCs w:val="15"/>
      <w:shd w:val="clear" w:color="auto" w:fill="FFFFFF"/>
      <w:lang w:val="bg-BG" w:eastAsia="bg-BG"/>
    </w:rPr>
  </w:style>
  <w:style w:type="character" w:customStyle="1" w:styleId="275pt">
    <w:name w:val="Основен текст (2) + 7.5 pt.Не е удебелен"/>
    <w:basedOn w:val="21"/>
    <w:uiPriority w:val="99"/>
    <w:rsid w:val="006F2C5D"/>
    <w:rPr>
      <w:rFonts w:ascii="Times New Roman" w:hAnsi="Times New Roman" w:cs="Times New Roman"/>
      <w:b/>
      <w:bCs/>
      <w:color w:val="000000"/>
      <w:spacing w:val="0"/>
      <w:w w:val="100"/>
      <w:position w:val="0"/>
      <w:sz w:val="15"/>
      <w:szCs w:val="15"/>
      <w:shd w:val="clear" w:color="auto" w:fill="FFFFFF"/>
      <w:lang w:val="bg-BG" w:eastAsia="bg-BG"/>
    </w:rPr>
  </w:style>
  <w:style w:type="character" w:customStyle="1" w:styleId="CourierNew105pt1">
    <w:name w:val="Основен текст + Courier New.10.5 pt1"/>
    <w:basedOn w:val="af2"/>
    <w:uiPriority w:val="99"/>
    <w:rsid w:val="006F2C5D"/>
    <w:rPr>
      <w:rFonts w:ascii="Courier New" w:hAnsi="Courier New" w:cs="Courier New"/>
      <w:color w:val="000000"/>
      <w:spacing w:val="0"/>
      <w:w w:val="100"/>
      <w:position w:val="0"/>
      <w:sz w:val="21"/>
      <w:szCs w:val="21"/>
      <w:shd w:val="clear" w:color="auto" w:fill="FFFFFF"/>
      <w:lang w:val="bg-BG" w:eastAsia="bg-BG"/>
    </w:rPr>
  </w:style>
  <w:style w:type="character" w:customStyle="1" w:styleId="210pt">
    <w:name w:val="Основен текст (2) + 10 pt.Не е удебелен"/>
    <w:basedOn w:val="21"/>
    <w:uiPriority w:val="99"/>
    <w:rsid w:val="006F2C5D"/>
    <w:rPr>
      <w:rFonts w:ascii="Times New Roman" w:hAnsi="Times New Roman" w:cs="Times New Roman"/>
      <w:b/>
      <w:bCs/>
      <w:color w:val="000000"/>
      <w:spacing w:val="0"/>
      <w:w w:val="100"/>
      <w:position w:val="0"/>
      <w:sz w:val="20"/>
      <w:szCs w:val="20"/>
      <w:shd w:val="clear" w:color="auto" w:fill="FFFFFF"/>
      <w:lang w:val="bg-BG" w:eastAsia="bg-BG"/>
    </w:rPr>
  </w:style>
  <w:style w:type="character" w:customStyle="1" w:styleId="53pt">
    <w:name w:val="Основен текст (5) + Разредка 3 pt"/>
    <w:basedOn w:val="52"/>
    <w:uiPriority w:val="99"/>
    <w:rsid w:val="006F2C5D"/>
    <w:rPr>
      <w:rFonts w:ascii="Courier New" w:hAnsi="Courier New" w:cs="Courier New"/>
      <w:color w:val="000000"/>
      <w:spacing w:val="70"/>
      <w:w w:val="100"/>
      <w:position w:val="0"/>
      <w:sz w:val="21"/>
      <w:szCs w:val="21"/>
      <w:shd w:val="clear" w:color="auto" w:fill="FFFFFF"/>
      <w:lang w:val="bg-BG" w:eastAsia="bg-BG"/>
    </w:rPr>
  </w:style>
  <w:style w:type="character" w:customStyle="1" w:styleId="5TimesNewRoman10pt4pt">
    <w:name w:val="Основен текст (5) + Times New Roman.10 pt.Разредка 4 pt"/>
    <w:basedOn w:val="52"/>
    <w:uiPriority w:val="99"/>
    <w:rsid w:val="006F2C5D"/>
    <w:rPr>
      <w:rFonts w:ascii="Times New Roman" w:hAnsi="Times New Roman" w:cs="Times New Roman"/>
      <w:color w:val="000000"/>
      <w:spacing w:val="90"/>
      <w:w w:val="100"/>
      <w:position w:val="0"/>
      <w:sz w:val="20"/>
      <w:szCs w:val="20"/>
      <w:shd w:val="clear" w:color="auto" w:fill="FFFFFF"/>
      <w:lang w:val="bg-BG" w:eastAsia="bg-BG"/>
    </w:rPr>
  </w:style>
  <w:style w:type="character" w:customStyle="1" w:styleId="72">
    <w:name w:val="Основен текст (7)_"/>
    <w:basedOn w:val="a1"/>
    <w:link w:val="711"/>
    <w:uiPriority w:val="99"/>
    <w:locked/>
    <w:rsid w:val="006F2C5D"/>
    <w:rPr>
      <w:rFonts w:ascii="Times New Roman" w:hAnsi="Times New Roman" w:cs="Times New Roman"/>
      <w:sz w:val="10"/>
      <w:szCs w:val="10"/>
      <w:shd w:val="clear" w:color="auto" w:fill="FFFFFF"/>
    </w:rPr>
  </w:style>
  <w:style w:type="character" w:customStyle="1" w:styleId="3d">
    <w:name w:val="Заглавие на таблица (3)_"/>
    <w:basedOn w:val="a1"/>
    <w:link w:val="3e"/>
    <w:uiPriority w:val="99"/>
    <w:locked/>
    <w:rsid w:val="006F2C5D"/>
    <w:rPr>
      <w:rFonts w:cs="Courier New"/>
      <w:sz w:val="21"/>
      <w:szCs w:val="21"/>
      <w:shd w:val="clear" w:color="auto" w:fill="FFFFFF"/>
    </w:rPr>
  </w:style>
  <w:style w:type="character" w:customStyle="1" w:styleId="3pt">
    <w:name w:val="Основен текст + Курсив.Разредка 3 pt"/>
    <w:basedOn w:val="af2"/>
    <w:uiPriority w:val="99"/>
    <w:rsid w:val="006F2C5D"/>
    <w:rPr>
      <w:rFonts w:ascii="Times New Roman" w:hAnsi="Times New Roman" w:cs="Times New Roman"/>
      <w:i/>
      <w:iCs/>
      <w:color w:val="000000"/>
      <w:spacing w:val="60"/>
      <w:w w:val="100"/>
      <w:position w:val="0"/>
      <w:shd w:val="clear" w:color="auto" w:fill="FFFFFF"/>
      <w:lang w:val="bg-BG" w:eastAsia="bg-BG"/>
    </w:rPr>
  </w:style>
  <w:style w:type="character" w:customStyle="1" w:styleId="55pt">
    <w:name w:val="Основен текст (5) + Разредка 5 pt"/>
    <w:basedOn w:val="52"/>
    <w:uiPriority w:val="99"/>
    <w:rsid w:val="006F2C5D"/>
    <w:rPr>
      <w:rFonts w:ascii="Courier New" w:hAnsi="Courier New" w:cs="Courier New"/>
      <w:color w:val="000000"/>
      <w:spacing w:val="100"/>
      <w:w w:val="100"/>
      <w:position w:val="0"/>
      <w:sz w:val="21"/>
      <w:szCs w:val="21"/>
      <w:shd w:val="clear" w:color="auto" w:fill="FFFFFF"/>
      <w:lang w:val="bg-BG" w:eastAsia="bg-BG"/>
    </w:rPr>
  </w:style>
  <w:style w:type="character" w:customStyle="1" w:styleId="53">
    <w:name w:val="Основен текст (5)"/>
    <w:basedOn w:val="52"/>
    <w:uiPriority w:val="99"/>
    <w:rsid w:val="006F2C5D"/>
    <w:rPr>
      <w:rFonts w:ascii="Courier New" w:hAnsi="Courier New" w:cs="Courier New"/>
      <w:color w:val="000000"/>
      <w:spacing w:val="0"/>
      <w:w w:val="100"/>
      <w:position w:val="0"/>
      <w:sz w:val="21"/>
      <w:szCs w:val="21"/>
      <w:shd w:val="clear" w:color="auto" w:fill="FFFFFF"/>
      <w:lang w:val="bg-BG" w:eastAsia="bg-BG"/>
    </w:rPr>
  </w:style>
  <w:style w:type="character" w:customStyle="1" w:styleId="0pt">
    <w:name w:val="Основен текст + Курсив.Разредка 0 pt"/>
    <w:basedOn w:val="af2"/>
    <w:uiPriority w:val="99"/>
    <w:rsid w:val="006F2C5D"/>
    <w:rPr>
      <w:rFonts w:ascii="Times New Roman" w:hAnsi="Times New Roman" w:cs="Times New Roman"/>
      <w:i/>
      <w:iCs/>
      <w:color w:val="000000"/>
      <w:spacing w:val="-10"/>
      <w:w w:val="100"/>
      <w:position w:val="0"/>
      <w:shd w:val="clear" w:color="auto" w:fill="FFFFFF"/>
      <w:lang w:val="bg-BG" w:eastAsia="bg-BG"/>
    </w:rPr>
  </w:style>
  <w:style w:type="character" w:customStyle="1" w:styleId="5TimesNewRoman11pt0pt">
    <w:name w:val="Основен текст (5) + Times New Roman.11 pt.Курсив.Разредка 0 pt"/>
    <w:basedOn w:val="52"/>
    <w:uiPriority w:val="99"/>
    <w:rsid w:val="006F2C5D"/>
    <w:rPr>
      <w:rFonts w:ascii="Times New Roman" w:hAnsi="Times New Roman" w:cs="Times New Roman"/>
      <w:i/>
      <w:iCs/>
      <w:color w:val="000000"/>
      <w:spacing w:val="-10"/>
      <w:w w:val="100"/>
      <w:position w:val="0"/>
      <w:sz w:val="22"/>
      <w:szCs w:val="22"/>
      <w:shd w:val="clear" w:color="auto" w:fill="FFFFFF"/>
      <w:lang w:val="bg-BG" w:eastAsia="bg-BG"/>
    </w:rPr>
  </w:style>
  <w:style w:type="character" w:customStyle="1" w:styleId="73">
    <w:name w:val="Основен текст (7)"/>
    <w:basedOn w:val="a1"/>
    <w:uiPriority w:val="99"/>
    <w:rsid w:val="006F2C5D"/>
    <w:rPr>
      <w:rFonts w:ascii="Times New Roman" w:hAnsi="Times New Roman" w:cs="Times New Roman"/>
      <w:sz w:val="10"/>
      <w:szCs w:val="10"/>
      <w:u w:val="none"/>
    </w:rPr>
  </w:style>
  <w:style w:type="character" w:customStyle="1" w:styleId="92">
    <w:name w:val="Основен текст (9)_"/>
    <w:basedOn w:val="a1"/>
    <w:link w:val="911"/>
    <w:uiPriority w:val="99"/>
    <w:locked/>
    <w:rsid w:val="006F2C5D"/>
    <w:rPr>
      <w:rFonts w:ascii="Times New Roman" w:hAnsi="Times New Roman" w:cs="Times New Roman"/>
      <w:i/>
      <w:iCs/>
      <w:shd w:val="clear" w:color="auto" w:fill="FFFFFF"/>
    </w:rPr>
  </w:style>
  <w:style w:type="character" w:customStyle="1" w:styleId="5TimesNewRoman10pt4pt1">
    <w:name w:val="Основен текст (5) + Times New Roman.10 pt.Разредка 4 pt1"/>
    <w:basedOn w:val="52"/>
    <w:uiPriority w:val="99"/>
    <w:rsid w:val="006F2C5D"/>
    <w:rPr>
      <w:rFonts w:ascii="Times New Roman" w:hAnsi="Times New Roman" w:cs="Times New Roman"/>
      <w:color w:val="000000"/>
      <w:spacing w:val="90"/>
      <w:w w:val="100"/>
      <w:position w:val="0"/>
      <w:sz w:val="20"/>
      <w:szCs w:val="20"/>
      <w:shd w:val="clear" w:color="auto" w:fill="FFFFFF"/>
      <w:lang w:val="bg-BG" w:eastAsia="bg-BG"/>
    </w:rPr>
  </w:style>
  <w:style w:type="character" w:customStyle="1" w:styleId="13pt">
    <w:name w:val="Основен текст + 13 pt"/>
    <w:basedOn w:val="af2"/>
    <w:uiPriority w:val="99"/>
    <w:rsid w:val="006F2C5D"/>
    <w:rPr>
      <w:rFonts w:ascii="Times New Roman" w:hAnsi="Times New Roman" w:cs="Times New Roman"/>
      <w:color w:val="000000"/>
      <w:spacing w:val="0"/>
      <w:w w:val="100"/>
      <w:position w:val="0"/>
      <w:sz w:val="26"/>
      <w:szCs w:val="26"/>
      <w:shd w:val="clear" w:color="auto" w:fill="FFFFFF"/>
      <w:lang w:val="bg-BG" w:eastAsia="bg-BG"/>
    </w:rPr>
  </w:style>
  <w:style w:type="character" w:customStyle="1" w:styleId="105pt0pt">
    <w:name w:val="Основен текст + 10.5 pt.Курсив.Разредка 0 pt"/>
    <w:basedOn w:val="af2"/>
    <w:uiPriority w:val="99"/>
    <w:rsid w:val="006F2C5D"/>
    <w:rPr>
      <w:rFonts w:ascii="Times New Roman" w:hAnsi="Times New Roman" w:cs="Times New Roman"/>
      <w:i/>
      <w:iCs/>
      <w:color w:val="000000"/>
      <w:spacing w:val="10"/>
      <w:w w:val="100"/>
      <w:position w:val="0"/>
      <w:sz w:val="21"/>
      <w:szCs w:val="21"/>
      <w:shd w:val="clear" w:color="auto" w:fill="FFFFFF"/>
      <w:lang w:val="bg-BG" w:eastAsia="bg-BG"/>
    </w:rPr>
  </w:style>
  <w:style w:type="character" w:customStyle="1" w:styleId="1pt0">
    <w:name w:val="Основен текст + Разредка 1 pt"/>
    <w:basedOn w:val="af2"/>
    <w:uiPriority w:val="99"/>
    <w:rsid w:val="006F2C5D"/>
    <w:rPr>
      <w:rFonts w:ascii="Times New Roman" w:hAnsi="Times New Roman" w:cs="Times New Roman"/>
      <w:color w:val="000000"/>
      <w:spacing w:val="30"/>
      <w:w w:val="100"/>
      <w:position w:val="0"/>
      <w:shd w:val="clear" w:color="auto" w:fill="FFFFFF"/>
      <w:lang w:val="en-US" w:eastAsia="en-US"/>
    </w:rPr>
  </w:style>
  <w:style w:type="character" w:customStyle="1" w:styleId="3f">
    <w:name w:val="Основен текст3"/>
    <w:basedOn w:val="a1"/>
    <w:uiPriority w:val="99"/>
    <w:rsid w:val="006F2C5D"/>
    <w:rPr>
      <w:rFonts w:ascii="Times New Roman" w:hAnsi="Times New Roman" w:cs="Times New Roman"/>
      <w:sz w:val="22"/>
      <w:szCs w:val="22"/>
      <w:u w:val="none"/>
    </w:rPr>
  </w:style>
  <w:style w:type="character" w:customStyle="1" w:styleId="230">
    <w:name w:val="Основен текст (2)3"/>
    <w:basedOn w:val="21"/>
    <w:uiPriority w:val="99"/>
    <w:rsid w:val="006F2C5D"/>
    <w:rPr>
      <w:rFonts w:ascii="Times New Roman" w:hAnsi="Times New Roman" w:cs="Times New Roman"/>
      <w:b/>
      <w:bCs/>
      <w:color w:val="000000"/>
      <w:spacing w:val="0"/>
      <w:w w:val="100"/>
      <w:position w:val="0"/>
      <w:u w:val="single"/>
      <w:shd w:val="clear" w:color="auto" w:fill="FFFFFF"/>
      <w:lang w:val="bg-BG" w:eastAsia="bg-BG"/>
    </w:rPr>
  </w:style>
  <w:style w:type="character" w:customStyle="1" w:styleId="9pt">
    <w:name w:val="Горен или долен колонтитул + 9 pt"/>
    <w:basedOn w:val="afff2"/>
    <w:uiPriority w:val="99"/>
    <w:rsid w:val="006F2C5D"/>
    <w:rPr>
      <w:rFonts w:ascii="Times New Roman" w:hAnsi="Times New Roman" w:cs="Times New Roman"/>
      <w:color w:val="000000"/>
      <w:spacing w:val="0"/>
      <w:w w:val="100"/>
      <w:position w:val="0"/>
      <w:sz w:val="18"/>
      <w:szCs w:val="18"/>
      <w:shd w:val="clear" w:color="auto" w:fill="FFFFFF"/>
      <w:lang w:val="bg-BG" w:eastAsia="bg-BG"/>
    </w:rPr>
  </w:style>
  <w:style w:type="character" w:customStyle="1" w:styleId="CordiaUPC16pt">
    <w:name w:val="Основен текст + CordiaUPC.16 pt.Удебелен"/>
    <w:basedOn w:val="af2"/>
    <w:uiPriority w:val="99"/>
    <w:rsid w:val="006F2C5D"/>
    <w:rPr>
      <w:rFonts w:ascii="CordiaUPC" w:hAnsi="CordiaUPC" w:cs="CordiaUPC"/>
      <w:b/>
      <w:bCs/>
      <w:color w:val="000000"/>
      <w:spacing w:val="0"/>
      <w:w w:val="100"/>
      <w:position w:val="0"/>
      <w:sz w:val="32"/>
      <w:szCs w:val="32"/>
      <w:shd w:val="clear" w:color="auto" w:fill="FFFFFF"/>
      <w:lang w:val="bg-BG" w:eastAsia="bg-BG"/>
    </w:rPr>
  </w:style>
  <w:style w:type="character" w:customStyle="1" w:styleId="CordiaUPC22pt">
    <w:name w:val="Основен текст + CordiaUPC.22 pt.Удебелен"/>
    <w:basedOn w:val="af2"/>
    <w:uiPriority w:val="99"/>
    <w:rsid w:val="006F2C5D"/>
    <w:rPr>
      <w:rFonts w:ascii="CordiaUPC" w:hAnsi="CordiaUPC" w:cs="CordiaUPC"/>
      <w:b/>
      <w:bCs/>
      <w:color w:val="000000"/>
      <w:spacing w:val="0"/>
      <w:w w:val="100"/>
      <w:position w:val="0"/>
      <w:sz w:val="44"/>
      <w:szCs w:val="44"/>
      <w:shd w:val="clear" w:color="auto" w:fill="FFFFFF"/>
      <w:lang w:val="bg-BG" w:eastAsia="bg-BG"/>
    </w:rPr>
  </w:style>
  <w:style w:type="character" w:customStyle="1" w:styleId="100">
    <w:name w:val="Основен текст (10)_"/>
    <w:basedOn w:val="a1"/>
    <w:link w:val="101"/>
    <w:uiPriority w:val="99"/>
    <w:locked/>
    <w:rsid w:val="006F2C5D"/>
    <w:rPr>
      <w:rFonts w:ascii="Times New Roman" w:hAnsi="Times New Roman" w:cs="Times New Roman"/>
      <w:sz w:val="15"/>
      <w:szCs w:val="15"/>
      <w:shd w:val="clear" w:color="auto" w:fill="FFFFFF"/>
    </w:rPr>
  </w:style>
  <w:style w:type="character" w:customStyle="1" w:styleId="2f9">
    <w:name w:val="Основен текст + Курсив2"/>
    <w:basedOn w:val="af2"/>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220">
    <w:name w:val="Основен текст (2) + Не е удебелен2"/>
    <w:basedOn w:val="21"/>
    <w:uiPriority w:val="99"/>
    <w:rsid w:val="006F2C5D"/>
    <w:rPr>
      <w:rFonts w:ascii="Times New Roman" w:hAnsi="Times New Roman" w:cs="Times New Roman"/>
      <w:b/>
      <w:bCs/>
      <w:color w:val="000000"/>
      <w:spacing w:val="0"/>
      <w:w w:val="100"/>
      <w:position w:val="0"/>
      <w:u w:val="single"/>
      <w:shd w:val="clear" w:color="auto" w:fill="FFFFFF"/>
      <w:lang w:val="bg-BG" w:eastAsia="bg-BG"/>
    </w:rPr>
  </w:style>
  <w:style w:type="character" w:customStyle="1" w:styleId="93">
    <w:name w:val="Основен текст (9) + Не е курсив"/>
    <w:basedOn w:val="92"/>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Tahoma10pt">
    <w:name w:val="Основен текст + Tahoma.10 pt"/>
    <w:basedOn w:val="af2"/>
    <w:uiPriority w:val="99"/>
    <w:rsid w:val="006F2C5D"/>
    <w:rPr>
      <w:rFonts w:ascii="Tahoma" w:hAnsi="Tahoma" w:cs="Tahoma"/>
      <w:color w:val="000000"/>
      <w:spacing w:val="0"/>
      <w:w w:val="100"/>
      <w:position w:val="0"/>
      <w:sz w:val="20"/>
      <w:szCs w:val="20"/>
      <w:shd w:val="clear" w:color="auto" w:fill="FFFFFF"/>
      <w:lang w:val="bg-BG" w:eastAsia="bg-BG"/>
    </w:rPr>
  </w:style>
  <w:style w:type="character" w:customStyle="1" w:styleId="105pt">
    <w:name w:val="Основен текст + 10.5 pt.Удебелен"/>
    <w:basedOn w:val="af2"/>
    <w:uiPriority w:val="99"/>
    <w:rsid w:val="006F2C5D"/>
    <w:rPr>
      <w:rFonts w:ascii="Times New Roman" w:hAnsi="Times New Roman" w:cs="Times New Roman"/>
      <w:b/>
      <w:bCs/>
      <w:color w:val="000000"/>
      <w:spacing w:val="0"/>
      <w:w w:val="100"/>
      <w:position w:val="0"/>
      <w:sz w:val="21"/>
      <w:szCs w:val="21"/>
      <w:shd w:val="clear" w:color="auto" w:fill="FFFFFF"/>
      <w:lang w:val="bg-BG" w:eastAsia="bg-BG"/>
    </w:rPr>
  </w:style>
  <w:style w:type="character" w:customStyle="1" w:styleId="1f1">
    <w:name w:val="Основен текст + Курсив1"/>
    <w:basedOn w:val="af2"/>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29pt0pt">
    <w:name w:val="Горен или долен колонтитул (2) + 9 pt.Разредка 0 pt"/>
    <w:basedOn w:val="a1"/>
    <w:rsid w:val="006F2C5D"/>
    <w:rPr>
      <w:rFonts w:ascii="Times New Roman" w:hAnsi="Times New Roman" w:cs="Times New Roman"/>
      <w:sz w:val="18"/>
      <w:szCs w:val="18"/>
      <w:u w:val="none"/>
    </w:rPr>
  </w:style>
  <w:style w:type="character" w:customStyle="1" w:styleId="94">
    <w:name w:val="Заглавие #9_"/>
    <w:basedOn w:val="a1"/>
    <w:link w:val="95"/>
    <w:uiPriority w:val="99"/>
    <w:locked/>
    <w:rsid w:val="006F2C5D"/>
    <w:rPr>
      <w:rFonts w:ascii="Times New Roman" w:hAnsi="Times New Roman" w:cs="Times New Roman"/>
      <w:b/>
      <w:bCs/>
      <w:shd w:val="clear" w:color="auto" w:fill="FFFFFF"/>
    </w:rPr>
  </w:style>
  <w:style w:type="character" w:customStyle="1" w:styleId="54">
    <w:name w:val="Основен текст5"/>
    <w:basedOn w:val="af2"/>
    <w:uiPriority w:val="99"/>
    <w:rsid w:val="006F2C5D"/>
    <w:rPr>
      <w:rFonts w:ascii="Times New Roman" w:hAnsi="Times New Roman" w:cs="Times New Roman"/>
      <w:color w:val="000000"/>
      <w:spacing w:val="0"/>
      <w:w w:val="100"/>
      <w:position w:val="0"/>
      <w:shd w:val="clear" w:color="auto" w:fill="FFFFFF"/>
      <w:lang w:val="bg-BG" w:eastAsia="bg-BG"/>
    </w:rPr>
  </w:style>
  <w:style w:type="character" w:customStyle="1" w:styleId="221">
    <w:name w:val="Основен текст (2)2"/>
    <w:basedOn w:val="21"/>
    <w:uiPriority w:val="99"/>
    <w:rsid w:val="006F2C5D"/>
    <w:rPr>
      <w:rFonts w:ascii="Times New Roman" w:hAnsi="Times New Roman" w:cs="Times New Roman"/>
      <w:b/>
      <w:bCs/>
      <w:color w:val="000000"/>
      <w:spacing w:val="0"/>
      <w:w w:val="100"/>
      <w:position w:val="0"/>
      <w:shd w:val="clear" w:color="auto" w:fill="FFFFFF"/>
      <w:lang w:val="bg-BG" w:eastAsia="bg-BG"/>
    </w:rPr>
  </w:style>
  <w:style w:type="character" w:customStyle="1" w:styleId="2115pt0pt">
    <w:name w:val="Горен или долен колонтитул (2) + 11.5 pt.Удебелен.Разредка 0 pt"/>
    <w:basedOn w:val="a1"/>
    <w:uiPriority w:val="99"/>
    <w:rsid w:val="006F2C5D"/>
    <w:rPr>
      <w:rFonts w:ascii="Times New Roman" w:hAnsi="Times New Roman" w:cs="Times New Roman"/>
      <w:b/>
      <w:bCs/>
      <w:sz w:val="23"/>
      <w:szCs w:val="23"/>
      <w:u w:val="none"/>
    </w:rPr>
  </w:style>
  <w:style w:type="character" w:customStyle="1" w:styleId="23pt">
    <w:name w:val="Основен текст (2) + Разредка 3 pt"/>
    <w:basedOn w:val="21"/>
    <w:uiPriority w:val="99"/>
    <w:rsid w:val="006F2C5D"/>
    <w:rPr>
      <w:rFonts w:ascii="Times New Roman" w:hAnsi="Times New Roman" w:cs="Times New Roman"/>
      <w:b/>
      <w:bCs/>
      <w:color w:val="000000"/>
      <w:spacing w:val="60"/>
      <w:w w:val="100"/>
      <w:position w:val="0"/>
      <w:shd w:val="clear" w:color="auto" w:fill="FFFFFF"/>
      <w:lang w:val="bg-BG" w:eastAsia="bg-BG"/>
    </w:rPr>
  </w:style>
  <w:style w:type="character" w:customStyle="1" w:styleId="96">
    <w:name w:val="Основен текст (9)"/>
    <w:basedOn w:val="92"/>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930">
    <w:name w:val="Основен текст (9) + Не е курсив3"/>
    <w:basedOn w:val="92"/>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65">
    <w:name w:val="Основен текст6"/>
    <w:basedOn w:val="af2"/>
    <w:uiPriority w:val="99"/>
    <w:rsid w:val="006F2C5D"/>
    <w:rPr>
      <w:rFonts w:ascii="Times New Roman" w:hAnsi="Times New Roman" w:cs="Times New Roman"/>
      <w:color w:val="000000"/>
      <w:spacing w:val="0"/>
      <w:w w:val="100"/>
      <w:position w:val="0"/>
      <w:u w:val="single"/>
      <w:shd w:val="clear" w:color="auto" w:fill="FFFFFF"/>
      <w:lang w:val="bg-BG" w:eastAsia="bg-BG"/>
    </w:rPr>
  </w:style>
  <w:style w:type="character" w:customStyle="1" w:styleId="BookmanOldStyle12pt">
    <w:name w:val="Основен текст + Bookman Old Style.12 pt"/>
    <w:basedOn w:val="af2"/>
    <w:uiPriority w:val="99"/>
    <w:rsid w:val="006F2C5D"/>
    <w:rPr>
      <w:rFonts w:ascii="Bookman Old Style" w:hAnsi="Bookman Old Style" w:cs="Bookman Old Style"/>
      <w:color w:val="000000"/>
      <w:spacing w:val="0"/>
      <w:w w:val="100"/>
      <w:position w:val="0"/>
      <w:sz w:val="24"/>
      <w:szCs w:val="24"/>
      <w:shd w:val="clear" w:color="auto" w:fill="FFFFFF"/>
      <w:lang w:val="bg-BG" w:eastAsia="bg-BG"/>
    </w:rPr>
  </w:style>
  <w:style w:type="character" w:customStyle="1" w:styleId="Impact0pt">
    <w:name w:val="Основен текст + Impact.Разредка 0 pt"/>
    <w:basedOn w:val="af2"/>
    <w:uiPriority w:val="99"/>
    <w:rsid w:val="006F2C5D"/>
    <w:rPr>
      <w:rFonts w:ascii="Impact" w:hAnsi="Impact" w:cs="Impact"/>
      <w:color w:val="000000"/>
      <w:spacing w:val="10"/>
      <w:w w:val="100"/>
      <w:position w:val="0"/>
      <w:shd w:val="clear" w:color="auto" w:fill="FFFFFF"/>
      <w:lang w:val="bg-BG" w:eastAsia="bg-BG"/>
    </w:rPr>
  </w:style>
  <w:style w:type="character" w:customStyle="1" w:styleId="85">
    <w:name w:val="Заглавие #8_"/>
    <w:basedOn w:val="a1"/>
    <w:link w:val="86"/>
    <w:uiPriority w:val="99"/>
    <w:locked/>
    <w:rsid w:val="006F2C5D"/>
    <w:rPr>
      <w:rFonts w:ascii="Times New Roman" w:hAnsi="Times New Roman" w:cs="Times New Roman"/>
      <w:b/>
      <w:bCs/>
      <w:shd w:val="clear" w:color="auto" w:fill="FFFFFF"/>
    </w:rPr>
  </w:style>
  <w:style w:type="character" w:customStyle="1" w:styleId="83pt">
    <w:name w:val="Заглавие #8 + Разредка 3 pt"/>
    <w:basedOn w:val="85"/>
    <w:uiPriority w:val="99"/>
    <w:rsid w:val="006F2C5D"/>
    <w:rPr>
      <w:rFonts w:ascii="Times New Roman" w:hAnsi="Times New Roman" w:cs="Times New Roman"/>
      <w:b/>
      <w:bCs/>
      <w:color w:val="000000"/>
      <w:spacing w:val="60"/>
      <w:w w:val="100"/>
      <w:position w:val="0"/>
      <w:shd w:val="clear" w:color="auto" w:fill="FFFFFF"/>
      <w:lang w:val="bg-BG" w:eastAsia="bg-BG"/>
    </w:rPr>
  </w:style>
  <w:style w:type="character" w:customStyle="1" w:styleId="11pt">
    <w:name w:val="Горен или долен колонтитул + 11 pt.Удебелен"/>
    <w:basedOn w:val="afff2"/>
    <w:uiPriority w:val="99"/>
    <w:rsid w:val="006F2C5D"/>
    <w:rPr>
      <w:rFonts w:ascii="Times New Roman" w:hAnsi="Times New Roman" w:cs="Times New Roman"/>
      <w:b/>
      <w:bCs/>
      <w:color w:val="000000"/>
      <w:spacing w:val="0"/>
      <w:w w:val="100"/>
      <w:position w:val="0"/>
      <w:sz w:val="22"/>
      <w:szCs w:val="22"/>
      <w:shd w:val="clear" w:color="auto" w:fill="FFFFFF"/>
      <w:lang w:val="bg-BG" w:eastAsia="bg-BG"/>
    </w:rPr>
  </w:style>
  <w:style w:type="character" w:customStyle="1" w:styleId="115pt">
    <w:name w:val="Горен или долен колонтитул + 11.5 pt.Удебелен"/>
    <w:basedOn w:val="afff2"/>
    <w:uiPriority w:val="99"/>
    <w:rsid w:val="006F2C5D"/>
    <w:rPr>
      <w:rFonts w:ascii="Times New Roman" w:hAnsi="Times New Roman" w:cs="Times New Roman"/>
      <w:b/>
      <w:bCs/>
      <w:color w:val="000000"/>
      <w:spacing w:val="0"/>
      <w:w w:val="100"/>
      <w:position w:val="0"/>
      <w:sz w:val="23"/>
      <w:szCs w:val="23"/>
      <w:shd w:val="clear" w:color="auto" w:fill="FFFFFF"/>
      <w:lang w:val="bg-BG" w:eastAsia="bg-BG"/>
    </w:rPr>
  </w:style>
  <w:style w:type="character" w:customStyle="1" w:styleId="820">
    <w:name w:val="Заглавие #8 (2)_"/>
    <w:basedOn w:val="a1"/>
    <w:link w:val="821"/>
    <w:uiPriority w:val="99"/>
    <w:locked/>
    <w:rsid w:val="006F2C5D"/>
    <w:rPr>
      <w:rFonts w:ascii="Times New Roman" w:hAnsi="Times New Roman" w:cs="Times New Roman"/>
      <w:b/>
      <w:bCs/>
      <w:i/>
      <w:iCs/>
      <w:sz w:val="23"/>
      <w:szCs w:val="23"/>
      <w:shd w:val="clear" w:color="auto" w:fill="FFFFFF"/>
    </w:rPr>
  </w:style>
  <w:style w:type="character" w:customStyle="1" w:styleId="71pt">
    <w:name w:val="Основен текст (7) + Разредка 1 pt"/>
    <w:basedOn w:val="72"/>
    <w:uiPriority w:val="99"/>
    <w:rsid w:val="006F2C5D"/>
    <w:rPr>
      <w:rFonts w:ascii="Times New Roman" w:hAnsi="Times New Roman" w:cs="Times New Roman"/>
      <w:color w:val="000000"/>
      <w:spacing w:val="20"/>
      <w:w w:val="100"/>
      <w:position w:val="0"/>
      <w:sz w:val="10"/>
      <w:szCs w:val="10"/>
      <w:shd w:val="clear" w:color="auto" w:fill="FFFFFF"/>
      <w:lang w:val="bg-BG" w:eastAsia="bg-BG"/>
    </w:rPr>
  </w:style>
  <w:style w:type="character" w:customStyle="1" w:styleId="66">
    <w:name w:val="Заглавие #6_"/>
    <w:basedOn w:val="a1"/>
    <w:link w:val="67"/>
    <w:uiPriority w:val="99"/>
    <w:locked/>
    <w:rsid w:val="006F2C5D"/>
    <w:rPr>
      <w:rFonts w:ascii="Times New Roman" w:hAnsi="Times New Roman" w:cs="Times New Roman"/>
      <w:b/>
      <w:bCs/>
      <w:spacing w:val="80"/>
      <w:sz w:val="30"/>
      <w:szCs w:val="30"/>
      <w:shd w:val="clear" w:color="auto" w:fill="FFFFFF"/>
    </w:rPr>
  </w:style>
  <w:style w:type="character" w:customStyle="1" w:styleId="60pt">
    <w:name w:val="Заглавие #6 + Разредка 0 pt"/>
    <w:basedOn w:val="66"/>
    <w:uiPriority w:val="99"/>
    <w:rsid w:val="006F2C5D"/>
    <w:rPr>
      <w:rFonts w:ascii="Times New Roman" w:hAnsi="Times New Roman" w:cs="Times New Roman"/>
      <w:b/>
      <w:bCs/>
      <w:color w:val="000000"/>
      <w:spacing w:val="0"/>
      <w:w w:val="100"/>
      <w:position w:val="0"/>
      <w:sz w:val="30"/>
      <w:szCs w:val="30"/>
      <w:shd w:val="clear" w:color="auto" w:fill="FFFFFF"/>
      <w:lang w:val="bg-BG" w:eastAsia="bg-BG"/>
    </w:rPr>
  </w:style>
  <w:style w:type="character" w:customStyle="1" w:styleId="85pt">
    <w:name w:val="Горен или долен колонтитул + 8.5 pt"/>
    <w:basedOn w:val="afff2"/>
    <w:uiPriority w:val="99"/>
    <w:rsid w:val="006F2C5D"/>
    <w:rPr>
      <w:rFonts w:ascii="Times New Roman" w:hAnsi="Times New Roman" w:cs="Times New Roman"/>
      <w:color w:val="000000"/>
      <w:spacing w:val="0"/>
      <w:w w:val="100"/>
      <w:position w:val="0"/>
      <w:sz w:val="17"/>
      <w:szCs w:val="17"/>
      <w:shd w:val="clear" w:color="auto" w:fill="FFFFFF"/>
      <w:lang w:val="bg-BG" w:eastAsia="bg-BG"/>
    </w:rPr>
  </w:style>
  <w:style w:type="character" w:customStyle="1" w:styleId="13pt1">
    <w:name w:val="Основен текст + 13 pt1"/>
    <w:basedOn w:val="af2"/>
    <w:uiPriority w:val="99"/>
    <w:rsid w:val="006F2C5D"/>
    <w:rPr>
      <w:rFonts w:ascii="Times New Roman" w:hAnsi="Times New Roman" w:cs="Times New Roman"/>
      <w:color w:val="000000"/>
      <w:spacing w:val="0"/>
      <w:w w:val="100"/>
      <w:position w:val="0"/>
      <w:sz w:val="26"/>
      <w:szCs w:val="26"/>
      <w:shd w:val="clear" w:color="auto" w:fill="FFFFFF"/>
      <w:lang w:val="bg-BG" w:eastAsia="bg-BG"/>
    </w:rPr>
  </w:style>
  <w:style w:type="character" w:customStyle="1" w:styleId="74">
    <w:name w:val="Заглавие #7_"/>
    <w:basedOn w:val="a1"/>
    <w:link w:val="75"/>
    <w:uiPriority w:val="99"/>
    <w:locked/>
    <w:rsid w:val="006F2C5D"/>
    <w:rPr>
      <w:rFonts w:ascii="Times New Roman" w:hAnsi="Times New Roman" w:cs="Times New Roman"/>
      <w:b/>
      <w:bCs/>
      <w:spacing w:val="70"/>
      <w:sz w:val="26"/>
      <w:szCs w:val="26"/>
      <w:shd w:val="clear" w:color="auto" w:fill="FFFFFF"/>
    </w:rPr>
  </w:style>
  <w:style w:type="character" w:customStyle="1" w:styleId="70pt">
    <w:name w:val="Заглавие #7 + Разредка 0 pt"/>
    <w:basedOn w:val="74"/>
    <w:uiPriority w:val="99"/>
    <w:rsid w:val="006F2C5D"/>
    <w:rPr>
      <w:rFonts w:ascii="Times New Roman" w:hAnsi="Times New Roman" w:cs="Times New Roman"/>
      <w:b/>
      <w:bCs/>
      <w:color w:val="000000"/>
      <w:spacing w:val="0"/>
      <w:w w:val="100"/>
      <w:position w:val="0"/>
      <w:sz w:val="26"/>
      <w:szCs w:val="26"/>
      <w:shd w:val="clear" w:color="auto" w:fill="FFFFFF"/>
      <w:lang w:val="bg-BG" w:eastAsia="bg-BG"/>
    </w:rPr>
  </w:style>
  <w:style w:type="character" w:customStyle="1" w:styleId="70pt0">
    <w:name w:val="Заглавие #7 + Не е удебелен.Разредка 0 pt"/>
    <w:basedOn w:val="74"/>
    <w:uiPriority w:val="99"/>
    <w:rsid w:val="006F2C5D"/>
    <w:rPr>
      <w:rFonts w:ascii="Times New Roman" w:hAnsi="Times New Roman" w:cs="Times New Roman"/>
      <w:b/>
      <w:bCs/>
      <w:color w:val="000000"/>
      <w:spacing w:val="0"/>
      <w:w w:val="100"/>
      <w:position w:val="0"/>
      <w:sz w:val="26"/>
      <w:szCs w:val="26"/>
      <w:shd w:val="clear" w:color="auto" w:fill="FFFFFF"/>
      <w:lang w:val="bg-BG" w:eastAsia="bg-BG"/>
    </w:rPr>
  </w:style>
  <w:style w:type="character" w:customStyle="1" w:styleId="115pt3pt">
    <w:name w:val="Горен или долен колонтитул + 11.5 pt.Удебелен.Разредка 3 pt"/>
    <w:basedOn w:val="afff2"/>
    <w:uiPriority w:val="99"/>
    <w:rsid w:val="006F2C5D"/>
    <w:rPr>
      <w:rFonts w:ascii="Times New Roman" w:hAnsi="Times New Roman" w:cs="Times New Roman"/>
      <w:b/>
      <w:bCs/>
      <w:color w:val="000000"/>
      <w:spacing w:val="70"/>
      <w:w w:val="100"/>
      <w:position w:val="0"/>
      <w:sz w:val="23"/>
      <w:szCs w:val="23"/>
      <w:shd w:val="clear" w:color="auto" w:fill="FFFFFF"/>
      <w:lang w:val="bg-BG" w:eastAsia="bg-BG"/>
    </w:rPr>
  </w:style>
  <w:style w:type="character" w:customStyle="1" w:styleId="320">
    <w:name w:val="Заглавие #3 (2)_"/>
    <w:basedOn w:val="a1"/>
    <w:link w:val="321"/>
    <w:uiPriority w:val="99"/>
    <w:locked/>
    <w:rsid w:val="006F2C5D"/>
    <w:rPr>
      <w:rFonts w:ascii="Times New Roman" w:hAnsi="Times New Roman" w:cs="Times New Roman"/>
      <w:shd w:val="clear" w:color="auto" w:fill="FFFFFF"/>
    </w:rPr>
  </w:style>
  <w:style w:type="character" w:customStyle="1" w:styleId="afff6">
    <w:name w:val="Съдържание_"/>
    <w:basedOn w:val="a1"/>
    <w:link w:val="1f2"/>
    <w:uiPriority w:val="99"/>
    <w:locked/>
    <w:rsid w:val="006F2C5D"/>
    <w:rPr>
      <w:rFonts w:ascii="Times New Roman" w:hAnsi="Times New Roman" w:cs="Times New Roman"/>
      <w:shd w:val="clear" w:color="auto" w:fill="FFFFFF"/>
    </w:rPr>
  </w:style>
  <w:style w:type="character" w:customStyle="1" w:styleId="102">
    <w:name w:val="Основен текст (10)"/>
    <w:basedOn w:val="a1"/>
    <w:uiPriority w:val="99"/>
    <w:rsid w:val="006F2C5D"/>
    <w:rPr>
      <w:rFonts w:ascii="Times New Roman" w:hAnsi="Times New Roman" w:cs="Times New Roman"/>
      <w:sz w:val="15"/>
      <w:szCs w:val="15"/>
      <w:u w:val="none"/>
    </w:rPr>
  </w:style>
  <w:style w:type="character" w:customStyle="1" w:styleId="103">
    <w:name w:val="Основен текст (10)3"/>
    <w:basedOn w:val="100"/>
    <w:uiPriority w:val="99"/>
    <w:rsid w:val="006F2C5D"/>
    <w:rPr>
      <w:rFonts w:ascii="Times New Roman" w:hAnsi="Times New Roman" w:cs="Times New Roman"/>
      <w:color w:val="000000"/>
      <w:spacing w:val="0"/>
      <w:w w:val="100"/>
      <w:position w:val="0"/>
      <w:sz w:val="15"/>
      <w:szCs w:val="15"/>
      <w:shd w:val="clear" w:color="auto" w:fill="FFFFFF"/>
      <w:lang w:val="bg-BG" w:eastAsia="bg-BG"/>
    </w:rPr>
  </w:style>
  <w:style w:type="character" w:customStyle="1" w:styleId="213pt3pt">
    <w:name w:val="Основен текст (2) + 13 pt.Разредка 3 pt"/>
    <w:basedOn w:val="21"/>
    <w:uiPriority w:val="99"/>
    <w:rsid w:val="006F2C5D"/>
    <w:rPr>
      <w:rFonts w:ascii="Times New Roman" w:hAnsi="Times New Roman" w:cs="Times New Roman"/>
      <w:b/>
      <w:bCs/>
      <w:color w:val="000000"/>
      <w:spacing w:val="70"/>
      <w:w w:val="100"/>
      <w:position w:val="0"/>
      <w:sz w:val="26"/>
      <w:szCs w:val="26"/>
      <w:shd w:val="clear" w:color="auto" w:fill="FFFFFF"/>
      <w:lang w:val="bg-BG" w:eastAsia="bg-BG"/>
    </w:rPr>
  </w:style>
  <w:style w:type="character" w:customStyle="1" w:styleId="2fa">
    <w:name w:val="Основен текст (2) + Не е удебелен.Курсив"/>
    <w:basedOn w:val="21"/>
    <w:uiPriority w:val="99"/>
    <w:rsid w:val="006F2C5D"/>
    <w:rPr>
      <w:rFonts w:ascii="Times New Roman" w:hAnsi="Times New Roman" w:cs="Times New Roman"/>
      <w:b/>
      <w:bCs/>
      <w:i/>
      <w:iCs/>
      <w:color w:val="000000"/>
      <w:spacing w:val="0"/>
      <w:w w:val="100"/>
      <w:position w:val="0"/>
      <w:shd w:val="clear" w:color="auto" w:fill="FFFFFF"/>
      <w:lang w:val="bg-BG" w:eastAsia="bg-BG"/>
    </w:rPr>
  </w:style>
  <w:style w:type="character" w:customStyle="1" w:styleId="231">
    <w:name w:val="Заглавие на таблица (2)3"/>
    <w:basedOn w:val="2f6"/>
    <w:uiPriority w:val="99"/>
    <w:rsid w:val="006F2C5D"/>
    <w:rPr>
      <w:rFonts w:ascii="Times New Roman" w:hAnsi="Times New Roman" w:cs="Times New Roman"/>
      <w:color w:val="000000"/>
      <w:spacing w:val="0"/>
      <w:w w:val="100"/>
      <w:position w:val="0"/>
      <w:shd w:val="clear" w:color="auto" w:fill="FFFFFF"/>
      <w:lang w:val="bg-BG" w:eastAsia="bg-BG"/>
    </w:rPr>
  </w:style>
  <w:style w:type="character" w:customStyle="1" w:styleId="122">
    <w:name w:val="Основен текст (12)_"/>
    <w:basedOn w:val="a1"/>
    <w:link w:val="123"/>
    <w:uiPriority w:val="99"/>
    <w:locked/>
    <w:rsid w:val="006F2C5D"/>
    <w:rPr>
      <w:rFonts w:ascii="Consolas" w:hAnsi="Consolas" w:cs="Consolas"/>
      <w:spacing w:val="-20"/>
      <w:sz w:val="20"/>
      <w:szCs w:val="20"/>
      <w:shd w:val="clear" w:color="auto" w:fill="FFFFFF"/>
    </w:rPr>
  </w:style>
  <w:style w:type="character" w:customStyle="1" w:styleId="131">
    <w:name w:val="Основен текст (13)_"/>
    <w:basedOn w:val="a1"/>
    <w:link w:val="1310"/>
    <w:uiPriority w:val="99"/>
    <w:locked/>
    <w:rsid w:val="006F2C5D"/>
    <w:rPr>
      <w:rFonts w:ascii="Times New Roman" w:hAnsi="Times New Roman" w:cs="Times New Roman"/>
      <w:i/>
      <w:iCs/>
      <w:sz w:val="21"/>
      <w:szCs w:val="21"/>
      <w:shd w:val="clear" w:color="auto" w:fill="FFFFFF"/>
    </w:rPr>
  </w:style>
  <w:style w:type="character" w:customStyle="1" w:styleId="132">
    <w:name w:val="Основен текст (13)"/>
    <w:basedOn w:val="131"/>
    <w:uiPriority w:val="99"/>
    <w:rsid w:val="006F2C5D"/>
    <w:rPr>
      <w:rFonts w:ascii="Times New Roman" w:hAnsi="Times New Roman" w:cs="Times New Roman"/>
      <w:i/>
      <w:iCs/>
      <w:color w:val="000000"/>
      <w:spacing w:val="0"/>
      <w:w w:val="100"/>
      <w:position w:val="0"/>
      <w:sz w:val="21"/>
      <w:szCs w:val="21"/>
      <w:u w:val="single"/>
      <w:shd w:val="clear" w:color="auto" w:fill="FFFFFF"/>
      <w:lang w:val="bg-BG" w:eastAsia="bg-BG"/>
    </w:rPr>
  </w:style>
  <w:style w:type="character" w:customStyle="1" w:styleId="1311pt">
    <w:name w:val="Основен текст (13) + 11 pt.Удебелен.Не е курсив"/>
    <w:basedOn w:val="131"/>
    <w:uiPriority w:val="99"/>
    <w:rsid w:val="006F2C5D"/>
    <w:rPr>
      <w:rFonts w:ascii="Times New Roman" w:hAnsi="Times New Roman" w:cs="Times New Roman"/>
      <w:b/>
      <w:bCs/>
      <w:i/>
      <w:iCs/>
      <w:color w:val="000000"/>
      <w:spacing w:val="0"/>
      <w:w w:val="100"/>
      <w:position w:val="0"/>
      <w:sz w:val="22"/>
      <w:szCs w:val="22"/>
      <w:shd w:val="clear" w:color="auto" w:fill="FFFFFF"/>
      <w:lang w:val="bg-BG" w:eastAsia="bg-BG"/>
    </w:rPr>
  </w:style>
  <w:style w:type="character" w:customStyle="1" w:styleId="2105pt">
    <w:name w:val="Основен текст (2) + 10.5 pt.Не е удебелен.Курсив"/>
    <w:basedOn w:val="21"/>
    <w:uiPriority w:val="99"/>
    <w:rsid w:val="006F2C5D"/>
    <w:rPr>
      <w:rFonts w:ascii="Times New Roman" w:hAnsi="Times New Roman" w:cs="Times New Roman"/>
      <w:b/>
      <w:bCs/>
      <w:i/>
      <w:iCs/>
      <w:color w:val="000000"/>
      <w:spacing w:val="0"/>
      <w:w w:val="100"/>
      <w:position w:val="0"/>
      <w:sz w:val="21"/>
      <w:szCs w:val="21"/>
      <w:shd w:val="clear" w:color="auto" w:fill="FFFFFF"/>
      <w:lang w:val="bg-BG" w:eastAsia="bg-BG"/>
    </w:rPr>
  </w:style>
  <w:style w:type="character" w:customStyle="1" w:styleId="940">
    <w:name w:val="Основен текст (9)4"/>
    <w:basedOn w:val="a1"/>
    <w:uiPriority w:val="99"/>
    <w:rsid w:val="006F2C5D"/>
    <w:rPr>
      <w:rFonts w:ascii="Times New Roman" w:hAnsi="Times New Roman" w:cs="Times New Roman"/>
      <w:i/>
      <w:iCs/>
      <w:sz w:val="22"/>
      <w:szCs w:val="22"/>
      <w:u w:val="none"/>
    </w:rPr>
  </w:style>
  <w:style w:type="character" w:customStyle="1" w:styleId="931">
    <w:name w:val="Основен текст (9)3"/>
    <w:basedOn w:val="92"/>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920">
    <w:name w:val="Основен текст (9) + Не е курсив2"/>
    <w:basedOn w:val="92"/>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912">
    <w:name w:val="Основен текст (9) + Не е курсив1"/>
    <w:basedOn w:val="92"/>
    <w:uiPriority w:val="99"/>
    <w:rsid w:val="006F2C5D"/>
    <w:rPr>
      <w:rFonts w:ascii="Times New Roman" w:hAnsi="Times New Roman" w:cs="Times New Roman"/>
      <w:i/>
      <w:iCs/>
      <w:color w:val="000000"/>
      <w:spacing w:val="0"/>
      <w:w w:val="100"/>
      <w:position w:val="0"/>
      <w:u w:val="single"/>
      <w:shd w:val="clear" w:color="auto" w:fill="FFFFFF"/>
      <w:lang w:val="bg-BG" w:eastAsia="bg-BG"/>
    </w:rPr>
  </w:style>
  <w:style w:type="character" w:customStyle="1" w:styleId="921">
    <w:name w:val="Основен текст (9)2"/>
    <w:basedOn w:val="92"/>
    <w:uiPriority w:val="99"/>
    <w:rsid w:val="006F2C5D"/>
    <w:rPr>
      <w:rFonts w:ascii="Times New Roman" w:hAnsi="Times New Roman" w:cs="Times New Roman"/>
      <w:i/>
      <w:iCs/>
      <w:color w:val="000000"/>
      <w:spacing w:val="0"/>
      <w:w w:val="100"/>
      <w:position w:val="0"/>
      <w:u w:val="single"/>
      <w:shd w:val="clear" w:color="auto" w:fill="FFFFFF"/>
      <w:lang w:val="bg-BG" w:eastAsia="bg-BG"/>
    </w:rPr>
  </w:style>
  <w:style w:type="character" w:customStyle="1" w:styleId="46">
    <w:name w:val="Заглавие #4_"/>
    <w:basedOn w:val="a1"/>
    <w:link w:val="47"/>
    <w:uiPriority w:val="99"/>
    <w:locked/>
    <w:rsid w:val="006F2C5D"/>
    <w:rPr>
      <w:rFonts w:ascii="Consolas" w:hAnsi="Consolas" w:cs="Consolas"/>
      <w:spacing w:val="-20"/>
      <w:sz w:val="20"/>
      <w:szCs w:val="20"/>
      <w:shd w:val="clear" w:color="auto" w:fill="FFFFFF"/>
    </w:rPr>
  </w:style>
  <w:style w:type="character" w:customStyle="1" w:styleId="1020">
    <w:name w:val="Основен текст (10)2"/>
    <w:basedOn w:val="100"/>
    <w:uiPriority w:val="99"/>
    <w:rsid w:val="006F2C5D"/>
    <w:rPr>
      <w:rFonts w:ascii="Times New Roman" w:hAnsi="Times New Roman" w:cs="Times New Roman"/>
      <w:color w:val="000000"/>
      <w:spacing w:val="0"/>
      <w:w w:val="100"/>
      <w:position w:val="0"/>
      <w:sz w:val="15"/>
      <w:szCs w:val="15"/>
      <w:shd w:val="clear" w:color="auto" w:fill="FFFFFF"/>
      <w:lang w:val="bg-BG" w:eastAsia="bg-BG"/>
    </w:rPr>
  </w:style>
  <w:style w:type="character" w:customStyle="1" w:styleId="15pt4pt">
    <w:name w:val="Горен или долен колонтитул + 15 pt.Удебелен.Разредка 4 pt"/>
    <w:basedOn w:val="afff2"/>
    <w:uiPriority w:val="99"/>
    <w:rsid w:val="006F2C5D"/>
    <w:rPr>
      <w:rFonts w:ascii="Times New Roman" w:hAnsi="Times New Roman" w:cs="Times New Roman"/>
      <w:b/>
      <w:bCs/>
      <w:color w:val="000000"/>
      <w:spacing w:val="80"/>
      <w:w w:val="100"/>
      <w:position w:val="0"/>
      <w:sz w:val="30"/>
      <w:szCs w:val="30"/>
      <w:shd w:val="clear" w:color="auto" w:fill="FFFFFF"/>
      <w:lang w:val="bg-BG" w:eastAsia="bg-BG"/>
    </w:rPr>
  </w:style>
  <w:style w:type="character" w:customStyle="1" w:styleId="222">
    <w:name w:val="Заглавие на таблица (2)2"/>
    <w:basedOn w:val="2f6"/>
    <w:uiPriority w:val="99"/>
    <w:rsid w:val="006F2C5D"/>
    <w:rPr>
      <w:rFonts w:ascii="Times New Roman" w:hAnsi="Times New Roman" w:cs="Times New Roman"/>
      <w:color w:val="000000"/>
      <w:spacing w:val="0"/>
      <w:w w:val="100"/>
      <w:position w:val="0"/>
      <w:u w:val="single"/>
      <w:shd w:val="clear" w:color="auto" w:fill="FFFFFF"/>
      <w:lang w:val="bg-BG" w:eastAsia="bg-BG"/>
    </w:rPr>
  </w:style>
  <w:style w:type="character" w:customStyle="1" w:styleId="115pt0">
    <w:name w:val="Основен текст + 11.5 pt.Удебелен.Курсив"/>
    <w:basedOn w:val="af2"/>
    <w:uiPriority w:val="99"/>
    <w:rsid w:val="006F2C5D"/>
    <w:rPr>
      <w:rFonts w:ascii="Times New Roman" w:hAnsi="Times New Roman" w:cs="Times New Roman"/>
      <w:b/>
      <w:bCs/>
      <w:i/>
      <w:iCs/>
      <w:color w:val="000000"/>
      <w:spacing w:val="0"/>
      <w:w w:val="100"/>
      <w:position w:val="0"/>
      <w:sz w:val="23"/>
      <w:szCs w:val="23"/>
      <w:shd w:val="clear" w:color="auto" w:fill="FFFFFF"/>
      <w:lang w:val="bg-BG" w:eastAsia="bg-BG"/>
    </w:rPr>
  </w:style>
  <w:style w:type="character" w:customStyle="1" w:styleId="11pt6pt">
    <w:name w:val="Горен или долен колонтитул + 11 pt.Удебелен.Разредка 6 pt"/>
    <w:basedOn w:val="afff2"/>
    <w:uiPriority w:val="99"/>
    <w:rsid w:val="006F2C5D"/>
    <w:rPr>
      <w:rFonts w:ascii="Times New Roman" w:hAnsi="Times New Roman" w:cs="Times New Roman"/>
      <w:b/>
      <w:bCs/>
      <w:color w:val="000000"/>
      <w:spacing w:val="120"/>
      <w:w w:val="100"/>
      <w:position w:val="0"/>
      <w:sz w:val="22"/>
      <w:szCs w:val="22"/>
      <w:shd w:val="clear" w:color="auto" w:fill="FFFFFF"/>
      <w:lang w:val="bg-BG" w:eastAsia="bg-BG"/>
    </w:rPr>
  </w:style>
  <w:style w:type="character" w:customStyle="1" w:styleId="9pt1">
    <w:name w:val="Горен или долен колонтитул + 9 pt1"/>
    <w:basedOn w:val="afff2"/>
    <w:uiPriority w:val="99"/>
    <w:rsid w:val="006F2C5D"/>
    <w:rPr>
      <w:rFonts w:ascii="Times New Roman" w:hAnsi="Times New Roman" w:cs="Times New Roman"/>
      <w:color w:val="000000"/>
      <w:spacing w:val="0"/>
      <w:w w:val="100"/>
      <w:position w:val="0"/>
      <w:sz w:val="18"/>
      <w:szCs w:val="18"/>
      <w:shd w:val="clear" w:color="auto" w:fill="FFFFFF"/>
      <w:lang w:val="bg-BG" w:eastAsia="bg-BG"/>
    </w:rPr>
  </w:style>
  <w:style w:type="character" w:customStyle="1" w:styleId="76">
    <w:name w:val="Основен текст7"/>
    <w:basedOn w:val="af2"/>
    <w:uiPriority w:val="99"/>
    <w:rsid w:val="006F2C5D"/>
    <w:rPr>
      <w:rFonts w:ascii="Times New Roman" w:hAnsi="Times New Roman" w:cs="Times New Roman"/>
      <w:color w:val="000000"/>
      <w:spacing w:val="0"/>
      <w:w w:val="100"/>
      <w:position w:val="0"/>
      <w:shd w:val="clear" w:color="auto" w:fill="FFFFFF"/>
    </w:rPr>
  </w:style>
  <w:style w:type="character" w:customStyle="1" w:styleId="afff7">
    <w:name w:val="Съдържание + Курсив"/>
    <w:basedOn w:val="afff6"/>
    <w:uiPriority w:val="99"/>
    <w:rsid w:val="006F2C5D"/>
    <w:rPr>
      <w:rFonts w:ascii="Times New Roman" w:hAnsi="Times New Roman" w:cs="Times New Roman"/>
      <w:i/>
      <w:iCs/>
      <w:color w:val="000000"/>
      <w:spacing w:val="0"/>
      <w:w w:val="100"/>
      <w:position w:val="0"/>
      <w:shd w:val="clear" w:color="auto" w:fill="FFFFFF"/>
      <w:lang w:val="bg-BG" w:eastAsia="bg-BG"/>
    </w:rPr>
  </w:style>
  <w:style w:type="character" w:customStyle="1" w:styleId="afff8">
    <w:name w:val="Съдържание"/>
    <w:basedOn w:val="afff6"/>
    <w:uiPriority w:val="99"/>
    <w:rsid w:val="006F2C5D"/>
    <w:rPr>
      <w:rFonts w:ascii="Times New Roman" w:hAnsi="Times New Roman" w:cs="Times New Roman"/>
      <w:color w:val="000000"/>
      <w:spacing w:val="0"/>
      <w:w w:val="100"/>
      <w:position w:val="0"/>
      <w:shd w:val="clear" w:color="auto" w:fill="FFFFFF"/>
    </w:rPr>
  </w:style>
  <w:style w:type="character" w:customStyle="1" w:styleId="140">
    <w:name w:val="Основен текст (14)_"/>
    <w:basedOn w:val="a1"/>
    <w:link w:val="141"/>
    <w:uiPriority w:val="99"/>
    <w:locked/>
    <w:rsid w:val="006F2C5D"/>
    <w:rPr>
      <w:rFonts w:ascii="Times New Roman" w:hAnsi="Times New Roman" w:cs="Times New Roman"/>
      <w:sz w:val="21"/>
      <w:szCs w:val="21"/>
      <w:shd w:val="clear" w:color="auto" w:fill="FFFFFF"/>
    </w:rPr>
  </w:style>
  <w:style w:type="character" w:customStyle="1" w:styleId="150">
    <w:name w:val="Основен текст (15)_"/>
    <w:basedOn w:val="a1"/>
    <w:link w:val="151"/>
    <w:uiPriority w:val="99"/>
    <w:locked/>
    <w:rsid w:val="006F2C5D"/>
    <w:rPr>
      <w:rFonts w:ascii="Times New Roman" w:hAnsi="Times New Roman" w:cs="Times New Roman"/>
      <w:b/>
      <w:bCs/>
      <w:spacing w:val="10"/>
      <w:sz w:val="15"/>
      <w:szCs w:val="15"/>
      <w:shd w:val="clear" w:color="auto" w:fill="FFFFFF"/>
    </w:rPr>
  </w:style>
  <w:style w:type="character" w:customStyle="1" w:styleId="152pt">
    <w:name w:val="Основен текст (15) + Разредка 2 pt"/>
    <w:basedOn w:val="150"/>
    <w:uiPriority w:val="99"/>
    <w:rsid w:val="006F2C5D"/>
    <w:rPr>
      <w:rFonts w:ascii="Times New Roman" w:hAnsi="Times New Roman" w:cs="Times New Roman"/>
      <w:b/>
      <w:bCs/>
      <w:color w:val="000000"/>
      <w:spacing w:val="40"/>
      <w:w w:val="100"/>
      <w:position w:val="0"/>
      <w:sz w:val="15"/>
      <w:szCs w:val="15"/>
      <w:shd w:val="clear" w:color="auto" w:fill="FFFFFF"/>
      <w:lang w:val="bg-BG" w:eastAsia="bg-BG"/>
    </w:rPr>
  </w:style>
  <w:style w:type="character" w:customStyle="1" w:styleId="160">
    <w:name w:val="Основен текст (16)_"/>
    <w:basedOn w:val="a1"/>
    <w:link w:val="161"/>
    <w:uiPriority w:val="99"/>
    <w:locked/>
    <w:rsid w:val="006F2C5D"/>
    <w:rPr>
      <w:rFonts w:ascii="Consolas" w:hAnsi="Consolas" w:cs="Consolas"/>
      <w:sz w:val="21"/>
      <w:szCs w:val="21"/>
      <w:shd w:val="clear" w:color="auto" w:fill="FFFFFF"/>
    </w:rPr>
  </w:style>
  <w:style w:type="character" w:customStyle="1" w:styleId="1585pt19pt">
    <w:name w:val="Основен текст (15) + 8.5 pt.Не е удебелен.Курсив.Разредка 19 pt"/>
    <w:basedOn w:val="150"/>
    <w:uiPriority w:val="99"/>
    <w:rsid w:val="006F2C5D"/>
    <w:rPr>
      <w:rFonts w:ascii="Times New Roman" w:hAnsi="Times New Roman" w:cs="Times New Roman"/>
      <w:b/>
      <w:bCs/>
      <w:i/>
      <w:iCs/>
      <w:color w:val="000000"/>
      <w:spacing w:val="380"/>
      <w:w w:val="100"/>
      <w:position w:val="0"/>
      <w:sz w:val="17"/>
      <w:szCs w:val="17"/>
      <w:shd w:val="clear" w:color="auto" w:fill="FFFFFF"/>
      <w:lang w:val="en-US" w:eastAsia="en-US"/>
    </w:rPr>
  </w:style>
  <w:style w:type="character" w:customStyle="1" w:styleId="15Consolas8pt0pt">
    <w:name w:val="Основен текст (15) + Consolas.8 pt.Разредка 0 pt"/>
    <w:basedOn w:val="150"/>
    <w:uiPriority w:val="99"/>
    <w:rsid w:val="006F2C5D"/>
    <w:rPr>
      <w:rFonts w:ascii="Consolas" w:hAnsi="Consolas" w:cs="Consolas"/>
      <w:b/>
      <w:bCs/>
      <w:color w:val="000000"/>
      <w:spacing w:val="0"/>
      <w:w w:val="100"/>
      <w:position w:val="0"/>
      <w:sz w:val="16"/>
      <w:szCs w:val="16"/>
      <w:shd w:val="clear" w:color="auto" w:fill="FFFFFF"/>
      <w:lang w:val="bg-BG" w:eastAsia="bg-BG"/>
    </w:rPr>
  </w:style>
  <w:style w:type="character" w:customStyle="1" w:styleId="1585pt0pt">
    <w:name w:val="Основен текст (15) + 8.5 pt.Не е удебелен.Курсив.Разредка 0 pt"/>
    <w:basedOn w:val="150"/>
    <w:uiPriority w:val="99"/>
    <w:rsid w:val="006F2C5D"/>
    <w:rPr>
      <w:rFonts w:ascii="Times New Roman" w:hAnsi="Times New Roman" w:cs="Times New Roman"/>
      <w:b/>
      <w:bCs/>
      <w:i/>
      <w:iCs/>
      <w:color w:val="000000"/>
      <w:spacing w:val="0"/>
      <w:w w:val="100"/>
      <w:position w:val="0"/>
      <w:sz w:val="17"/>
      <w:szCs w:val="17"/>
      <w:shd w:val="clear" w:color="auto" w:fill="FFFFFF"/>
      <w:lang w:val="bg-BG" w:eastAsia="bg-BG"/>
    </w:rPr>
  </w:style>
  <w:style w:type="character" w:customStyle="1" w:styleId="170">
    <w:name w:val="Основен текст (17)_"/>
    <w:basedOn w:val="a1"/>
    <w:link w:val="171"/>
    <w:uiPriority w:val="99"/>
    <w:locked/>
    <w:rsid w:val="006F2C5D"/>
    <w:rPr>
      <w:rFonts w:ascii="Times New Roman" w:hAnsi="Times New Roman" w:cs="Times New Roman"/>
      <w:spacing w:val="10"/>
      <w:sz w:val="16"/>
      <w:szCs w:val="16"/>
      <w:shd w:val="clear" w:color="auto" w:fill="FFFFFF"/>
    </w:rPr>
  </w:style>
  <w:style w:type="character" w:customStyle="1" w:styleId="172pt">
    <w:name w:val="Основен текст (17) + Разредка 2 pt"/>
    <w:basedOn w:val="170"/>
    <w:uiPriority w:val="99"/>
    <w:rsid w:val="006F2C5D"/>
    <w:rPr>
      <w:rFonts w:ascii="Times New Roman" w:hAnsi="Times New Roman" w:cs="Times New Roman"/>
      <w:color w:val="000000"/>
      <w:spacing w:val="40"/>
      <w:w w:val="100"/>
      <w:position w:val="0"/>
      <w:sz w:val="16"/>
      <w:szCs w:val="16"/>
      <w:shd w:val="clear" w:color="auto" w:fill="FFFFFF"/>
      <w:lang w:val="bg-BG" w:eastAsia="bg-BG"/>
    </w:rPr>
  </w:style>
  <w:style w:type="character" w:customStyle="1" w:styleId="180">
    <w:name w:val="Основен текст (18)_"/>
    <w:basedOn w:val="a1"/>
    <w:link w:val="181"/>
    <w:uiPriority w:val="99"/>
    <w:locked/>
    <w:rsid w:val="006F2C5D"/>
    <w:rPr>
      <w:rFonts w:ascii="Consolas" w:hAnsi="Consolas" w:cs="Consolas"/>
      <w:shd w:val="clear" w:color="auto" w:fill="FFFFFF"/>
    </w:rPr>
  </w:style>
  <w:style w:type="character" w:customStyle="1" w:styleId="190">
    <w:name w:val="Основен текст (19)_"/>
    <w:basedOn w:val="a1"/>
    <w:link w:val="191"/>
    <w:uiPriority w:val="99"/>
    <w:locked/>
    <w:rsid w:val="006F2C5D"/>
    <w:rPr>
      <w:rFonts w:ascii="Times New Roman" w:hAnsi="Times New Roman" w:cs="Times New Roman"/>
      <w:sz w:val="12"/>
      <w:szCs w:val="12"/>
      <w:shd w:val="clear" w:color="auto" w:fill="FFFFFF"/>
    </w:rPr>
  </w:style>
  <w:style w:type="character" w:customStyle="1" w:styleId="199pt">
    <w:name w:val="Основен текст (19) + Разредка 9 pt"/>
    <w:basedOn w:val="190"/>
    <w:uiPriority w:val="99"/>
    <w:rsid w:val="006F2C5D"/>
    <w:rPr>
      <w:rFonts w:ascii="Times New Roman" w:hAnsi="Times New Roman" w:cs="Times New Roman"/>
      <w:color w:val="000000"/>
      <w:spacing w:val="180"/>
      <w:w w:val="100"/>
      <w:position w:val="0"/>
      <w:sz w:val="12"/>
      <w:szCs w:val="12"/>
      <w:shd w:val="clear" w:color="auto" w:fill="FFFFFF"/>
      <w:lang w:val="bg-BG" w:eastAsia="bg-BG"/>
    </w:rPr>
  </w:style>
  <w:style w:type="character" w:customStyle="1" w:styleId="200">
    <w:name w:val="Основен текст (20)_"/>
    <w:basedOn w:val="a1"/>
    <w:link w:val="201"/>
    <w:uiPriority w:val="99"/>
    <w:locked/>
    <w:rsid w:val="006F2C5D"/>
    <w:rPr>
      <w:rFonts w:ascii="Times New Roman" w:hAnsi="Times New Roman" w:cs="Times New Roman"/>
      <w:sz w:val="14"/>
      <w:szCs w:val="14"/>
      <w:shd w:val="clear" w:color="auto" w:fill="FFFFFF"/>
    </w:rPr>
  </w:style>
  <w:style w:type="character" w:customStyle="1" w:styleId="20Candara">
    <w:name w:val="Основен текст (20) + Candara"/>
    <w:basedOn w:val="200"/>
    <w:uiPriority w:val="99"/>
    <w:rsid w:val="006F2C5D"/>
    <w:rPr>
      <w:rFonts w:ascii="Candara" w:hAnsi="Candara" w:cs="Candara"/>
      <w:color w:val="000000"/>
      <w:spacing w:val="0"/>
      <w:w w:val="100"/>
      <w:position w:val="0"/>
      <w:sz w:val="14"/>
      <w:szCs w:val="14"/>
      <w:shd w:val="clear" w:color="auto" w:fill="FFFFFF"/>
      <w:lang w:val="bg-BG" w:eastAsia="bg-BG"/>
    </w:rPr>
  </w:style>
  <w:style w:type="character" w:customStyle="1" w:styleId="20BookmanOldStyle4pt">
    <w:name w:val="Основен текст (20) + Bookman Old Style.4 pt.Курсив"/>
    <w:basedOn w:val="200"/>
    <w:uiPriority w:val="99"/>
    <w:rsid w:val="006F2C5D"/>
    <w:rPr>
      <w:rFonts w:ascii="Bookman Old Style" w:hAnsi="Bookman Old Style" w:cs="Bookman Old Style"/>
      <w:i/>
      <w:iCs/>
      <w:color w:val="000000"/>
      <w:spacing w:val="0"/>
      <w:w w:val="100"/>
      <w:position w:val="0"/>
      <w:sz w:val="8"/>
      <w:szCs w:val="8"/>
      <w:shd w:val="clear" w:color="auto" w:fill="FFFFFF"/>
      <w:lang w:val="bg-BG" w:eastAsia="bg-BG"/>
    </w:rPr>
  </w:style>
  <w:style w:type="character" w:customStyle="1" w:styleId="218">
    <w:name w:val="Основен текст (21)_"/>
    <w:basedOn w:val="a1"/>
    <w:link w:val="219"/>
    <w:uiPriority w:val="99"/>
    <w:locked/>
    <w:rsid w:val="006F2C5D"/>
    <w:rPr>
      <w:rFonts w:ascii="Times New Roman" w:hAnsi="Times New Roman" w:cs="Times New Roman"/>
      <w:spacing w:val="10"/>
      <w:sz w:val="11"/>
      <w:szCs w:val="11"/>
      <w:shd w:val="clear" w:color="auto" w:fill="FFFFFF"/>
    </w:rPr>
  </w:style>
  <w:style w:type="character" w:customStyle="1" w:styleId="2115pt">
    <w:name w:val="Основен текст (21) + Разредка 15 pt"/>
    <w:basedOn w:val="218"/>
    <w:uiPriority w:val="99"/>
    <w:rsid w:val="006F2C5D"/>
    <w:rPr>
      <w:rFonts w:ascii="Times New Roman" w:hAnsi="Times New Roman" w:cs="Times New Roman"/>
      <w:color w:val="000000"/>
      <w:spacing w:val="310"/>
      <w:w w:val="100"/>
      <w:position w:val="0"/>
      <w:sz w:val="11"/>
      <w:szCs w:val="11"/>
      <w:shd w:val="clear" w:color="auto" w:fill="FFFFFF"/>
      <w:lang w:val="bg-BG" w:eastAsia="bg-BG"/>
    </w:rPr>
  </w:style>
  <w:style w:type="character" w:customStyle="1" w:styleId="215pt1pt">
    <w:name w:val="Основен текст (21) + 5 pt.Курсив.Разредка 1 pt"/>
    <w:basedOn w:val="218"/>
    <w:uiPriority w:val="99"/>
    <w:rsid w:val="006F2C5D"/>
    <w:rPr>
      <w:rFonts w:ascii="Times New Roman" w:hAnsi="Times New Roman" w:cs="Times New Roman"/>
      <w:i/>
      <w:iCs/>
      <w:color w:val="000000"/>
      <w:spacing w:val="30"/>
      <w:w w:val="100"/>
      <w:position w:val="0"/>
      <w:sz w:val="10"/>
      <w:szCs w:val="10"/>
      <w:shd w:val="clear" w:color="auto" w:fill="FFFFFF"/>
      <w:lang w:val="bg-BG" w:eastAsia="bg-BG"/>
    </w:rPr>
  </w:style>
  <w:style w:type="character" w:customStyle="1" w:styleId="223">
    <w:name w:val="Основен текст (22)_"/>
    <w:basedOn w:val="a1"/>
    <w:link w:val="224"/>
    <w:uiPriority w:val="99"/>
    <w:locked/>
    <w:rsid w:val="006F2C5D"/>
    <w:rPr>
      <w:rFonts w:ascii="Times New Roman" w:hAnsi="Times New Roman" w:cs="Times New Roman"/>
      <w:sz w:val="15"/>
      <w:szCs w:val="15"/>
      <w:shd w:val="clear" w:color="auto" w:fill="FFFFFF"/>
    </w:rPr>
  </w:style>
  <w:style w:type="character" w:customStyle="1" w:styleId="227pt">
    <w:name w:val="Основен текст (22) + 7 pt"/>
    <w:basedOn w:val="223"/>
    <w:uiPriority w:val="99"/>
    <w:rsid w:val="006F2C5D"/>
    <w:rPr>
      <w:rFonts w:ascii="Times New Roman" w:hAnsi="Times New Roman" w:cs="Times New Roman"/>
      <w:color w:val="000000"/>
      <w:spacing w:val="0"/>
      <w:w w:val="100"/>
      <w:position w:val="0"/>
      <w:sz w:val="14"/>
      <w:szCs w:val="14"/>
      <w:shd w:val="clear" w:color="auto" w:fill="FFFFFF"/>
      <w:lang w:val="bg-BG" w:eastAsia="bg-BG"/>
    </w:rPr>
  </w:style>
  <w:style w:type="character" w:customStyle="1" w:styleId="227pt1pt">
    <w:name w:val="Основен текст (22) + 7 pt.Разредка 1 pt"/>
    <w:basedOn w:val="223"/>
    <w:uiPriority w:val="99"/>
    <w:rsid w:val="006F2C5D"/>
    <w:rPr>
      <w:rFonts w:ascii="Times New Roman" w:hAnsi="Times New Roman" w:cs="Times New Roman"/>
      <w:color w:val="000000"/>
      <w:spacing w:val="30"/>
      <w:w w:val="100"/>
      <w:position w:val="0"/>
      <w:sz w:val="14"/>
      <w:szCs w:val="14"/>
      <w:shd w:val="clear" w:color="auto" w:fill="FFFFFF"/>
      <w:lang w:val="bg-BG" w:eastAsia="bg-BG"/>
    </w:rPr>
  </w:style>
  <w:style w:type="character" w:customStyle="1" w:styleId="3pt0">
    <w:name w:val="Основен текст + Разредка 3 pt"/>
    <w:basedOn w:val="af2"/>
    <w:uiPriority w:val="99"/>
    <w:rsid w:val="006F2C5D"/>
    <w:rPr>
      <w:rFonts w:ascii="Times New Roman" w:hAnsi="Times New Roman" w:cs="Times New Roman"/>
      <w:color w:val="000000"/>
      <w:spacing w:val="60"/>
      <w:w w:val="100"/>
      <w:position w:val="0"/>
      <w:shd w:val="clear" w:color="auto" w:fill="FFFFFF"/>
      <w:lang w:val="bg-BG" w:eastAsia="bg-BG"/>
    </w:rPr>
  </w:style>
  <w:style w:type="character" w:customStyle="1" w:styleId="232">
    <w:name w:val="Основен текст (23)_"/>
    <w:basedOn w:val="a1"/>
    <w:link w:val="233"/>
    <w:uiPriority w:val="99"/>
    <w:locked/>
    <w:rsid w:val="006F2C5D"/>
    <w:rPr>
      <w:rFonts w:ascii="Times New Roman" w:hAnsi="Times New Roman" w:cs="Times New Roman"/>
      <w:shd w:val="clear" w:color="auto" w:fill="FFFFFF"/>
    </w:rPr>
  </w:style>
  <w:style w:type="character" w:customStyle="1" w:styleId="23Impact10pt">
    <w:name w:val="Основен текст (23) + Impact.10 pt"/>
    <w:basedOn w:val="232"/>
    <w:uiPriority w:val="99"/>
    <w:rsid w:val="006F2C5D"/>
    <w:rPr>
      <w:rFonts w:ascii="Impact" w:hAnsi="Impact" w:cs="Impact"/>
      <w:color w:val="000000"/>
      <w:spacing w:val="0"/>
      <w:w w:val="100"/>
      <w:position w:val="0"/>
      <w:sz w:val="20"/>
      <w:szCs w:val="20"/>
      <w:shd w:val="clear" w:color="auto" w:fill="FFFFFF"/>
      <w:lang w:val="bg-BG" w:eastAsia="bg-BG"/>
    </w:rPr>
  </w:style>
  <w:style w:type="character" w:customStyle="1" w:styleId="241">
    <w:name w:val="Основен текст (24)_"/>
    <w:basedOn w:val="a1"/>
    <w:link w:val="242"/>
    <w:uiPriority w:val="99"/>
    <w:locked/>
    <w:rsid w:val="006F2C5D"/>
    <w:rPr>
      <w:rFonts w:ascii="Times New Roman" w:hAnsi="Times New Roman" w:cs="Times New Roman"/>
      <w:b/>
      <w:bCs/>
      <w:sz w:val="18"/>
      <w:szCs w:val="18"/>
      <w:shd w:val="clear" w:color="auto" w:fill="FFFFFF"/>
    </w:rPr>
  </w:style>
  <w:style w:type="character" w:customStyle="1" w:styleId="243">
    <w:name w:val="Основен текст (24) + Малки букви"/>
    <w:basedOn w:val="241"/>
    <w:uiPriority w:val="99"/>
    <w:rsid w:val="006F2C5D"/>
    <w:rPr>
      <w:rFonts w:ascii="Times New Roman" w:hAnsi="Times New Roman" w:cs="Times New Roman"/>
      <w:b/>
      <w:bCs/>
      <w:smallCaps/>
      <w:color w:val="000000"/>
      <w:spacing w:val="0"/>
      <w:w w:val="100"/>
      <w:position w:val="0"/>
      <w:sz w:val="18"/>
      <w:szCs w:val="18"/>
      <w:shd w:val="clear" w:color="auto" w:fill="FFFFFF"/>
      <w:lang w:val="bg-BG" w:eastAsia="bg-BG"/>
    </w:rPr>
  </w:style>
  <w:style w:type="character" w:customStyle="1" w:styleId="250">
    <w:name w:val="Основен текст (25)_"/>
    <w:basedOn w:val="a1"/>
    <w:link w:val="251"/>
    <w:uiPriority w:val="99"/>
    <w:locked/>
    <w:rsid w:val="006F2C5D"/>
    <w:rPr>
      <w:rFonts w:ascii="Consolas" w:hAnsi="Consolas" w:cs="Consolas"/>
      <w:sz w:val="20"/>
      <w:szCs w:val="20"/>
      <w:shd w:val="clear" w:color="auto" w:fill="FFFFFF"/>
    </w:rPr>
  </w:style>
  <w:style w:type="character" w:customStyle="1" w:styleId="260">
    <w:name w:val="Основен текст (26)_"/>
    <w:basedOn w:val="a1"/>
    <w:link w:val="261"/>
    <w:uiPriority w:val="99"/>
    <w:locked/>
    <w:rsid w:val="006F2C5D"/>
    <w:rPr>
      <w:rFonts w:ascii="Times New Roman" w:hAnsi="Times New Roman" w:cs="Times New Roman"/>
      <w:sz w:val="18"/>
      <w:szCs w:val="18"/>
      <w:shd w:val="clear" w:color="auto" w:fill="FFFFFF"/>
    </w:rPr>
  </w:style>
  <w:style w:type="character" w:customStyle="1" w:styleId="2611pt">
    <w:name w:val="Основен текст (26) + 11 pt.Удебелен"/>
    <w:basedOn w:val="260"/>
    <w:uiPriority w:val="99"/>
    <w:rsid w:val="006F2C5D"/>
    <w:rPr>
      <w:rFonts w:ascii="Times New Roman" w:hAnsi="Times New Roman" w:cs="Times New Roman"/>
      <w:b/>
      <w:bCs/>
      <w:color w:val="000000"/>
      <w:spacing w:val="0"/>
      <w:w w:val="100"/>
      <w:position w:val="0"/>
      <w:sz w:val="22"/>
      <w:szCs w:val="22"/>
      <w:shd w:val="clear" w:color="auto" w:fill="FFFFFF"/>
      <w:lang w:val="bg-BG" w:eastAsia="bg-BG"/>
    </w:rPr>
  </w:style>
  <w:style w:type="character" w:customStyle="1" w:styleId="55">
    <w:name w:val="Заглавие #5_"/>
    <w:basedOn w:val="a1"/>
    <w:link w:val="56"/>
    <w:uiPriority w:val="99"/>
    <w:locked/>
    <w:rsid w:val="006F2C5D"/>
    <w:rPr>
      <w:rFonts w:ascii="Times New Roman" w:hAnsi="Times New Roman" w:cs="Times New Roman"/>
      <w:shd w:val="clear" w:color="auto" w:fill="FFFFFF"/>
    </w:rPr>
  </w:style>
  <w:style w:type="paragraph" w:customStyle="1" w:styleId="43">
    <w:name w:val="Долен колонтитул4"/>
    <w:basedOn w:val="a0"/>
    <w:link w:val="afff"/>
    <w:uiPriority w:val="99"/>
    <w:rsid w:val="006F2C5D"/>
    <w:pPr>
      <w:widowControl w:val="0"/>
      <w:shd w:val="clear" w:color="auto" w:fill="FFFFFF"/>
      <w:spacing w:after="0" w:line="176" w:lineRule="exact"/>
    </w:pPr>
    <w:rPr>
      <w:rFonts w:ascii="Times New Roman" w:hAnsi="Times New Roman" w:cs="Times New Roman"/>
      <w:sz w:val="15"/>
      <w:szCs w:val="15"/>
    </w:rPr>
  </w:style>
  <w:style w:type="paragraph" w:customStyle="1" w:styleId="1f">
    <w:name w:val="Горен или долен колонтитул1"/>
    <w:basedOn w:val="a0"/>
    <w:link w:val="afff2"/>
    <w:rsid w:val="006F2C5D"/>
    <w:pPr>
      <w:widowControl w:val="0"/>
      <w:shd w:val="clear" w:color="auto" w:fill="FFFFFF"/>
      <w:spacing w:after="0" w:line="240" w:lineRule="atLeast"/>
    </w:pPr>
    <w:rPr>
      <w:rFonts w:ascii="Times New Roman" w:hAnsi="Times New Roman" w:cs="Times New Roman"/>
      <w:sz w:val="11"/>
      <w:szCs w:val="11"/>
    </w:rPr>
  </w:style>
  <w:style w:type="paragraph" w:customStyle="1" w:styleId="45">
    <w:name w:val="Основен текст (4)"/>
    <w:basedOn w:val="a0"/>
    <w:link w:val="44"/>
    <w:uiPriority w:val="99"/>
    <w:rsid w:val="006F2C5D"/>
    <w:pPr>
      <w:widowControl w:val="0"/>
      <w:shd w:val="clear" w:color="auto" w:fill="FFFFFF"/>
      <w:spacing w:after="0" w:line="240" w:lineRule="atLeast"/>
    </w:pPr>
    <w:rPr>
      <w:rFonts w:ascii="Times New Roman" w:hAnsi="Times New Roman" w:cs="Times New Roman"/>
      <w:spacing w:val="100"/>
      <w:sz w:val="40"/>
      <w:szCs w:val="40"/>
    </w:rPr>
  </w:style>
  <w:style w:type="paragraph" w:customStyle="1" w:styleId="313">
    <w:name w:val="Основен текст (3)1"/>
    <w:basedOn w:val="a0"/>
    <w:link w:val="3c"/>
    <w:uiPriority w:val="99"/>
    <w:rsid w:val="006F2C5D"/>
    <w:pPr>
      <w:widowControl w:val="0"/>
      <w:shd w:val="clear" w:color="auto" w:fill="FFFFFF"/>
      <w:spacing w:after="0" w:line="198" w:lineRule="exact"/>
      <w:jc w:val="right"/>
    </w:pPr>
    <w:rPr>
      <w:rFonts w:ascii="Tahoma" w:hAnsi="Tahoma" w:cs="Tahoma"/>
      <w:sz w:val="16"/>
      <w:szCs w:val="16"/>
    </w:rPr>
  </w:style>
  <w:style w:type="paragraph" w:customStyle="1" w:styleId="1f0">
    <w:name w:val="Заглавие на таблица1"/>
    <w:basedOn w:val="a0"/>
    <w:link w:val="afff4"/>
    <w:uiPriority w:val="99"/>
    <w:rsid w:val="006F2C5D"/>
    <w:pPr>
      <w:widowControl w:val="0"/>
      <w:shd w:val="clear" w:color="auto" w:fill="FFFFFF"/>
      <w:spacing w:after="0" w:line="240" w:lineRule="atLeast"/>
      <w:jc w:val="both"/>
    </w:pPr>
    <w:rPr>
      <w:rFonts w:ascii="Times New Roman" w:hAnsi="Times New Roman" w:cs="Times New Roman"/>
      <w:b/>
      <w:bCs/>
    </w:rPr>
  </w:style>
  <w:style w:type="paragraph" w:customStyle="1" w:styleId="216">
    <w:name w:val="Заглавие на таблица (2)1"/>
    <w:basedOn w:val="a0"/>
    <w:link w:val="2f6"/>
    <w:uiPriority w:val="99"/>
    <w:rsid w:val="006F2C5D"/>
    <w:pPr>
      <w:widowControl w:val="0"/>
      <w:shd w:val="clear" w:color="auto" w:fill="FFFFFF"/>
      <w:spacing w:after="0" w:line="259" w:lineRule="exact"/>
      <w:jc w:val="both"/>
    </w:pPr>
    <w:rPr>
      <w:rFonts w:ascii="Times New Roman" w:hAnsi="Times New Roman" w:cs="Times New Roman"/>
    </w:rPr>
  </w:style>
  <w:style w:type="paragraph" w:customStyle="1" w:styleId="511">
    <w:name w:val="Основен текст (5)1"/>
    <w:basedOn w:val="a0"/>
    <w:link w:val="52"/>
    <w:uiPriority w:val="99"/>
    <w:rsid w:val="006F2C5D"/>
    <w:pPr>
      <w:widowControl w:val="0"/>
      <w:shd w:val="clear" w:color="auto" w:fill="FFFFFF"/>
      <w:spacing w:after="0" w:line="256" w:lineRule="exact"/>
    </w:pPr>
    <w:rPr>
      <w:rFonts w:cs="Courier New"/>
      <w:sz w:val="21"/>
      <w:szCs w:val="21"/>
    </w:rPr>
  </w:style>
  <w:style w:type="paragraph" w:customStyle="1" w:styleId="84">
    <w:name w:val="Основен текст (8)"/>
    <w:basedOn w:val="a0"/>
    <w:link w:val="83"/>
    <w:uiPriority w:val="99"/>
    <w:rsid w:val="006F2C5D"/>
    <w:pPr>
      <w:widowControl w:val="0"/>
      <w:shd w:val="clear" w:color="auto" w:fill="FFFFFF"/>
      <w:spacing w:after="0" w:line="240" w:lineRule="atLeast"/>
    </w:pPr>
    <w:rPr>
      <w:rFonts w:ascii="Lucida Sans Unicode" w:hAnsi="Lucida Sans Unicode" w:cs="Lucida Sans Unicode"/>
      <w:sz w:val="9"/>
      <w:szCs w:val="9"/>
    </w:rPr>
  </w:style>
  <w:style w:type="paragraph" w:customStyle="1" w:styleId="711">
    <w:name w:val="Основен текст (7)1"/>
    <w:basedOn w:val="a0"/>
    <w:link w:val="72"/>
    <w:uiPriority w:val="99"/>
    <w:rsid w:val="006F2C5D"/>
    <w:pPr>
      <w:widowControl w:val="0"/>
      <w:shd w:val="clear" w:color="auto" w:fill="FFFFFF"/>
      <w:spacing w:after="0" w:line="240" w:lineRule="atLeast"/>
    </w:pPr>
    <w:rPr>
      <w:rFonts w:ascii="Times New Roman" w:hAnsi="Times New Roman" w:cs="Times New Roman"/>
      <w:sz w:val="10"/>
      <w:szCs w:val="10"/>
    </w:rPr>
  </w:style>
  <w:style w:type="paragraph" w:customStyle="1" w:styleId="3e">
    <w:name w:val="Заглавие на таблица (3)"/>
    <w:basedOn w:val="a0"/>
    <w:link w:val="3d"/>
    <w:uiPriority w:val="99"/>
    <w:rsid w:val="006F2C5D"/>
    <w:pPr>
      <w:widowControl w:val="0"/>
      <w:shd w:val="clear" w:color="auto" w:fill="FFFFFF"/>
      <w:spacing w:after="0" w:line="240" w:lineRule="atLeast"/>
    </w:pPr>
    <w:rPr>
      <w:rFonts w:cs="Courier New"/>
      <w:sz w:val="21"/>
      <w:szCs w:val="21"/>
    </w:rPr>
  </w:style>
  <w:style w:type="paragraph" w:customStyle="1" w:styleId="911">
    <w:name w:val="Основен текст (9)1"/>
    <w:basedOn w:val="a0"/>
    <w:link w:val="92"/>
    <w:uiPriority w:val="99"/>
    <w:rsid w:val="006F2C5D"/>
    <w:pPr>
      <w:widowControl w:val="0"/>
      <w:shd w:val="clear" w:color="auto" w:fill="FFFFFF"/>
      <w:spacing w:after="0" w:line="252" w:lineRule="exact"/>
    </w:pPr>
    <w:rPr>
      <w:rFonts w:ascii="Times New Roman" w:hAnsi="Times New Roman" w:cs="Times New Roman"/>
      <w:i/>
      <w:iCs/>
    </w:rPr>
  </w:style>
  <w:style w:type="paragraph" w:customStyle="1" w:styleId="101">
    <w:name w:val="Основен текст (10)1"/>
    <w:basedOn w:val="a0"/>
    <w:link w:val="100"/>
    <w:uiPriority w:val="99"/>
    <w:rsid w:val="006F2C5D"/>
    <w:pPr>
      <w:widowControl w:val="0"/>
      <w:shd w:val="clear" w:color="auto" w:fill="FFFFFF"/>
      <w:spacing w:after="0" w:line="191" w:lineRule="exact"/>
      <w:jc w:val="both"/>
    </w:pPr>
    <w:rPr>
      <w:rFonts w:ascii="Times New Roman" w:hAnsi="Times New Roman" w:cs="Times New Roman"/>
      <w:sz w:val="15"/>
      <w:szCs w:val="15"/>
    </w:rPr>
  </w:style>
  <w:style w:type="paragraph" w:customStyle="1" w:styleId="95">
    <w:name w:val="Заглавие #9"/>
    <w:basedOn w:val="a0"/>
    <w:link w:val="94"/>
    <w:uiPriority w:val="99"/>
    <w:rsid w:val="006F2C5D"/>
    <w:pPr>
      <w:widowControl w:val="0"/>
      <w:shd w:val="clear" w:color="auto" w:fill="FFFFFF"/>
      <w:spacing w:after="0" w:line="266" w:lineRule="exact"/>
      <w:jc w:val="both"/>
      <w:outlineLvl w:val="8"/>
    </w:pPr>
    <w:rPr>
      <w:rFonts w:ascii="Times New Roman" w:hAnsi="Times New Roman" w:cs="Times New Roman"/>
      <w:b/>
      <w:bCs/>
    </w:rPr>
  </w:style>
  <w:style w:type="paragraph" w:customStyle="1" w:styleId="86">
    <w:name w:val="Заглавие #8"/>
    <w:basedOn w:val="a0"/>
    <w:link w:val="85"/>
    <w:uiPriority w:val="99"/>
    <w:rsid w:val="006F2C5D"/>
    <w:pPr>
      <w:widowControl w:val="0"/>
      <w:shd w:val="clear" w:color="auto" w:fill="FFFFFF"/>
      <w:spacing w:after="0" w:line="240" w:lineRule="atLeast"/>
      <w:jc w:val="center"/>
      <w:outlineLvl w:val="7"/>
    </w:pPr>
    <w:rPr>
      <w:rFonts w:ascii="Times New Roman" w:hAnsi="Times New Roman" w:cs="Times New Roman"/>
      <w:b/>
      <w:bCs/>
    </w:rPr>
  </w:style>
  <w:style w:type="paragraph" w:customStyle="1" w:styleId="821">
    <w:name w:val="Заглавие #8 (2)"/>
    <w:basedOn w:val="a0"/>
    <w:link w:val="820"/>
    <w:uiPriority w:val="99"/>
    <w:rsid w:val="006F2C5D"/>
    <w:pPr>
      <w:widowControl w:val="0"/>
      <w:shd w:val="clear" w:color="auto" w:fill="FFFFFF"/>
      <w:spacing w:after="0" w:line="240" w:lineRule="atLeast"/>
      <w:ind w:hanging="280"/>
      <w:jc w:val="both"/>
      <w:outlineLvl w:val="7"/>
    </w:pPr>
    <w:rPr>
      <w:rFonts w:ascii="Times New Roman" w:hAnsi="Times New Roman" w:cs="Times New Roman"/>
      <w:b/>
      <w:bCs/>
      <w:i/>
      <w:iCs/>
      <w:sz w:val="23"/>
      <w:szCs w:val="23"/>
    </w:rPr>
  </w:style>
  <w:style w:type="paragraph" w:customStyle="1" w:styleId="67">
    <w:name w:val="Заглавие #6"/>
    <w:basedOn w:val="a0"/>
    <w:link w:val="66"/>
    <w:uiPriority w:val="99"/>
    <w:rsid w:val="006F2C5D"/>
    <w:pPr>
      <w:widowControl w:val="0"/>
      <w:shd w:val="clear" w:color="auto" w:fill="FFFFFF"/>
      <w:spacing w:after="0" w:line="240" w:lineRule="atLeast"/>
      <w:jc w:val="center"/>
      <w:outlineLvl w:val="5"/>
    </w:pPr>
    <w:rPr>
      <w:rFonts w:ascii="Times New Roman" w:hAnsi="Times New Roman" w:cs="Times New Roman"/>
      <w:b/>
      <w:bCs/>
      <w:spacing w:val="80"/>
      <w:sz w:val="30"/>
      <w:szCs w:val="30"/>
    </w:rPr>
  </w:style>
  <w:style w:type="paragraph" w:customStyle="1" w:styleId="75">
    <w:name w:val="Заглавие #7"/>
    <w:basedOn w:val="a0"/>
    <w:link w:val="74"/>
    <w:uiPriority w:val="99"/>
    <w:rsid w:val="006F2C5D"/>
    <w:pPr>
      <w:widowControl w:val="0"/>
      <w:shd w:val="clear" w:color="auto" w:fill="FFFFFF"/>
      <w:spacing w:after="0" w:line="240" w:lineRule="atLeast"/>
      <w:jc w:val="center"/>
      <w:outlineLvl w:val="6"/>
    </w:pPr>
    <w:rPr>
      <w:rFonts w:ascii="Times New Roman" w:hAnsi="Times New Roman" w:cs="Times New Roman"/>
      <w:b/>
      <w:bCs/>
      <w:spacing w:val="70"/>
      <w:sz w:val="26"/>
      <w:szCs w:val="26"/>
    </w:rPr>
  </w:style>
  <w:style w:type="paragraph" w:customStyle="1" w:styleId="321">
    <w:name w:val="Заглавие #3 (2)"/>
    <w:basedOn w:val="a0"/>
    <w:link w:val="320"/>
    <w:uiPriority w:val="99"/>
    <w:rsid w:val="006F2C5D"/>
    <w:pPr>
      <w:widowControl w:val="0"/>
      <w:shd w:val="clear" w:color="auto" w:fill="FFFFFF"/>
      <w:spacing w:after="0" w:line="240" w:lineRule="atLeast"/>
      <w:jc w:val="both"/>
      <w:outlineLvl w:val="2"/>
    </w:pPr>
    <w:rPr>
      <w:rFonts w:ascii="Times New Roman" w:hAnsi="Times New Roman" w:cs="Times New Roman"/>
    </w:rPr>
  </w:style>
  <w:style w:type="paragraph" w:customStyle="1" w:styleId="1f2">
    <w:name w:val="Съдържание1"/>
    <w:basedOn w:val="a0"/>
    <w:link w:val="afff6"/>
    <w:uiPriority w:val="99"/>
    <w:rsid w:val="006F2C5D"/>
    <w:pPr>
      <w:widowControl w:val="0"/>
      <w:shd w:val="clear" w:color="auto" w:fill="FFFFFF"/>
      <w:spacing w:after="0" w:line="274" w:lineRule="exact"/>
      <w:jc w:val="both"/>
    </w:pPr>
    <w:rPr>
      <w:rFonts w:ascii="Times New Roman" w:hAnsi="Times New Roman" w:cs="Times New Roman"/>
    </w:rPr>
  </w:style>
  <w:style w:type="paragraph" w:customStyle="1" w:styleId="123">
    <w:name w:val="Основен текст (12)"/>
    <w:basedOn w:val="a0"/>
    <w:link w:val="122"/>
    <w:uiPriority w:val="99"/>
    <w:rsid w:val="006F2C5D"/>
    <w:pPr>
      <w:widowControl w:val="0"/>
      <w:shd w:val="clear" w:color="auto" w:fill="FFFFFF"/>
      <w:spacing w:after="0" w:line="240" w:lineRule="atLeast"/>
      <w:jc w:val="both"/>
    </w:pPr>
    <w:rPr>
      <w:rFonts w:ascii="Consolas" w:hAnsi="Consolas" w:cs="Consolas"/>
      <w:spacing w:val="-20"/>
      <w:sz w:val="20"/>
      <w:szCs w:val="20"/>
    </w:rPr>
  </w:style>
  <w:style w:type="paragraph" w:customStyle="1" w:styleId="1310">
    <w:name w:val="Основен текст (13)1"/>
    <w:basedOn w:val="a0"/>
    <w:link w:val="131"/>
    <w:uiPriority w:val="99"/>
    <w:rsid w:val="006F2C5D"/>
    <w:pPr>
      <w:widowControl w:val="0"/>
      <w:shd w:val="clear" w:color="auto" w:fill="FFFFFF"/>
      <w:spacing w:after="0" w:line="240" w:lineRule="atLeast"/>
      <w:jc w:val="both"/>
    </w:pPr>
    <w:rPr>
      <w:rFonts w:ascii="Times New Roman" w:hAnsi="Times New Roman" w:cs="Times New Roman"/>
      <w:i/>
      <w:iCs/>
      <w:sz w:val="21"/>
      <w:szCs w:val="21"/>
    </w:rPr>
  </w:style>
  <w:style w:type="paragraph" w:customStyle="1" w:styleId="47">
    <w:name w:val="Заглавие #4"/>
    <w:basedOn w:val="a0"/>
    <w:link w:val="46"/>
    <w:uiPriority w:val="99"/>
    <w:rsid w:val="006F2C5D"/>
    <w:pPr>
      <w:widowControl w:val="0"/>
      <w:shd w:val="clear" w:color="auto" w:fill="FFFFFF"/>
      <w:spacing w:after="0" w:line="240" w:lineRule="atLeast"/>
      <w:jc w:val="both"/>
      <w:outlineLvl w:val="3"/>
    </w:pPr>
    <w:rPr>
      <w:rFonts w:ascii="Consolas" w:hAnsi="Consolas" w:cs="Consolas"/>
      <w:spacing w:val="-20"/>
      <w:sz w:val="20"/>
      <w:szCs w:val="20"/>
    </w:rPr>
  </w:style>
  <w:style w:type="paragraph" w:customStyle="1" w:styleId="141">
    <w:name w:val="Основен текст (14)"/>
    <w:basedOn w:val="a0"/>
    <w:link w:val="140"/>
    <w:uiPriority w:val="99"/>
    <w:rsid w:val="006F2C5D"/>
    <w:pPr>
      <w:widowControl w:val="0"/>
      <w:shd w:val="clear" w:color="auto" w:fill="FFFFFF"/>
      <w:spacing w:after="0" w:line="194" w:lineRule="exact"/>
      <w:jc w:val="right"/>
    </w:pPr>
    <w:rPr>
      <w:rFonts w:ascii="Times New Roman" w:hAnsi="Times New Roman" w:cs="Times New Roman"/>
      <w:sz w:val="21"/>
      <w:szCs w:val="21"/>
    </w:rPr>
  </w:style>
  <w:style w:type="paragraph" w:customStyle="1" w:styleId="151">
    <w:name w:val="Основен текст (15)"/>
    <w:basedOn w:val="a0"/>
    <w:link w:val="150"/>
    <w:uiPriority w:val="99"/>
    <w:rsid w:val="006F2C5D"/>
    <w:pPr>
      <w:widowControl w:val="0"/>
      <w:shd w:val="clear" w:color="auto" w:fill="FFFFFF"/>
      <w:spacing w:after="0" w:line="194" w:lineRule="exact"/>
      <w:jc w:val="both"/>
    </w:pPr>
    <w:rPr>
      <w:rFonts w:ascii="Times New Roman" w:hAnsi="Times New Roman" w:cs="Times New Roman"/>
      <w:b/>
      <w:bCs/>
      <w:spacing w:val="10"/>
      <w:sz w:val="15"/>
      <w:szCs w:val="15"/>
    </w:rPr>
  </w:style>
  <w:style w:type="paragraph" w:customStyle="1" w:styleId="161">
    <w:name w:val="Основен текст (16)"/>
    <w:basedOn w:val="a0"/>
    <w:link w:val="160"/>
    <w:uiPriority w:val="99"/>
    <w:rsid w:val="006F2C5D"/>
    <w:pPr>
      <w:widowControl w:val="0"/>
      <w:shd w:val="clear" w:color="auto" w:fill="FFFFFF"/>
      <w:spacing w:after="0" w:line="198" w:lineRule="exact"/>
      <w:jc w:val="right"/>
    </w:pPr>
    <w:rPr>
      <w:rFonts w:ascii="Consolas" w:hAnsi="Consolas" w:cs="Consolas"/>
      <w:sz w:val="21"/>
      <w:szCs w:val="21"/>
    </w:rPr>
  </w:style>
  <w:style w:type="paragraph" w:customStyle="1" w:styleId="171">
    <w:name w:val="Основен текст (17)"/>
    <w:basedOn w:val="a0"/>
    <w:link w:val="170"/>
    <w:uiPriority w:val="99"/>
    <w:rsid w:val="006F2C5D"/>
    <w:pPr>
      <w:widowControl w:val="0"/>
      <w:shd w:val="clear" w:color="auto" w:fill="FFFFFF"/>
      <w:spacing w:after="0" w:line="198" w:lineRule="exact"/>
      <w:ind w:firstLine="560"/>
      <w:jc w:val="both"/>
    </w:pPr>
    <w:rPr>
      <w:rFonts w:ascii="Times New Roman" w:hAnsi="Times New Roman" w:cs="Times New Roman"/>
      <w:spacing w:val="10"/>
      <w:sz w:val="16"/>
      <w:szCs w:val="16"/>
    </w:rPr>
  </w:style>
  <w:style w:type="paragraph" w:customStyle="1" w:styleId="181">
    <w:name w:val="Основен текст (18)"/>
    <w:basedOn w:val="a0"/>
    <w:link w:val="180"/>
    <w:uiPriority w:val="99"/>
    <w:rsid w:val="006F2C5D"/>
    <w:pPr>
      <w:widowControl w:val="0"/>
      <w:shd w:val="clear" w:color="auto" w:fill="FFFFFF"/>
      <w:spacing w:after="0" w:line="202" w:lineRule="exact"/>
      <w:jc w:val="right"/>
    </w:pPr>
    <w:rPr>
      <w:rFonts w:ascii="Consolas" w:hAnsi="Consolas" w:cs="Consolas"/>
    </w:rPr>
  </w:style>
  <w:style w:type="paragraph" w:customStyle="1" w:styleId="191">
    <w:name w:val="Основен текст (19)"/>
    <w:basedOn w:val="a0"/>
    <w:link w:val="190"/>
    <w:uiPriority w:val="99"/>
    <w:rsid w:val="006F2C5D"/>
    <w:pPr>
      <w:widowControl w:val="0"/>
      <w:shd w:val="clear" w:color="auto" w:fill="FFFFFF"/>
      <w:spacing w:after="0" w:line="202" w:lineRule="exact"/>
      <w:jc w:val="both"/>
    </w:pPr>
    <w:rPr>
      <w:rFonts w:ascii="Times New Roman" w:hAnsi="Times New Roman" w:cs="Times New Roman"/>
      <w:sz w:val="12"/>
      <w:szCs w:val="12"/>
    </w:rPr>
  </w:style>
  <w:style w:type="paragraph" w:customStyle="1" w:styleId="201">
    <w:name w:val="Основен текст (20)"/>
    <w:basedOn w:val="a0"/>
    <w:link w:val="200"/>
    <w:uiPriority w:val="99"/>
    <w:rsid w:val="006F2C5D"/>
    <w:pPr>
      <w:widowControl w:val="0"/>
      <w:shd w:val="clear" w:color="auto" w:fill="FFFFFF"/>
      <w:spacing w:after="0" w:line="202" w:lineRule="exact"/>
      <w:jc w:val="both"/>
    </w:pPr>
    <w:rPr>
      <w:rFonts w:ascii="Times New Roman" w:hAnsi="Times New Roman" w:cs="Times New Roman"/>
      <w:sz w:val="14"/>
      <w:szCs w:val="14"/>
    </w:rPr>
  </w:style>
  <w:style w:type="paragraph" w:customStyle="1" w:styleId="219">
    <w:name w:val="Основен текст (21)"/>
    <w:basedOn w:val="a0"/>
    <w:link w:val="218"/>
    <w:uiPriority w:val="99"/>
    <w:rsid w:val="006F2C5D"/>
    <w:pPr>
      <w:widowControl w:val="0"/>
      <w:shd w:val="clear" w:color="auto" w:fill="FFFFFF"/>
      <w:spacing w:after="0" w:line="202" w:lineRule="exact"/>
    </w:pPr>
    <w:rPr>
      <w:rFonts w:ascii="Times New Roman" w:hAnsi="Times New Roman" w:cs="Times New Roman"/>
      <w:spacing w:val="10"/>
      <w:sz w:val="11"/>
      <w:szCs w:val="11"/>
    </w:rPr>
  </w:style>
  <w:style w:type="paragraph" w:customStyle="1" w:styleId="224">
    <w:name w:val="Основен текст (22)"/>
    <w:basedOn w:val="a0"/>
    <w:link w:val="223"/>
    <w:uiPriority w:val="99"/>
    <w:rsid w:val="006F2C5D"/>
    <w:pPr>
      <w:widowControl w:val="0"/>
      <w:shd w:val="clear" w:color="auto" w:fill="FFFFFF"/>
      <w:spacing w:after="0" w:line="194" w:lineRule="exact"/>
      <w:ind w:hanging="180"/>
    </w:pPr>
    <w:rPr>
      <w:rFonts w:ascii="Times New Roman" w:hAnsi="Times New Roman" w:cs="Times New Roman"/>
      <w:sz w:val="15"/>
      <w:szCs w:val="15"/>
    </w:rPr>
  </w:style>
  <w:style w:type="paragraph" w:customStyle="1" w:styleId="233">
    <w:name w:val="Основен текст (23)"/>
    <w:basedOn w:val="a0"/>
    <w:link w:val="232"/>
    <w:uiPriority w:val="99"/>
    <w:rsid w:val="006F2C5D"/>
    <w:pPr>
      <w:widowControl w:val="0"/>
      <w:shd w:val="clear" w:color="auto" w:fill="FFFFFF"/>
      <w:spacing w:after="0" w:line="274" w:lineRule="exact"/>
      <w:jc w:val="both"/>
    </w:pPr>
    <w:rPr>
      <w:rFonts w:ascii="Times New Roman" w:hAnsi="Times New Roman" w:cs="Times New Roman"/>
    </w:rPr>
  </w:style>
  <w:style w:type="paragraph" w:customStyle="1" w:styleId="242">
    <w:name w:val="Основен текст (24)"/>
    <w:basedOn w:val="a0"/>
    <w:link w:val="241"/>
    <w:uiPriority w:val="99"/>
    <w:rsid w:val="006F2C5D"/>
    <w:pPr>
      <w:widowControl w:val="0"/>
      <w:shd w:val="clear" w:color="auto" w:fill="FFFFFF"/>
      <w:spacing w:after="0" w:line="240" w:lineRule="atLeast"/>
      <w:jc w:val="both"/>
    </w:pPr>
    <w:rPr>
      <w:rFonts w:ascii="Times New Roman" w:hAnsi="Times New Roman" w:cs="Times New Roman"/>
      <w:b/>
      <w:bCs/>
      <w:sz w:val="18"/>
      <w:szCs w:val="18"/>
    </w:rPr>
  </w:style>
  <w:style w:type="paragraph" w:customStyle="1" w:styleId="251">
    <w:name w:val="Основен текст (25)"/>
    <w:basedOn w:val="a0"/>
    <w:link w:val="250"/>
    <w:uiPriority w:val="99"/>
    <w:rsid w:val="006F2C5D"/>
    <w:pPr>
      <w:widowControl w:val="0"/>
      <w:shd w:val="clear" w:color="auto" w:fill="FFFFFF"/>
      <w:spacing w:after="0" w:line="240" w:lineRule="atLeast"/>
    </w:pPr>
    <w:rPr>
      <w:rFonts w:ascii="Consolas" w:hAnsi="Consolas" w:cs="Consolas"/>
      <w:sz w:val="20"/>
      <w:szCs w:val="20"/>
    </w:rPr>
  </w:style>
  <w:style w:type="paragraph" w:customStyle="1" w:styleId="261">
    <w:name w:val="Основен текст (26)"/>
    <w:basedOn w:val="a0"/>
    <w:link w:val="260"/>
    <w:uiPriority w:val="99"/>
    <w:rsid w:val="006F2C5D"/>
    <w:pPr>
      <w:widowControl w:val="0"/>
      <w:shd w:val="clear" w:color="auto" w:fill="FFFFFF"/>
      <w:spacing w:after="0" w:line="533" w:lineRule="exact"/>
      <w:jc w:val="both"/>
    </w:pPr>
    <w:rPr>
      <w:rFonts w:ascii="Times New Roman" w:hAnsi="Times New Roman" w:cs="Times New Roman"/>
      <w:sz w:val="18"/>
      <w:szCs w:val="18"/>
    </w:rPr>
  </w:style>
  <w:style w:type="paragraph" w:customStyle="1" w:styleId="56">
    <w:name w:val="Заглавие #5"/>
    <w:basedOn w:val="a0"/>
    <w:link w:val="55"/>
    <w:uiPriority w:val="99"/>
    <w:rsid w:val="006F2C5D"/>
    <w:pPr>
      <w:widowControl w:val="0"/>
      <w:shd w:val="clear" w:color="auto" w:fill="FFFFFF"/>
      <w:spacing w:after="0" w:line="240" w:lineRule="atLeast"/>
      <w:jc w:val="both"/>
      <w:outlineLvl w:val="4"/>
    </w:pPr>
    <w:rPr>
      <w:rFonts w:ascii="Times New Roman" w:hAnsi="Times New Roman" w:cs="Times New Roman"/>
    </w:rPr>
  </w:style>
  <w:style w:type="character" w:customStyle="1" w:styleId="BodyTextIndent3Char1">
    <w:name w:val="Body Text Indent 3 Char1"/>
    <w:basedOn w:val="a1"/>
    <w:uiPriority w:val="99"/>
    <w:rsid w:val="006F2C5D"/>
    <w:rPr>
      <w:rFonts w:ascii="ExcelciorCyr" w:eastAsia="Courier New" w:hAnsi="ExcelciorCyr" w:cs="ExcelciorCyr"/>
      <w:b/>
      <w:bCs/>
      <w:sz w:val="28"/>
      <w:szCs w:val="28"/>
      <w:lang w:eastAsia="bg-BG"/>
    </w:rPr>
  </w:style>
  <w:style w:type="character" w:customStyle="1" w:styleId="BodyText3Char1">
    <w:name w:val="Body Text 3 Char1"/>
    <w:basedOn w:val="a1"/>
    <w:uiPriority w:val="99"/>
    <w:rsid w:val="006F2C5D"/>
    <w:rPr>
      <w:rFonts w:ascii="ExcelciorCyr" w:eastAsia="Courier New" w:hAnsi="ExcelciorCyr" w:cs="ExcelciorCyr"/>
      <w:sz w:val="28"/>
      <w:szCs w:val="28"/>
      <w:lang w:eastAsia="bg-BG"/>
    </w:rPr>
  </w:style>
  <w:style w:type="paragraph" w:customStyle="1" w:styleId="2fb">
    <w:name w:val="Списък на абзаци2"/>
    <w:basedOn w:val="a0"/>
    <w:uiPriority w:val="99"/>
    <w:rsid w:val="006F2C5D"/>
    <w:pPr>
      <w:spacing w:after="200" w:line="276" w:lineRule="auto"/>
      <w:ind w:left="720"/>
    </w:pPr>
    <w:rPr>
      <w:rFonts w:ascii="Calibri" w:eastAsia="Courier New" w:hAnsi="Calibri" w:cs="Calibri"/>
      <w:lang w:val="en-US"/>
    </w:rPr>
  </w:style>
  <w:style w:type="paragraph" w:customStyle="1" w:styleId="title1">
    <w:name w:val="title1"/>
    <w:basedOn w:val="a0"/>
    <w:uiPriority w:val="99"/>
    <w:rsid w:val="006F2C5D"/>
    <w:pPr>
      <w:spacing w:before="100" w:beforeAutospacing="1" w:after="100" w:afterAutospacing="1" w:line="240" w:lineRule="auto"/>
      <w:jc w:val="center"/>
      <w:textAlignment w:val="center"/>
    </w:pPr>
    <w:rPr>
      <w:rFonts w:ascii="Times New Roman" w:eastAsia="Times New Roman" w:hAnsi="Times New Roman" w:cs="Times New Roman"/>
      <w:b/>
      <w:bCs/>
      <w:sz w:val="30"/>
      <w:szCs w:val="30"/>
      <w:lang w:val="en-US"/>
    </w:rPr>
  </w:style>
  <w:style w:type="paragraph" w:customStyle="1" w:styleId="3f0">
    <w:name w:val="Списък на абзаци3"/>
    <w:basedOn w:val="a0"/>
    <w:uiPriority w:val="99"/>
    <w:rsid w:val="006F2C5D"/>
    <w:pPr>
      <w:spacing w:after="200" w:line="276" w:lineRule="auto"/>
      <w:ind w:left="720"/>
    </w:pPr>
    <w:rPr>
      <w:rFonts w:ascii="Calibri" w:eastAsia="Times New Roman" w:hAnsi="Calibri" w:cs="Calibri"/>
    </w:rPr>
  </w:style>
  <w:style w:type="character" w:customStyle="1" w:styleId="CharChar31">
    <w:name w:val="Char Char31"/>
    <w:uiPriority w:val="99"/>
    <w:rsid w:val="006F2C5D"/>
    <w:rPr>
      <w:rFonts w:cs="Courier New"/>
      <w:sz w:val="28"/>
      <w:szCs w:val="28"/>
      <w:lang w:val="bg-BG" w:eastAsia="en-US"/>
    </w:rPr>
  </w:style>
  <w:style w:type="character" w:customStyle="1" w:styleId="CharChar41">
    <w:name w:val="Char Char41"/>
    <w:uiPriority w:val="99"/>
    <w:rsid w:val="006F2C5D"/>
    <w:rPr>
      <w:rFonts w:ascii="ExcelciorCyr" w:hAnsi="ExcelciorCyr" w:cs="ExcelciorCyr"/>
      <w:b/>
      <w:bCs/>
      <w:sz w:val="28"/>
      <w:szCs w:val="28"/>
      <w:lang w:val="bg-BG" w:eastAsia="bg-BG"/>
    </w:rPr>
  </w:style>
  <w:style w:type="character" w:customStyle="1" w:styleId="CharChar21">
    <w:name w:val="Char Char21"/>
    <w:uiPriority w:val="99"/>
    <w:rsid w:val="006F2C5D"/>
    <w:rPr>
      <w:rFonts w:ascii="ExcelciorCyr" w:hAnsi="ExcelciorCyr" w:cs="ExcelciorCyr"/>
      <w:b/>
      <w:bCs/>
      <w:sz w:val="48"/>
      <w:szCs w:val="48"/>
      <w:lang w:val="en-US" w:eastAsia="bg-BG"/>
    </w:rPr>
  </w:style>
  <w:style w:type="character" w:customStyle="1" w:styleId="CharChar61">
    <w:name w:val="Char Char61"/>
    <w:uiPriority w:val="99"/>
    <w:rsid w:val="006F2C5D"/>
    <w:rPr>
      <w:rFonts w:ascii="Arial" w:hAnsi="Arial" w:cs="Arial"/>
      <w:b/>
      <w:bCs/>
      <w:sz w:val="26"/>
      <w:szCs w:val="26"/>
      <w:lang w:val="en-US" w:eastAsia="bg-BG"/>
    </w:rPr>
  </w:style>
  <w:style w:type="table" w:customStyle="1" w:styleId="TableGrid71">
    <w:name w:val="Table Grid71"/>
    <w:basedOn w:val="a2"/>
    <w:next w:val="ad"/>
    <w:uiPriority w:val="99"/>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97">
    <w:name w:val="Основен текст9"/>
    <w:basedOn w:val="a0"/>
    <w:rsid w:val="006F2C5D"/>
    <w:pPr>
      <w:widowControl w:val="0"/>
      <w:shd w:val="clear" w:color="auto" w:fill="FFFFFF"/>
      <w:spacing w:after="240" w:line="274" w:lineRule="exact"/>
      <w:ind w:hanging="500"/>
    </w:pPr>
    <w:rPr>
      <w:rFonts w:ascii="Times New Roman" w:eastAsia="Times New Roman" w:hAnsi="Times New Roman" w:cs="Times New Roman"/>
      <w:color w:val="000000"/>
      <w:sz w:val="24"/>
      <w:szCs w:val="24"/>
      <w:lang w:eastAsia="bg-BG" w:bidi="bg-BG"/>
    </w:rPr>
  </w:style>
  <w:style w:type="paragraph" w:customStyle="1" w:styleId="Style13">
    <w:name w:val="Style13"/>
    <w:basedOn w:val="a0"/>
    <w:rsid w:val="006F2C5D"/>
    <w:pPr>
      <w:widowControl w:val="0"/>
      <w:autoSpaceDE w:val="0"/>
      <w:autoSpaceDN w:val="0"/>
      <w:adjustRightInd w:val="0"/>
      <w:spacing w:after="0" w:line="259" w:lineRule="exact"/>
      <w:ind w:firstLine="643"/>
    </w:pPr>
    <w:rPr>
      <w:rFonts w:ascii="Times New Roman" w:eastAsia="Times New Roman" w:hAnsi="Times New Roman" w:cs="Times New Roman"/>
      <w:sz w:val="24"/>
      <w:szCs w:val="24"/>
      <w:lang w:eastAsia="bg-BG"/>
    </w:rPr>
  </w:style>
  <w:style w:type="paragraph" w:customStyle="1" w:styleId="Style14">
    <w:name w:val="Style14"/>
    <w:basedOn w:val="a0"/>
    <w:rsid w:val="006F2C5D"/>
    <w:pPr>
      <w:widowControl w:val="0"/>
      <w:autoSpaceDE w:val="0"/>
      <w:autoSpaceDN w:val="0"/>
      <w:adjustRightInd w:val="0"/>
      <w:spacing w:after="0" w:line="518" w:lineRule="exact"/>
      <w:ind w:hanging="648"/>
    </w:pPr>
    <w:rPr>
      <w:rFonts w:ascii="Times New Roman" w:eastAsia="Times New Roman" w:hAnsi="Times New Roman" w:cs="Times New Roman"/>
      <w:sz w:val="24"/>
      <w:szCs w:val="24"/>
      <w:lang w:eastAsia="bg-BG"/>
    </w:rPr>
  </w:style>
  <w:style w:type="paragraph" w:customStyle="1" w:styleId="Style20">
    <w:name w:val="Style20"/>
    <w:basedOn w:val="a0"/>
    <w:uiPriority w:val="99"/>
    <w:rsid w:val="006F2C5D"/>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bg-BG"/>
    </w:rPr>
  </w:style>
  <w:style w:type="paragraph" w:customStyle="1" w:styleId="Style26">
    <w:name w:val="Style26"/>
    <w:basedOn w:val="a0"/>
    <w:uiPriority w:val="99"/>
    <w:rsid w:val="006F2C5D"/>
    <w:pPr>
      <w:widowControl w:val="0"/>
      <w:autoSpaceDE w:val="0"/>
      <w:autoSpaceDN w:val="0"/>
      <w:adjustRightInd w:val="0"/>
      <w:spacing w:after="0" w:line="260" w:lineRule="exact"/>
      <w:jc w:val="both"/>
    </w:pPr>
    <w:rPr>
      <w:rFonts w:ascii="Times New Roman" w:eastAsia="Times New Roman" w:hAnsi="Times New Roman" w:cs="Times New Roman"/>
      <w:sz w:val="24"/>
      <w:szCs w:val="24"/>
      <w:lang w:eastAsia="bg-BG"/>
    </w:rPr>
  </w:style>
  <w:style w:type="paragraph" w:customStyle="1" w:styleId="Style18">
    <w:name w:val="Style18"/>
    <w:basedOn w:val="a0"/>
    <w:rsid w:val="006F2C5D"/>
    <w:pPr>
      <w:widowControl w:val="0"/>
      <w:autoSpaceDE w:val="0"/>
      <w:autoSpaceDN w:val="0"/>
      <w:adjustRightInd w:val="0"/>
      <w:spacing w:after="0" w:line="259" w:lineRule="exact"/>
      <w:ind w:hanging="331"/>
    </w:pPr>
    <w:rPr>
      <w:rFonts w:ascii="Times New Roman" w:eastAsia="Times New Roman" w:hAnsi="Times New Roman" w:cs="Times New Roman"/>
      <w:sz w:val="24"/>
      <w:szCs w:val="24"/>
      <w:lang w:eastAsia="bg-BG"/>
    </w:rPr>
  </w:style>
  <w:style w:type="paragraph" w:customStyle="1" w:styleId="Style22">
    <w:name w:val="Style22"/>
    <w:basedOn w:val="a0"/>
    <w:uiPriority w:val="99"/>
    <w:rsid w:val="006F2C5D"/>
    <w:pPr>
      <w:widowControl w:val="0"/>
      <w:autoSpaceDE w:val="0"/>
      <w:autoSpaceDN w:val="0"/>
      <w:adjustRightInd w:val="0"/>
      <w:spacing w:after="0" w:line="302" w:lineRule="exact"/>
      <w:ind w:firstLine="998"/>
    </w:pPr>
    <w:rPr>
      <w:rFonts w:ascii="Times New Roman" w:eastAsia="Times New Roman" w:hAnsi="Times New Roman" w:cs="Times New Roman"/>
      <w:sz w:val="24"/>
      <w:szCs w:val="24"/>
      <w:lang w:eastAsia="bg-BG"/>
    </w:rPr>
  </w:style>
  <w:style w:type="paragraph" w:customStyle="1" w:styleId="Style15">
    <w:name w:val="Style15"/>
    <w:basedOn w:val="a0"/>
    <w:uiPriority w:val="99"/>
    <w:rsid w:val="006F2C5D"/>
    <w:pPr>
      <w:widowControl w:val="0"/>
      <w:autoSpaceDE w:val="0"/>
      <w:autoSpaceDN w:val="0"/>
      <w:adjustRightInd w:val="0"/>
      <w:spacing w:after="0" w:line="528" w:lineRule="exact"/>
      <w:ind w:hanging="648"/>
    </w:pPr>
    <w:rPr>
      <w:rFonts w:ascii="Times New Roman" w:eastAsia="Times New Roman" w:hAnsi="Times New Roman" w:cs="Times New Roman"/>
      <w:sz w:val="24"/>
      <w:szCs w:val="24"/>
      <w:lang w:eastAsia="bg-BG"/>
    </w:rPr>
  </w:style>
  <w:style w:type="paragraph" w:customStyle="1" w:styleId="Style9">
    <w:name w:val="Style9"/>
    <w:basedOn w:val="a0"/>
    <w:uiPriority w:val="99"/>
    <w:rsid w:val="006F2C5D"/>
    <w:pPr>
      <w:widowControl w:val="0"/>
      <w:autoSpaceDE w:val="0"/>
      <w:autoSpaceDN w:val="0"/>
      <w:adjustRightInd w:val="0"/>
      <w:spacing w:after="0" w:line="259" w:lineRule="exact"/>
      <w:ind w:firstLine="682"/>
      <w:jc w:val="both"/>
    </w:pPr>
    <w:rPr>
      <w:rFonts w:ascii="Times New Roman" w:eastAsia="Times New Roman" w:hAnsi="Times New Roman" w:cs="Times New Roman"/>
      <w:sz w:val="24"/>
      <w:szCs w:val="24"/>
      <w:lang w:eastAsia="bg-BG"/>
    </w:rPr>
  </w:style>
  <w:style w:type="character" w:customStyle="1" w:styleId="FontStyle42">
    <w:name w:val="Font Style42"/>
    <w:uiPriority w:val="99"/>
    <w:rsid w:val="006F2C5D"/>
    <w:rPr>
      <w:rFonts w:ascii="Times New Roman" w:hAnsi="Times New Roman"/>
      <w:b/>
      <w:i/>
      <w:sz w:val="20"/>
    </w:rPr>
  </w:style>
  <w:style w:type="character" w:customStyle="1" w:styleId="FontStyle35">
    <w:name w:val="Font Style35"/>
    <w:uiPriority w:val="99"/>
    <w:rsid w:val="006F2C5D"/>
    <w:rPr>
      <w:rFonts w:ascii="Times New Roman" w:hAnsi="Times New Roman"/>
      <w:sz w:val="20"/>
    </w:rPr>
  </w:style>
  <w:style w:type="paragraph" w:customStyle="1" w:styleId="Style7">
    <w:name w:val="Style7"/>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8">
    <w:name w:val="Style8"/>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character" w:customStyle="1" w:styleId="FontStyle55">
    <w:name w:val="Font Style55"/>
    <w:uiPriority w:val="99"/>
    <w:rsid w:val="006F2C5D"/>
    <w:rPr>
      <w:rFonts w:ascii="Arial" w:hAnsi="Arial"/>
      <w:b/>
      <w:sz w:val="20"/>
    </w:rPr>
  </w:style>
  <w:style w:type="character" w:customStyle="1" w:styleId="FontStyle56">
    <w:name w:val="Font Style56"/>
    <w:uiPriority w:val="99"/>
    <w:rsid w:val="006F2C5D"/>
    <w:rPr>
      <w:rFonts w:ascii="Arial" w:hAnsi="Arial"/>
      <w:sz w:val="18"/>
    </w:rPr>
  </w:style>
  <w:style w:type="character" w:customStyle="1" w:styleId="FontStyle61">
    <w:name w:val="Font Style61"/>
    <w:uiPriority w:val="99"/>
    <w:rsid w:val="006F2C5D"/>
    <w:rPr>
      <w:rFonts w:ascii="Arial" w:hAnsi="Arial"/>
      <w:b/>
      <w:sz w:val="18"/>
    </w:rPr>
  </w:style>
  <w:style w:type="character" w:customStyle="1" w:styleId="FontStyle82">
    <w:name w:val="Font Style82"/>
    <w:uiPriority w:val="99"/>
    <w:rsid w:val="006F2C5D"/>
    <w:rPr>
      <w:rFonts w:ascii="Arial" w:hAnsi="Arial"/>
      <w:sz w:val="16"/>
    </w:rPr>
  </w:style>
  <w:style w:type="character" w:customStyle="1" w:styleId="FontStyle86">
    <w:name w:val="Font Style86"/>
    <w:uiPriority w:val="99"/>
    <w:rsid w:val="006F2C5D"/>
    <w:rPr>
      <w:rFonts w:ascii="Bookman Old Style" w:hAnsi="Bookman Old Style"/>
      <w:sz w:val="26"/>
    </w:rPr>
  </w:style>
  <w:style w:type="character" w:customStyle="1" w:styleId="FontStyle94">
    <w:name w:val="Font Style94"/>
    <w:uiPriority w:val="99"/>
    <w:rsid w:val="006F2C5D"/>
    <w:rPr>
      <w:rFonts w:ascii="Bookman Old Style" w:hAnsi="Bookman Old Style"/>
      <w:sz w:val="24"/>
    </w:rPr>
  </w:style>
  <w:style w:type="paragraph" w:customStyle="1" w:styleId="Style19">
    <w:name w:val="Style19"/>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character" w:customStyle="1" w:styleId="FontStyle57">
    <w:name w:val="Font Style57"/>
    <w:uiPriority w:val="99"/>
    <w:rsid w:val="006F2C5D"/>
    <w:rPr>
      <w:rFonts w:ascii="Arial" w:hAnsi="Arial"/>
      <w:sz w:val="20"/>
    </w:rPr>
  </w:style>
  <w:style w:type="character" w:customStyle="1" w:styleId="FontStyle58">
    <w:name w:val="Font Style58"/>
    <w:uiPriority w:val="99"/>
    <w:rsid w:val="006F2C5D"/>
    <w:rPr>
      <w:rFonts w:ascii="Arial" w:hAnsi="Arial"/>
      <w:b/>
      <w:i/>
      <w:spacing w:val="-10"/>
      <w:sz w:val="38"/>
    </w:rPr>
  </w:style>
  <w:style w:type="character" w:customStyle="1" w:styleId="FontStyle62">
    <w:name w:val="Font Style62"/>
    <w:uiPriority w:val="99"/>
    <w:rsid w:val="006F2C5D"/>
    <w:rPr>
      <w:rFonts w:ascii="Arial" w:hAnsi="Arial"/>
      <w:sz w:val="18"/>
    </w:rPr>
  </w:style>
  <w:style w:type="paragraph" w:customStyle="1" w:styleId="Style27">
    <w:name w:val="Style27"/>
    <w:basedOn w:val="a0"/>
    <w:uiPriority w:val="99"/>
    <w:rsid w:val="006F2C5D"/>
    <w:pPr>
      <w:widowControl w:val="0"/>
      <w:autoSpaceDE w:val="0"/>
      <w:autoSpaceDN w:val="0"/>
      <w:adjustRightInd w:val="0"/>
      <w:spacing w:after="0" w:line="504" w:lineRule="exact"/>
      <w:jc w:val="center"/>
    </w:pPr>
    <w:rPr>
      <w:rFonts w:ascii="Bookman Old Style" w:eastAsia="Times New Roman" w:hAnsi="Bookman Old Style" w:cs="Times New Roman"/>
      <w:sz w:val="24"/>
      <w:szCs w:val="24"/>
      <w:lang w:eastAsia="bg-BG"/>
    </w:rPr>
  </w:style>
  <w:style w:type="paragraph" w:customStyle="1" w:styleId="Style30">
    <w:name w:val="Style30"/>
    <w:basedOn w:val="a0"/>
    <w:uiPriority w:val="99"/>
    <w:rsid w:val="006F2C5D"/>
    <w:pPr>
      <w:widowControl w:val="0"/>
      <w:autoSpaceDE w:val="0"/>
      <w:autoSpaceDN w:val="0"/>
      <w:adjustRightInd w:val="0"/>
      <w:spacing w:after="0" w:line="370" w:lineRule="exact"/>
      <w:jc w:val="center"/>
    </w:pPr>
    <w:rPr>
      <w:rFonts w:ascii="Bookman Old Style" w:eastAsia="Times New Roman" w:hAnsi="Bookman Old Style" w:cs="Times New Roman"/>
      <w:sz w:val="24"/>
      <w:szCs w:val="24"/>
      <w:lang w:eastAsia="bg-BG"/>
    </w:rPr>
  </w:style>
  <w:style w:type="character" w:customStyle="1" w:styleId="FontStyle60">
    <w:name w:val="Font Style60"/>
    <w:uiPriority w:val="99"/>
    <w:rsid w:val="006F2C5D"/>
    <w:rPr>
      <w:rFonts w:ascii="Century Schoolbook" w:hAnsi="Century Schoolbook"/>
      <w:b/>
      <w:sz w:val="20"/>
    </w:rPr>
  </w:style>
  <w:style w:type="paragraph" w:customStyle="1" w:styleId="Style32">
    <w:name w:val="Style32"/>
    <w:basedOn w:val="a0"/>
    <w:uiPriority w:val="99"/>
    <w:rsid w:val="006F2C5D"/>
    <w:pPr>
      <w:widowControl w:val="0"/>
      <w:autoSpaceDE w:val="0"/>
      <w:autoSpaceDN w:val="0"/>
      <w:adjustRightInd w:val="0"/>
      <w:spacing w:after="0" w:line="240" w:lineRule="auto"/>
      <w:jc w:val="center"/>
    </w:pPr>
    <w:rPr>
      <w:rFonts w:ascii="Bookman Old Style" w:eastAsia="Times New Roman" w:hAnsi="Bookman Old Style" w:cs="Times New Roman"/>
      <w:sz w:val="24"/>
      <w:szCs w:val="24"/>
      <w:lang w:eastAsia="bg-BG"/>
    </w:rPr>
  </w:style>
  <w:style w:type="character" w:customStyle="1" w:styleId="FontStyle90">
    <w:name w:val="Font Style90"/>
    <w:uiPriority w:val="99"/>
    <w:rsid w:val="006F2C5D"/>
    <w:rPr>
      <w:rFonts w:ascii="Bookman Old Style" w:hAnsi="Bookman Old Style"/>
      <w:sz w:val="20"/>
    </w:rPr>
  </w:style>
  <w:style w:type="paragraph" w:customStyle="1" w:styleId="Style41">
    <w:name w:val="Style41"/>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44">
    <w:name w:val="Style44"/>
    <w:basedOn w:val="a0"/>
    <w:uiPriority w:val="99"/>
    <w:rsid w:val="006F2C5D"/>
    <w:pPr>
      <w:widowControl w:val="0"/>
      <w:autoSpaceDE w:val="0"/>
      <w:autoSpaceDN w:val="0"/>
      <w:adjustRightInd w:val="0"/>
      <w:spacing w:after="0" w:line="274" w:lineRule="exact"/>
      <w:jc w:val="center"/>
    </w:pPr>
    <w:rPr>
      <w:rFonts w:ascii="Bookman Old Style" w:eastAsia="Times New Roman" w:hAnsi="Bookman Old Style" w:cs="Times New Roman"/>
      <w:sz w:val="24"/>
      <w:szCs w:val="24"/>
      <w:lang w:eastAsia="bg-BG"/>
    </w:rPr>
  </w:style>
  <w:style w:type="paragraph" w:customStyle="1" w:styleId="Style45">
    <w:name w:val="Style45"/>
    <w:basedOn w:val="a0"/>
    <w:uiPriority w:val="99"/>
    <w:rsid w:val="006F2C5D"/>
    <w:pPr>
      <w:widowControl w:val="0"/>
      <w:autoSpaceDE w:val="0"/>
      <w:autoSpaceDN w:val="0"/>
      <w:adjustRightInd w:val="0"/>
      <w:spacing w:after="0" w:line="276" w:lineRule="exact"/>
    </w:pPr>
    <w:rPr>
      <w:rFonts w:ascii="Bookman Old Style" w:eastAsia="Times New Roman" w:hAnsi="Bookman Old Style" w:cs="Times New Roman"/>
      <w:sz w:val="24"/>
      <w:szCs w:val="24"/>
      <w:lang w:eastAsia="bg-BG"/>
    </w:rPr>
  </w:style>
  <w:style w:type="paragraph" w:customStyle="1" w:styleId="Style46">
    <w:name w:val="Style46"/>
    <w:basedOn w:val="a0"/>
    <w:uiPriority w:val="99"/>
    <w:rsid w:val="006F2C5D"/>
    <w:pPr>
      <w:widowControl w:val="0"/>
      <w:autoSpaceDE w:val="0"/>
      <w:autoSpaceDN w:val="0"/>
      <w:adjustRightInd w:val="0"/>
      <w:spacing w:after="0" w:line="552" w:lineRule="exact"/>
      <w:jc w:val="center"/>
    </w:pPr>
    <w:rPr>
      <w:rFonts w:ascii="Bookman Old Style" w:eastAsia="Times New Roman" w:hAnsi="Bookman Old Style" w:cs="Times New Roman"/>
      <w:sz w:val="24"/>
      <w:szCs w:val="24"/>
      <w:lang w:eastAsia="bg-BG"/>
    </w:rPr>
  </w:style>
  <w:style w:type="paragraph" w:customStyle="1" w:styleId="Style49">
    <w:name w:val="Style49"/>
    <w:basedOn w:val="a0"/>
    <w:uiPriority w:val="99"/>
    <w:rsid w:val="006F2C5D"/>
    <w:pPr>
      <w:widowControl w:val="0"/>
      <w:autoSpaceDE w:val="0"/>
      <w:autoSpaceDN w:val="0"/>
      <w:adjustRightInd w:val="0"/>
      <w:spacing w:after="0" w:line="274" w:lineRule="exact"/>
      <w:jc w:val="right"/>
    </w:pPr>
    <w:rPr>
      <w:rFonts w:ascii="Bookman Old Style" w:eastAsia="Times New Roman" w:hAnsi="Bookman Old Style" w:cs="Times New Roman"/>
      <w:sz w:val="24"/>
      <w:szCs w:val="24"/>
      <w:lang w:eastAsia="bg-BG"/>
    </w:rPr>
  </w:style>
  <w:style w:type="character" w:customStyle="1" w:styleId="FontStyle64">
    <w:name w:val="Font Style64"/>
    <w:uiPriority w:val="99"/>
    <w:rsid w:val="006F2C5D"/>
    <w:rPr>
      <w:rFonts w:ascii="Arial" w:hAnsi="Arial"/>
      <w:sz w:val="22"/>
    </w:rPr>
  </w:style>
  <w:style w:type="character" w:customStyle="1" w:styleId="FontStyle65">
    <w:name w:val="Font Style65"/>
    <w:uiPriority w:val="99"/>
    <w:rsid w:val="006F2C5D"/>
    <w:rPr>
      <w:rFonts w:ascii="Arial" w:hAnsi="Arial"/>
      <w:sz w:val="18"/>
    </w:rPr>
  </w:style>
  <w:style w:type="paragraph" w:customStyle="1" w:styleId="Style25">
    <w:name w:val="Style25"/>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39">
    <w:name w:val="Style39"/>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50">
    <w:name w:val="Style50"/>
    <w:basedOn w:val="a0"/>
    <w:uiPriority w:val="99"/>
    <w:rsid w:val="006F2C5D"/>
    <w:pPr>
      <w:widowControl w:val="0"/>
      <w:autoSpaceDE w:val="0"/>
      <w:autoSpaceDN w:val="0"/>
      <w:adjustRightInd w:val="0"/>
      <w:spacing w:after="0" w:line="686" w:lineRule="exact"/>
    </w:pPr>
    <w:rPr>
      <w:rFonts w:ascii="Bookman Old Style" w:eastAsia="Times New Roman" w:hAnsi="Bookman Old Style" w:cs="Times New Roman"/>
      <w:sz w:val="24"/>
      <w:szCs w:val="24"/>
      <w:lang w:eastAsia="bg-BG"/>
    </w:rPr>
  </w:style>
  <w:style w:type="character" w:customStyle="1" w:styleId="FontStyle66">
    <w:name w:val="Font Style66"/>
    <w:uiPriority w:val="99"/>
    <w:rsid w:val="006F2C5D"/>
    <w:rPr>
      <w:rFonts w:ascii="Arial" w:hAnsi="Arial"/>
      <w:sz w:val="16"/>
    </w:rPr>
  </w:style>
  <w:style w:type="character" w:customStyle="1" w:styleId="FontStyle67">
    <w:name w:val="Font Style67"/>
    <w:uiPriority w:val="99"/>
    <w:rsid w:val="006F2C5D"/>
    <w:rPr>
      <w:rFonts w:ascii="Arial" w:hAnsi="Arial"/>
      <w:sz w:val="16"/>
    </w:rPr>
  </w:style>
  <w:style w:type="character" w:customStyle="1" w:styleId="FontStyle68">
    <w:name w:val="Font Style68"/>
    <w:uiPriority w:val="99"/>
    <w:rsid w:val="006F2C5D"/>
    <w:rPr>
      <w:rFonts w:ascii="Arial" w:hAnsi="Arial"/>
      <w:sz w:val="16"/>
    </w:rPr>
  </w:style>
  <w:style w:type="character" w:customStyle="1" w:styleId="FontStyle69">
    <w:name w:val="Font Style69"/>
    <w:uiPriority w:val="99"/>
    <w:rsid w:val="006F2C5D"/>
    <w:rPr>
      <w:rFonts w:ascii="Arial" w:hAnsi="Arial"/>
      <w:spacing w:val="-30"/>
      <w:sz w:val="26"/>
    </w:rPr>
  </w:style>
  <w:style w:type="character" w:customStyle="1" w:styleId="FontStyle70">
    <w:name w:val="Font Style70"/>
    <w:uiPriority w:val="99"/>
    <w:rsid w:val="006F2C5D"/>
    <w:rPr>
      <w:rFonts w:ascii="Arial" w:hAnsi="Arial"/>
      <w:b/>
      <w:i/>
      <w:sz w:val="20"/>
    </w:rPr>
  </w:style>
  <w:style w:type="character" w:customStyle="1" w:styleId="FontStyle72">
    <w:name w:val="Font Style72"/>
    <w:uiPriority w:val="99"/>
    <w:rsid w:val="006F2C5D"/>
    <w:rPr>
      <w:rFonts w:ascii="Bookman Old Style" w:hAnsi="Bookman Old Style"/>
      <w:b/>
      <w:sz w:val="20"/>
    </w:rPr>
  </w:style>
  <w:style w:type="paragraph" w:customStyle="1" w:styleId="Style47">
    <w:name w:val="Style47"/>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character" w:customStyle="1" w:styleId="FontStyle71">
    <w:name w:val="Font Style71"/>
    <w:uiPriority w:val="99"/>
    <w:rsid w:val="006F2C5D"/>
    <w:rPr>
      <w:rFonts w:ascii="Bookman Old Style" w:hAnsi="Bookman Old Style"/>
      <w:b/>
      <w:sz w:val="20"/>
    </w:rPr>
  </w:style>
  <w:style w:type="paragraph" w:customStyle="1" w:styleId="Style16">
    <w:name w:val="Style16"/>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35">
    <w:name w:val="Style35"/>
    <w:basedOn w:val="a0"/>
    <w:uiPriority w:val="99"/>
    <w:rsid w:val="006F2C5D"/>
    <w:pPr>
      <w:widowControl w:val="0"/>
      <w:autoSpaceDE w:val="0"/>
      <w:autoSpaceDN w:val="0"/>
      <w:adjustRightInd w:val="0"/>
      <w:spacing w:after="0" w:line="197" w:lineRule="exact"/>
    </w:pPr>
    <w:rPr>
      <w:rFonts w:ascii="Bookman Old Style" w:eastAsia="Times New Roman" w:hAnsi="Bookman Old Style" w:cs="Times New Roman"/>
      <w:sz w:val="24"/>
      <w:szCs w:val="24"/>
      <w:lang w:eastAsia="bg-BG"/>
    </w:rPr>
  </w:style>
  <w:style w:type="paragraph" w:customStyle="1" w:styleId="Style51">
    <w:name w:val="Style51"/>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character" w:customStyle="1" w:styleId="FontStyle73">
    <w:name w:val="Font Style73"/>
    <w:uiPriority w:val="99"/>
    <w:rsid w:val="006F2C5D"/>
    <w:rPr>
      <w:rFonts w:ascii="Century Schoolbook" w:hAnsi="Century Schoolbook"/>
      <w:b/>
      <w:sz w:val="20"/>
    </w:rPr>
  </w:style>
  <w:style w:type="character" w:customStyle="1" w:styleId="FontStyle74">
    <w:name w:val="Font Style74"/>
    <w:uiPriority w:val="99"/>
    <w:rsid w:val="006F2C5D"/>
    <w:rPr>
      <w:rFonts w:ascii="Arial" w:hAnsi="Arial"/>
      <w:smallCaps/>
      <w:sz w:val="14"/>
    </w:rPr>
  </w:style>
  <w:style w:type="character" w:customStyle="1" w:styleId="FontStyle75">
    <w:name w:val="Font Style75"/>
    <w:uiPriority w:val="99"/>
    <w:rsid w:val="006F2C5D"/>
    <w:rPr>
      <w:rFonts w:ascii="Trebuchet MS" w:hAnsi="Trebuchet MS"/>
      <w:sz w:val="30"/>
    </w:rPr>
  </w:style>
  <w:style w:type="character" w:customStyle="1" w:styleId="FontStyle76">
    <w:name w:val="Font Style76"/>
    <w:uiPriority w:val="99"/>
    <w:rsid w:val="006F2C5D"/>
    <w:rPr>
      <w:rFonts w:ascii="Arial" w:hAnsi="Arial"/>
      <w:sz w:val="14"/>
    </w:rPr>
  </w:style>
  <w:style w:type="paragraph" w:customStyle="1" w:styleId="Style28">
    <w:name w:val="Style28"/>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53">
    <w:name w:val="Style53"/>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character" w:customStyle="1" w:styleId="FontStyle77">
    <w:name w:val="Font Style77"/>
    <w:uiPriority w:val="99"/>
    <w:rsid w:val="006F2C5D"/>
    <w:rPr>
      <w:rFonts w:ascii="Arial" w:hAnsi="Arial"/>
      <w:sz w:val="20"/>
    </w:rPr>
  </w:style>
  <w:style w:type="character" w:customStyle="1" w:styleId="FontStyle78">
    <w:name w:val="Font Style78"/>
    <w:uiPriority w:val="99"/>
    <w:rsid w:val="006F2C5D"/>
    <w:rPr>
      <w:rFonts w:ascii="Arial" w:hAnsi="Arial"/>
      <w:sz w:val="20"/>
    </w:rPr>
  </w:style>
  <w:style w:type="paragraph" w:customStyle="1" w:styleId="Style29">
    <w:name w:val="Style29"/>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42">
    <w:name w:val="Style42"/>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character" w:customStyle="1" w:styleId="FontStyle83">
    <w:name w:val="Font Style83"/>
    <w:uiPriority w:val="99"/>
    <w:rsid w:val="006F2C5D"/>
    <w:rPr>
      <w:rFonts w:ascii="Arial" w:hAnsi="Arial"/>
      <w:sz w:val="18"/>
    </w:rPr>
  </w:style>
  <w:style w:type="character" w:customStyle="1" w:styleId="FontStyle84">
    <w:name w:val="Font Style84"/>
    <w:uiPriority w:val="99"/>
    <w:rsid w:val="006F2C5D"/>
    <w:rPr>
      <w:rFonts w:ascii="Arial" w:hAnsi="Arial"/>
      <w:b/>
      <w:sz w:val="16"/>
    </w:rPr>
  </w:style>
  <w:style w:type="character" w:customStyle="1" w:styleId="FontStyle85">
    <w:name w:val="Font Style85"/>
    <w:uiPriority w:val="99"/>
    <w:rsid w:val="006F2C5D"/>
    <w:rPr>
      <w:rFonts w:ascii="Arial" w:hAnsi="Arial"/>
      <w:sz w:val="16"/>
    </w:rPr>
  </w:style>
  <w:style w:type="character" w:customStyle="1" w:styleId="FontStyle99">
    <w:name w:val="Font Style99"/>
    <w:uiPriority w:val="99"/>
    <w:rsid w:val="006F2C5D"/>
    <w:rPr>
      <w:rFonts w:ascii="Arial" w:hAnsi="Arial"/>
      <w:spacing w:val="10"/>
      <w:sz w:val="12"/>
    </w:rPr>
  </w:style>
  <w:style w:type="paragraph" w:customStyle="1" w:styleId="Style1">
    <w:name w:val="Style1"/>
    <w:basedOn w:val="a0"/>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23">
    <w:name w:val="Style23"/>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24">
    <w:name w:val="Style24"/>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34">
    <w:name w:val="Style34"/>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36">
    <w:name w:val="Style36"/>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43">
    <w:name w:val="Style43"/>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48">
    <w:name w:val="Style48"/>
    <w:basedOn w:val="a0"/>
    <w:uiPriority w:val="99"/>
    <w:rsid w:val="006F2C5D"/>
    <w:pPr>
      <w:widowControl w:val="0"/>
      <w:autoSpaceDE w:val="0"/>
      <w:autoSpaceDN w:val="0"/>
      <w:adjustRightInd w:val="0"/>
      <w:spacing w:after="0" w:line="240" w:lineRule="auto"/>
    </w:pPr>
    <w:rPr>
      <w:rFonts w:ascii="Bookman Old Style" w:eastAsia="Times New Roman" w:hAnsi="Bookman Old Style" w:cs="Times New Roman"/>
      <w:sz w:val="24"/>
      <w:szCs w:val="24"/>
      <w:lang w:eastAsia="bg-BG"/>
    </w:rPr>
  </w:style>
  <w:style w:type="paragraph" w:customStyle="1" w:styleId="Style52">
    <w:name w:val="Style52"/>
    <w:basedOn w:val="a0"/>
    <w:uiPriority w:val="99"/>
    <w:rsid w:val="006F2C5D"/>
    <w:pPr>
      <w:widowControl w:val="0"/>
      <w:autoSpaceDE w:val="0"/>
      <w:autoSpaceDN w:val="0"/>
      <w:adjustRightInd w:val="0"/>
      <w:spacing w:after="0" w:line="91" w:lineRule="exact"/>
      <w:jc w:val="center"/>
    </w:pPr>
    <w:rPr>
      <w:rFonts w:ascii="Bookman Old Style" w:eastAsia="Times New Roman" w:hAnsi="Bookman Old Style" w:cs="Times New Roman"/>
      <w:sz w:val="24"/>
      <w:szCs w:val="24"/>
      <w:lang w:eastAsia="bg-BG"/>
    </w:rPr>
  </w:style>
  <w:style w:type="character" w:customStyle="1" w:styleId="FontStyle87">
    <w:name w:val="Font Style87"/>
    <w:uiPriority w:val="99"/>
    <w:rsid w:val="006F2C5D"/>
    <w:rPr>
      <w:rFonts w:ascii="Bookman Old Style" w:hAnsi="Bookman Old Style"/>
      <w:sz w:val="22"/>
    </w:rPr>
  </w:style>
  <w:style w:type="character" w:customStyle="1" w:styleId="FontStyle88">
    <w:name w:val="Font Style88"/>
    <w:uiPriority w:val="99"/>
    <w:rsid w:val="006F2C5D"/>
    <w:rPr>
      <w:rFonts w:ascii="Arial" w:hAnsi="Arial"/>
      <w:b/>
      <w:sz w:val="18"/>
    </w:rPr>
  </w:style>
  <w:style w:type="character" w:customStyle="1" w:styleId="FontStyle89">
    <w:name w:val="Font Style89"/>
    <w:uiPriority w:val="99"/>
    <w:rsid w:val="006F2C5D"/>
    <w:rPr>
      <w:rFonts w:ascii="Bookman Old Style" w:hAnsi="Bookman Old Style"/>
      <w:i/>
      <w:smallCaps/>
      <w:spacing w:val="40"/>
      <w:sz w:val="16"/>
    </w:rPr>
  </w:style>
  <w:style w:type="character" w:customStyle="1" w:styleId="FontStyle91">
    <w:name w:val="Font Style91"/>
    <w:uiPriority w:val="99"/>
    <w:rsid w:val="006F2C5D"/>
    <w:rPr>
      <w:rFonts w:ascii="Bookman Old Style" w:hAnsi="Bookman Old Style"/>
      <w:i/>
      <w:spacing w:val="-10"/>
      <w:sz w:val="10"/>
    </w:rPr>
  </w:style>
  <w:style w:type="character" w:customStyle="1" w:styleId="FontStyle92">
    <w:name w:val="Font Style92"/>
    <w:uiPriority w:val="99"/>
    <w:rsid w:val="006F2C5D"/>
    <w:rPr>
      <w:rFonts w:ascii="Bookman Old Style" w:hAnsi="Bookman Old Style"/>
      <w:b/>
      <w:smallCaps/>
      <w:sz w:val="12"/>
    </w:rPr>
  </w:style>
  <w:style w:type="character" w:customStyle="1" w:styleId="FontStyle93">
    <w:name w:val="Font Style93"/>
    <w:uiPriority w:val="99"/>
    <w:rsid w:val="006F2C5D"/>
    <w:rPr>
      <w:rFonts w:ascii="Bookman Old Style" w:hAnsi="Bookman Old Style"/>
      <w:w w:val="150"/>
      <w:sz w:val="12"/>
    </w:rPr>
  </w:style>
  <w:style w:type="character" w:customStyle="1" w:styleId="FontStyle95">
    <w:name w:val="Font Style95"/>
    <w:uiPriority w:val="99"/>
    <w:rsid w:val="006F2C5D"/>
    <w:rPr>
      <w:rFonts w:ascii="Bookman Old Style" w:hAnsi="Bookman Old Style"/>
      <w:sz w:val="22"/>
    </w:rPr>
  </w:style>
  <w:style w:type="character" w:customStyle="1" w:styleId="FontStyle96">
    <w:name w:val="Font Style96"/>
    <w:uiPriority w:val="99"/>
    <w:rsid w:val="006F2C5D"/>
    <w:rPr>
      <w:rFonts w:ascii="Arial" w:hAnsi="Arial"/>
      <w:sz w:val="24"/>
    </w:rPr>
  </w:style>
  <w:style w:type="character" w:customStyle="1" w:styleId="FontStyle97">
    <w:name w:val="Font Style97"/>
    <w:uiPriority w:val="99"/>
    <w:rsid w:val="006F2C5D"/>
    <w:rPr>
      <w:rFonts w:ascii="Trebuchet MS" w:hAnsi="Trebuchet MS"/>
      <w:b/>
      <w:sz w:val="20"/>
    </w:rPr>
  </w:style>
  <w:style w:type="character" w:customStyle="1" w:styleId="FontStyle98">
    <w:name w:val="Font Style98"/>
    <w:uiPriority w:val="99"/>
    <w:rsid w:val="006F2C5D"/>
    <w:rPr>
      <w:rFonts w:ascii="Garamond" w:hAnsi="Garamond"/>
      <w:b/>
      <w:i/>
      <w:spacing w:val="-10"/>
      <w:sz w:val="8"/>
    </w:rPr>
  </w:style>
  <w:style w:type="table" w:customStyle="1" w:styleId="11110">
    <w:name w:val="Мрежа в таблица1111"/>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Мрежа в таблица22"/>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c">
    <w:name w:val="Без списък2"/>
    <w:next w:val="a3"/>
    <w:semiHidden/>
    <w:rsid w:val="006F2C5D"/>
  </w:style>
  <w:style w:type="paragraph" w:customStyle="1" w:styleId="2fd">
    <w:name w:val="Без разредка2"/>
    <w:qFormat/>
    <w:rsid w:val="006F2C5D"/>
    <w:pPr>
      <w:spacing w:after="0" w:line="240" w:lineRule="auto"/>
    </w:pPr>
    <w:rPr>
      <w:rFonts w:ascii="Calibri" w:eastAsia="Calibri" w:hAnsi="Calibri" w:cs="Times New Roman"/>
      <w:lang w:val="en-US"/>
    </w:rPr>
  </w:style>
  <w:style w:type="table" w:customStyle="1" w:styleId="322">
    <w:name w:val="Мрежа в таблица32"/>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Списък на абзаци4"/>
    <w:basedOn w:val="a0"/>
    <w:qFormat/>
    <w:rsid w:val="006F2C5D"/>
    <w:pPr>
      <w:spacing w:after="200" w:line="276" w:lineRule="auto"/>
      <w:ind w:left="720"/>
      <w:contextualSpacing/>
    </w:pPr>
    <w:rPr>
      <w:rFonts w:ascii="Calibri" w:eastAsia="Calibri" w:hAnsi="Calibri" w:cs="Times New Roman"/>
      <w:lang w:val="en-US"/>
    </w:rPr>
  </w:style>
  <w:style w:type="paragraph" w:styleId="afff9">
    <w:name w:val="Document Map"/>
    <w:basedOn w:val="a0"/>
    <w:link w:val="afffa"/>
    <w:semiHidden/>
    <w:rsid w:val="006F2C5D"/>
    <w:pPr>
      <w:shd w:val="clear" w:color="auto" w:fill="000080"/>
      <w:spacing w:after="0" w:line="240" w:lineRule="auto"/>
    </w:pPr>
    <w:rPr>
      <w:rFonts w:ascii="Tahoma" w:eastAsia="Times New Roman" w:hAnsi="Tahoma" w:cs="Tahoma"/>
      <w:sz w:val="20"/>
      <w:szCs w:val="20"/>
      <w:lang w:val="en-US" w:eastAsia="bg-BG"/>
    </w:rPr>
  </w:style>
  <w:style w:type="character" w:customStyle="1" w:styleId="afffa">
    <w:name w:val="План на документа Знак"/>
    <w:basedOn w:val="a1"/>
    <w:link w:val="afff9"/>
    <w:semiHidden/>
    <w:rsid w:val="006F2C5D"/>
    <w:rPr>
      <w:rFonts w:ascii="Tahoma" w:eastAsia="Times New Roman" w:hAnsi="Tahoma" w:cs="Tahoma"/>
      <w:sz w:val="20"/>
      <w:szCs w:val="20"/>
      <w:shd w:val="clear" w:color="auto" w:fill="000080"/>
      <w:lang w:val="en-US" w:eastAsia="bg-BG"/>
    </w:rPr>
  </w:style>
  <w:style w:type="numbering" w:customStyle="1" w:styleId="3f1">
    <w:name w:val="Без списък3"/>
    <w:next w:val="a3"/>
    <w:uiPriority w:val="99"/>
    <w:semiHidden/>
    <w:unhideWhenUsed/>
    <w:rsid w:val="006F2C5D"/>
  </w:style>
  <w:style w:type="numbering" w:customStyle="1" w:styleId="124">
    <w:name w:val="Без списък12"/>
    <w:next w:val="a3"/>
    <w:uiPriority w:val="99"/>
    <w:semiHidden/>
    <w:unhideWhenUsed/>
    <w:rsid w:val="006F2C5D"/>
  </w:style>
  <w:style w:type="table" w:customStyle="1" w:styleId="420">
    <w:name w:val="Мрежа в таблица42"/>
    <w:basedOn w:val="a2"/>
    <w:next w:val="ad"/>
    <w:uiPriority w:val="99"/>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Без списък111"/>
    <w:next w:val="a3"/>
    <w:uiPriority w:val="99"/>
    <w:semiHidden/>
    <w:unhideWhenUsed/>
    <w:rsid w:val="006F2C5D"/>
  </w:style>
  <w:style w:type="table" w:customStyle="1" w:styleId="1220">
    <w:name w:val="Мрежа в таблица122"/>
    <w:basedOn w:val="a2"/>
    <w:next w:val="ad"/>
    <w:uiPriority w:val="59"/>
    <w:locked/>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Мрежа в таблица211"/>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2">
    <w:name w:val="Table Grid142"/>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capt">
    <w:name w:val="al_capt"/>
    <w:basedOn w:val="a1"/>
    <w:rsid w:val="006F2C5D"/>
  </w:style>
  <w:style w:type="character" w:customStyle="1" w:styleId="apple-converted-space">
    <w:name w:val="apple-converted-space"/>
    <w:basedOn w:val="a1"/>
    <w:rsid w:val="006F2C5D"/>
  </w:style>
  <w:style w:type="character" w:customStyle="1" w:styleId="subpardislink">
    <w:name w:val="subpardislink"/>
    <w:basedOn w:val="a1"/>
    <w:rsid w:val="006F2C5D"/>
  </w:style>
  <w:style w:type="character" w:customStyle="1" w:styleId="ala">
    <w:name w:val="al_a"/>
    <w:basedOn w:val="a1"/>
    <w:uiPriority w:val="99"/>
    <w:rsid w:val="006F2C5D"/>
  </w:style>
  <w:style w:type="character" w:customStyle="1" w:styleId="subparinclink">
    <w:name w:val="subparinclink"/>
    <w:basedOn w:val="a1"/>
    <w:rsid w:val="006F2C5D"/>
  </w:style>
  <w:style w:type="paragraph" w:styleId="a">
    <w:name w:val="List Bullet"/>
    <w:basedOn w:val="a0"/>
    <w:uiPriority w:val="99"/>
    <w:semiHidden/>
    <w:unhideWhenUsed/>
    <w:rsid w:val="006F2C5D"/>
    <w:pPr>
      <w:numPr>
        <w:numId w:val="11"/>
      </w:numPr>
      <w:tabs>
        <w:tab w:val="num" w:pos="360"/>
      </w:tabs>
      <w:spacing w:after="0" w:line="240" w:lineRule="auto"/>
      <w:ind w:left="360"/>
    </w:pPr>
    <w:rPr>
      <w:rFonts w:ascii="Times New Roman" w:eastAsia="Times New Roman" w:hAnsi="Times New Roman" w:cs="Times New Roman"/>
      <w:sz w:val="24"/>
      <w:szCs w:val="24"/>
      <w:lang w:eastAsia="bg-BG"/>
    </w:rPr>
  </w:style>
  <w:style w:type="paragraph" w:styleId="3f2">
    <w:name w:val="List 3"/>
    <w:basedOn w:val="a0"/>
    <w:uiPriority w:val="99"/>
    <w:semiHidden/>
    <w:unhideWhenUsed/>
    <w:rsid w:val="006F2C5D"/>
    <w:pPr>
      <w:spacing w:after="0" w:line="240" w:lineRule="auto"/>
      <w:ind w:left="849" w:hanging="283"/>
      <w:contextualSpacing/>
    </w:pPr>
    <w:rPr>
      <w:rFonts w:ascii="Times New Roman" w:eastAsia="Times New Roman" w:hAnsi="Times New Roman" w:cs="Times New Roman"/>
      <w:sz w:val="24"/>
      <w:szCs w:val="24"/>
      <w:lang w:eastAsia="bg-BG"/>
    </w:rPr>
  </w:style>
  <w:style w:type="paragraph" w:styleId="afffb">
    <w:name w:val="Subtitle"/>
    <w:basedOn w:val="a0"/>
    <w:next w:val="af5"/>
    <w:link w:val="afffc"/>
    <w:uiPriority w:val="99"/>
    <w:qFormat/>
    <w:rsid w:val="006F2C5D"/>
    <w:pPr>
      <w:suppressAutoHyphens/>
      <w:spacing w:after="240" w:line="360" w:lineRule="auto"/>
    </w:pPr>
    <w:rPr>
      <w:rFonts w:ascii="Times New Roman" w:eastAsia="Times New Roman" w:hAnsi="Times New Roman" w:cs="Times New Roman"/>
      <w:b/>
      <w:kern w:val="2"/>
      <w:sz w:val="24"/>
      <w:szCs w:val="20"/>
      <w:lang w:eastAsia="ar-SA"/>
    </w:rPr>
  </w:style>
  <w:style w:type="character" w:customStyle="1" w:styleId="afffc">
    <w:name w:val="Подзаглавие Знак"/>
    <w:basedOn w:val="a1"/>
    <w:link w:val="afffb"/>
    <w:uiPriority w:val="99"/>
    <w:rsid w:val="006F2C5D"/>
    <w:rPr>
      <w:rFonts w:ascii="Times New Roman" w:eastAsia="Times New Roman" w:hAnsi="Times New Roman" w:cs="Times New Roman"/>
      <w:b/>
      <w:kern w:val="2"/>
      <w:sz w:val="24"/>
      <w:szCs w:val="20"/>
      <w:lang w:eastAsia="ar-SA"/>
    </w:rPr>
  </w:style>
  <w:style w:type="character" w:customStyle="1" w:styleId="BodyTextChar1">
    <w:name w:val="Body Text Char1"/>
    <w:aliases w:val="Знак Char1"/>
    <w:basedOn w:val="a1"/>
    <w:uiPriority w:val="99"/>
    <w:semiHidden/>
    <w:rsid w:val="006F2C5D"/>
  </w:style>
  <w:style w:type="paragraph" w:styleId="afffd">
    <w:name w:val="Revision"/>
    <w:uiPriority w:val="99"/>
    <w:semiHidden/>
    <w:rsid w:val="006F2C5D"/>
    <w:pPr>
      <w:spacing w:after="0" w:line="240" w:lineRule="auto"/>
    </w:pPr>
    <w:rPr>
      <w:rFonts w:ascii="Times New Roman" w:eastAsia="Times New Roman" w:hAnsi="Times New Roman" w:cs="Times New Roman"/>
      <w:sz w:val="24"/>
      <w:szCs w:val="24"/>
      <w:lang w:val="en-US"/>
    </w:rPr>
  </w:style>
  <w:style w:type="paragraph" w:customStyle="1" w:styleId="afffe">
    <w:name w:val="Знак Знак"/>
    <w:basedOn w:val="a0"/>
    <w:rsid w:val="006F2C5D"/>
    <w:pPr>
      <w:tabs>
        <w:tab w:val="left" w:pos="709"/>
      </w:tabs>
      <w:spacing w:after="0" w:line="240" w:lineRule="auto"/>
    </w:pPr>
    <w:rPr>
      <w:rFonts w:ascii="Futura Bk" w:eastAsia="Times New Roman" w:hAnsi="Futura Bk" w:cs="Times New Roman"/>
      <w:noProof/>
      <w:sz w:val="20"/>
      <w:szCs w:val="24"/>
      <w:lang w:val="pl-PL" w:eastAsia="pl-PL"/>
    </w:rPr>
  </w:style>
  <w:style w:type="paragraph" w:customStyle="1" w:styleId="title17">
    <w:name w:val="title17"/>
    <w:basedOn w:val="a0"/>
    <w:uiPriority w:val="99"/>
    <w:rsid w:val="006F2C5D"/>
    <w:pPr>
      <w:spacing w:before="100" w:beforeAutospacing="1" w:after="100" w:afterAutospacing="1" w:line="240" w:lineRule="auto"/>
      <w:jc w:val="center"/>
    </w:pPr>
    <w:rPr>
      <w:rFonts w:ascii="Times New Roman" w:eastAsia="Times New Roman" w:hAnsi="Times New Roman" w:cs="Times New Roman"/>
      <w:b/>
      <w:bCs/>
      <w:sz w:val="26"/>
      <w:szCs w:val="26"/>
      <w:lang w:eastAsia="bg-BG"/>
    </w:rPr>
  </w:style>
  <w:style w:type="paragraph" w:customStyle="1" w:styleId="p14">
    <w:name w:val="p14"/>
    <w:basedOn w:val="a0"/>
    <w:uiPriority w:val="99"/>
    <w:rsid w:val="006F2C5D"/>
    <w:pPr>
      <w:widowControl w:val="0"/>
      <w:tabs>
        <w:tab w:val="left" w:pos="720"/>
      </w:tabs>
      <w:spacing w:after="0" w:line="280" w:lineRule="atLeast"/>
      <w:jc w:val="both"/>
    </w:pPr>
    <w:rPr>
      <w:rFonts w:ascii="Times New Roman" w:eastAsia="Times New Roman" w:hAnsi="Times New Roman" w:cs="Times New Roman"/>
      <w:sz w:val="24"/>
      <w:szCs w:val="24"/>
      <w:lang w:val="en-GB" w:eastAsia="bg-BG"/>
    </w:rPr>
  </w:style>
  <w:style w:type="paragraph" w:customStyle="1" w:styleId="CharCharChar2CharCharCharCharCharCharCharCharCharCharChar">
    <w:name w:val="Char Char Char2 Char Char Char Char Char Char Char Char Char Char Знак Знак Знак Знак Знак Char Знак Знак"/>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1CharCharCharCharCharCharCharCharCharCharCharCharCharChar">
    <w:name w:val="Char1 Char Char Char Char Char Char Char Char Char Char Char Char Char Char Знак Знак"/>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1f3">
    <w:name w:val="Знак Знак1"/>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FR2">
    <w:name w:val="FR2"/>
    <w:uiPriority w:val="99"/>
    <w:rsid w:val="006F2C5D"/>
    <w:pPr>
      <w:widowControl w:val="0"/>
      <w:spacing w:after="0" w:line="240" w:lineRule="auto"/>
      <w:jc w:val="right"/>
    </w:pPr>
    <w:rPr>
      <w:rFonts w:ascii="Arial" w:eastAsia="Times New Roman" w:hAnsi="Arial" w:cs="Times New Roman"/>
      <w:sz w:val="24"/>
      <w:szCs w:val="20"/>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0">
    <w:name w:val="Char Char Char Знак Знак Char Char Char Char"/>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1">
    <w:name w:val="Char Char Char Знак Знак Char Char Char Char Char Char"/>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1Char">
    <w:name w:val="Char Char Char Знак Знак Char Char Char Char Char Char Char Char1 Char"/>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114">
    <w:name w:val="Знак Знак11"/>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1f4">
    <w:name w:val="Знак1 Знак Знак Знак"/>
    <w:basedOn w:val="a0"/>
    <w:uiPriority w:val="99"/>
    <w:rsid w:val="006F2C5D"/>
    <w:pPr>
      <w:tabs>
        <w:tab w:val="left" w:pos="709"/>
      </w:tabs>
      <w:spacing w:after="0" w:line="360" w:lineRule="auto"/>
    </w:pPr>
    <w:rPr>
      <w:rFonts w:ascii="Tahoma" w:eastAsia="Times New Roman" w:hAnsi="Tahoma" w:cs="Arial"/>
      <w:sz w:val="28"/>
      <w:szCs w:val="20"/>
      <w:lang w:val="pl-PL" w:eastAsia="pl-PL"/>
    </w:rPr>
  </w:style>
  <w:style w:type="paragraph" w:customStyle="1" w:styleId="Pa11">
    <w:name w:val="Pa11"/>
    <w:basedOn w:val="a0"/>
    <w:next w:val="a0"/>
    <w:uiPriority w:val="99"/>
    <w:rsid w:val="006F2C5D"/>
    <w:pPr>
      <w:autoSpaceDE w:val="0"/>
      <w:autoSpaceDN w:val="0"/>
      <w:adjustRightInd w:val="0"/>
      <w:spacing w:after="0" w:line="193" w:lineRule="atLeast"/>
    </w:pPr>
    <w:rPr>
      <w:rFonts w:ascii="TimokCYR" w:eastAsia="Times New Roman" w:hAnsi="TimokCYR" w:cs="Times New Roman"/>
      <w:sz w:val="24"/>
      <w:szCs w:val="24"/>
      <w:lang w:eastAsia="bg-BG"/>
    </w:rPr>
  </w:style>
  <w:style w:type="paragraph" w:customStyle="1" w:styleId="Char2">
    <w:name w:val="Char2"/>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character" w:customStyle="1" w:styleId="Bulets0">
    <w:name w:val="Bulets Знак"/>
    <w:link w:val="Bulets"/>
    <w:uiPriority w:val="99"/>
    <w:locked/>
    <w:rsid w:val="006F2C5D"/>
    <w:rPr>
      <w:rFonts w:ascii="Arial" w:hAnsi="Arial"/>
      <w:sz w:val="24"/>
      <w:lang w:val="en-GB"/>
    </w:rPr>
  </w:style>
  <w:style w:type="paragraph" w:customStyle="1" w:styleId="Bulets">
    <w:name w:val="Bulets"/>
    <w:basedOn w:val="a0"/>
    <w:link w:val="Bulets0"/>
    <w:uiPriority w:val="99"/>
    <w:rsid w:val="006F2C5D"/>
    <w:pPr>
      <w:numPr>
        <w:numId w:val="12"/>
      </w:numPr>
      <w:spacing w:before="120" w:after="0" w:line="240" w:lineRule="auto"/>
      <w:jc w:val="both"/>
    </w:pPr>
    <w:rPr>
      <w:rFonts w:ascii="Arial" w:hAnsi="Arial"/>
      <w:sz w:val="24"/>
      <w:lang w:val="en-GB"/>
    </w:rPr>
  </w:style>
  <w:style w:type="paragraph" w:customStyle="1" w:styleId="3CharChar">
    <w:name w:val="Знак Знак3 Char Char Знак Знак"/>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CharCharCharChar0">
    <w:name w:val="Char Char Char Char Char Char Char Char Знак Char Char Знак Char Char Знак Знак Char Char Знак Знак Char Char Знак Знак"/>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49">
    <w:name w:val="Знак Знак4"/>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411">
    <w:name w:val="Знак Знак41"/>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1CharChar1">
    <w:name w:val="Char Char1 Знак Char Char Знак Знак1"/>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Char0">
    <w:name w:val="Char Char Знак Знак Знак Char Char Знак Знак"/>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Title10">
    <w:name w:val="Title1"/>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WW-BodyTextIndent3">
    <w:name w:val="WW-Body Text Indent 3"/>
    <w:basedOn w:val="a0"/>
    <w:uiPriority w:val="99"/>
    <w:rsid w:val="006F2C5D"/>
    <w:pPr>
      <w:suppressAutoHyphens/>
      <w:overflowPunct w:val="0"/>
      <w:spacing w:after="120" w:line="240" w:lineRule="auto"/>
      <w:ind w:left="283"/>
    </w:pPr>
    <w:rPr>
      <w:rFonts w:ascii="Times New Roman" w:eastAsia="Times New Roman" w:hAnsi="Times New Roman" w:cs="Times New Roman"/>
      <w:sz w:val="16"/>
      <w:szCs w:val="16"/>
      <w:lang w:eastAsia="ar-SA"/>
    </w:rPr>
  </w:style>
  <w:style w:type="paragraph" w:customStyle="1" w:styleId="TableContents">
    <w:name w:val="Table Contents"/>
    <w:basedOn w:val="a0"/>
    <w:uiPriority w:val="99"/>
    <w:rsid w:val="006F2C5D"/>
    <w:pPr>
      <w:suppressLineNumbers/>
      <w:suppressAutoHyphens/>
      <w:spacing w:after="240" w:line="240" w:lineRule="auto"/>
      <w:jc w:val="both"/>
    </w:pPr>
    <w:rPr>
      <w:rFonts w:ascii="Times New Roman" w:eastAsia="Times New Roman" w:hAnsi="Times New Roman" w:cs="Times New Roman"/>
      <w:sz w:val="24"/>
      <w:szCs w:val="20"/>
      <w:lang w:val="en-GB" w:eastAsia="ar-SA"/>
    </w:rPr>
  </w:style>
  <w:style w:type="paragraph" w:customStyle="1" w:styleId="mayoralty">
    <w:name w:val="mayoralty"/>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postcode">
    <w:name w:val="postcode"/>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altitude">
    <w:name w:val="altitude"/>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district">
    <w:name w:val="district"/>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districtcode">
    <w:name w:val="districtcode"/>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municipality">
    <w:name w:val="municipality"/>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municipalitycode">
    <w:name w:val="municipalitycode"/>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region">
    <w:name w:val="region"/>
    <w:basedOn w:val="a0"/>
    <w:uiPriority w:val="99"/>
    <w:rsid w:val="006F2C5D"/>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CharCharChar2">
    <w:name w:val="Char Char Char2"/>
    <w:basedOn w:val="a0"/>
    <w:uiPriority w:val="99"/>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title8">
    <w:name w:val="title8"/>
    <w:basedOn w:val="a0"/>
    <w:uiPriority w:val="99"/>
    <w:rsid w:val="006F2C5D"/>
    <w:pPr>
      <w:spacing w:after="0" w:line="240" w:lineRule="auto"/>
      <w:ind w:firstLine="1155"/>
    </w:pPr>
    <w:rPr>
      <w:rFonts w:ascii="Times New Roman" w:eastAsia="Times New Roman" w:hAnsi="Times New Roman" w:cs="Times New Roman"/>
      <w:b/>
      <w:bCs/>
      <w:sz w:val="24"/>
      <w:szCs w:val="24"/>
      <w:lang w:eastAsia="bg-BG"/>
    </w:rPr>
  </w:style>
  <w:style w:type="paragraph" w:customStyle="1" w:styleId="BodyTextIndent31">
    <w:name w:val="Body Text Indent 31"/>
    <w:basedOn w:val="a0"/>
    <w:uiPriority w:val="99"/>
    <w:rsid w:val="006F2C5D"/>
    <w:pPr>
      <w:suppressAutoHyphens/>
      <w:spacing w:after="0" w:line="240" w:lineRule="auto"/>
      <w:ind w:left="993" w:hanging="333"/>
      <w:jc w:val="both"/>
    </w:pPr>
    <w:rPr>
      <w:rFonts w:ascii="Times New Roman" w:eastAsia="Times New Roman" w:hAnsi="Times New Roman" w:cs="Times New Roman"/>
      <w:b/>
      <w:color w:val="000000"/>
      <w:sz w:val="24"/>
      <w:szCs w:val="20"/>
      <w:lang w:eastAsia="ar-SA"/>
    </w:rPr>
  </w:style>
  <w:style w:type="character" w:styleId="affff">
    <w:name w:val="endnote reference"/>
    <w:uiPriority w:val="99"/>
    <w:semiHidden/>
    <w:unhideWhenUsed/>
    <w:rsid w:val="006F2C5D"/>
    <w:rPr>
      <w:rFonts w:ascii="Times New Roman" w:hAnsi="Times New Roman" w:cs="Times New Roman" w:hint="default"/>
      <w:vertAlign w:val="superscript"/>
    </w:rPr>
  </w:style>
  <w:style w:type="character" w:customStyle="1" w:styleId="samedocreference1">
    <w:name w:val="samedocreference1"/>
    <w:uiPriority w:val="99"/>
    <w:rsid w:val="006F2C5D"/>
    <w:rPr>
      <w:color w:val="8B0000"/>
      <w:u w:val="single"/>
    </w:rPr>
  </w:style>
  <w:style w:type="character" w:customStyle="1" w:styleId="newdocreference1">
    <w:name w:val="newdocreference1"/>
    <w:uiPriority w:val="99"/>
    <w:rsid w:val="006F2C5D"/>
    <w:rPr>
      <w:color w:val="0000FF"/>
      <w:u w:val="single"/>
    </w:rPr>
  </w:style>
  <w:style w:type="character" w:customStyle="1" w:styleId="apple-style-span">
    <w:name w:val="apple-style-span"/>
    <w:rsid w:val="006F2C5D"/>
    <w:rPr>
      <w:rFonts w:ascii="Times New Roman" w:hAnsi="Times New Roman" w:cs="Times New Roman" w:hint="default"/>
    </w:rPr>
  </w:style>
  <w:style w:type="character" w:customStyle="1" w:styleId="BuletsChar">
    <w:name w:val="Bulets Char"/>
    <w:uiPriority w:val="99"/>
    <w:rsid w:val="006F2C5D"/>
    <w:rPr>
      <w:rFonts w:ascii="Arial" w:hAnsi="Arial" w:cs="Arial" w:hint="default"/>
      <w:sz w:val="24"/>
      <w:lang w:val="en-GB" w:eastAsia="en-US"/>
    </w:rPr>
  </w:style>
  <w:style w:type="character" w:customStyle="1" w:styleId="label">
    <w:name w:val="label"/>
    <w:uiPriority w:val="99"/>
    <w:rsid w:val="006F2C5D"/>
    <w:rPr>
      <w:rFonts w:ascii="Times New Roman" w:hAnsi="Times New Roman" w:cs="Times New Roman" w:hint="default"/>
    </w:rPr>
  </w:style>
  <w:style w:type="character" w:customStyle="1" w:styleId="value">
    <w:name w:val="value"/>
    <w:uiPriority w:val="99"/>
    <w:rsid w:val="006F2C5D"/>
    <w:rPr>
      <w:rFonts w:ascii="Times New Roman" w:hAnsi="Times New Roman" w:cs="Times New Roman" w:hint="default"/>
    </w:rPr>
  </w:style>
  <w:style w:type="character" w:customStyle="1" w:styleId="FontStyle13">
    <w:name w:val="Font Style13"/>
    <w:rsid w:val="006F2C5D"/>
    <w:rPr>
      <w:rFonts w:ascii="Times New Roman" w:hAnsi="Times New Roman" w:cs="Times New Roman" w:hint="default"/>
      <w:sz w:val="26"/>
      <w:szCs w:val="26"/>
    </w:rPr>
  </w:style>
  <w:style w:type="table" w:customStyle="1" w:styleId="520">
    <w:name w:val="Мрежа в таблица52"/>
    <w:basedOn w:val="a2"/>
    <w:next w:val="ad"/>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
    <w:name w:val="WW8Num10"/>
    <w:rsid w:val="006F2C5D"/>
    <w:pPr>
      <w:numPr>
        <w:numId w:val="13"/>
      </w:numPr>
    </w:pPr>
  </w:style>
  <w:style w:type="numbering" w:customStyle="1" w:styleId="4a">
    <w:name w:val="Без списък4"/>
    <w:next w:val="a3"/>
    <w:uiPriority w:val="99"/>
    <w:semiHidden/>
    <w:unhideWhenUsed/>
    <w:rsid w:val="006F2C5D"/>
  </w:style>
  <w:style w:type="paragraph" w:customStyle="1" w:styleId="Heading11">
    <w:name w:val="Heading 11"/>
    <w:basedOn w:val="a0"/>
    <w:next w:val="a0"/>
    <w:uiPriority w:val="9"/>
    <w:qFormat/>
    <w:rsid w:val="006F2C5D"/>
    <w:pPr>
      <w:keepNext/>
      <w:keepLines/>
      <w:spacing w:before="480" w:after="0" w:line="240" w:lineRule="auto"/>
      <w:jc w:val="both"/>
      <w:outlineLvl w:val="0"/>
    </w:pPr>
    <w:rPr>
      <w:rFonts w:ascii="Cambria" w:eastAsia="Times New Roman" w:hAnsi="Cambria" w:cs="Times New Roman"/>
      <w:b/>
      <w:bCs/>
      <w:color w:val="365F91"/>
      <w:sz w:val="28"/>
      <w:szCs w:val="28"/>
    </w:rPr>
  </w:style>
  <w:style w:type="paragraph" w:customStyle="1" w:styleId="Heading21">
    <w:name w:val="Heading 21"/>
    <w:basedOn w:val="a0"/>
    <w:next w:val="a0"/>
    <w:autoRedefine/>
    <w:uiPriority w:val="9"/>
    <w:unhideWhenUsed/>
    <w:qFormat/>
    <w:rsid w:val="006F2C5D"/>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cs="Times New Roman"/>
      <w:b/>
      <w:bCs/>
      <w:color w:val="000000"/>
      <w:sz w:val="24"/>
      <w:szCs w:val="26"/>
    </w:rPr>
  </w:style>
  <w:style w:type="character" w:customStyle="1" w:styleId="Heading1Char1">
    <w:name w:val="Heading 1 Char1"/>
    <w:uiPriority w:val="9"/>
    <w:rsid w:val="006F2C5D"/>
    <w:rPr>
      <w:rFonts w:ascii="Cambria" w:eastAsia="Times New Roman" w:hAnsi="Cambria" w:cs="Times New Roman"/>
      <w:b/>
      <w:bCs/>
      <w:color w:val="365F91"/>
      <w:sz w:val="28"/>
      <w:szCs w:val="28"/>
    </w:rPr>
  </w:style>
  <w:style w:type="character" w:customStyle="1" w:styleId="Heading2Char1">
    <w:name w:val="Heading 2 Char1"/>
    <w:uiPriority w:val="9"/>
    <w:semiHidden/>
    <w:rsid w:val="006F2C5D"/>
    <w:rPr>
      <w:rFonts w:ascii="Cambria" w:eastAsia="Times New Roman" w:hAnsi="Cambria" w:cs="Times New Roman"/>
      <w:b/>
      <w:bCs/>
      <w:color w:val="4F81BD"/>
      <w:sz w:val="26"/>
      <w:szCs w:val="26"/>
    </w:rPr>
  </w:style>
  <w:style w:type="table" w:customStyle="1" w:styleId="620">
    <w:name w:val="Мрежа в таблица62"/>
    <w:basedOn w:val="a2"/>
    <w:next w:val="ad"/>
    <w:uiPriority w:val="59"/>
    <w:rsid w:val="006F2C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Мрежа в таблица72"/>
    <w:basedOn w:val="a2"/>
    <w:next w:val="ad"/>
    <w:uiPriority w:val="59"/>
    <w:rsid w:val="006F2C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
    <w:name w:val="Без списък13"/>
    <w:next w:val="a3"/>
    <w:uiPriority w:val="99"/>
    <w:semiHidden/>
    <w:rsid w:val="006F2C5D"/>
  </w:style>
  <w:style w:type="table" w:customStyle="1" w:styleId="TableGrid422">
    <w:name w:val="Table Grid422"/>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31">
    <w:name w:val="Table Grid1131"/>
    <w:basedOn w:val="a2"/>
    <w:next w:val="ad"/>
    <w:uiPriority w:val="99"/>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Без списък112"/>
    <w:next w:val="a3"/>
    <w:uiPriority w:val="99"/>
    <w:semiHidden/>
    <w:unhideWhenUsed/>
    <w:rsid w:val="006F2C5D"/>
  </w:style>
  <w:style w:type="numbering" w:customStyle="1" w:styleId="21a">
    <w:name w:val="Без списък21"/>
    <w:next w:val="a3"/>
    <w:semiHidden/>
    <w:rsid w:val="006F2C5D"/>
  </w:style>
  <w:style w:type="table" w:customStyle="1" w:styleId="3111">
    <w:name w:val="Мрежа в таблица311"/>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Без списък31"/>
    <w:next w:val="a3"/>
    <w:uiPriority w:val="99"/>
    <w:semiHidden/>
    <w:unhideWhenUsed/>
    <w:rsid w:val="006F2C5D"/>
  </w:style>
  <w:style w:type="numbering" w:customStyle="1" w:styleId="1210">
    <w:name w:val="Без списък121"/>
    <w:next w:val="a3"/>
    <w:uiPriority w:val="99"/>
    <w:semiHidden/>
    <w:unhideWhenUsed/>
    <w:rsid w:val="006F2C5D"/>
  </w:style>
  <w:style w:type="table" w:customStyle="1" w:styleId="4110">
    <w:name w:val="Мрежа в таблица411"/>
    <w:basedOn w:val="a2"/>
    <w:next w:val="ad"/>
    <w:uiPriority w:val="99"/>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Без списък1111"/>
    <w:next w:val="a3"/>
    <w:uiPriority w:val="99"/>
    <w:semiHidden/>
    <w:unhideWhenUsed/>
    <w:rsid w:val="006F2C5D"/>
  </w:style>
  <w:style w:type="table" w:customStyle="1" w:styleId="1211">
    <w:name w:val="Мрежа в таблица1211"/>
    <w:basedOn w:val="a2"/>
    <w:next w:val="ad"/>
    <w:uiPriority w:val="59"/>
    <w:locked/>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Мрежа в таблица511"/>
    <w:basedOn w:val="a2"/>
    <w:next w:val="ad"/>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
    <w:name w:val="WW8Num101"/>
    <w:rsid w:val="006F2C5D"/>
    <w:pPr>
      <w:numPr>
        <w:numId w:val="16"/>
      </w:numPr>
    </w:pPr>
  </w:style>
  <w:style w:type="character" w:customStyle="1" w:styleId="skypetbinnertext">
    <w:name w:val="skype_tb_innertext"/>
    <w:basedOn w:val="a1"/>
    <w:rsid w:val="006F2C5D"/>
  </w:style>
  <w:style w:type="paragraph" w:customStyle="1" w:styleId="CharChar">
    <w:name w:val="Char Char Знак Знак"/>
    <w:basedOn w:val="a0"/>
    <w:rsid w:val="006F2C5D"/>
    <w:pPr>
      <w:tabs>
        <w:tab w:val="left" w:pos="709"/>
      </w:tabs>
      <w:spacing w:after="0" w:line="240" w:lineRule="auto"/>
    </w:pPr>
    <w:rPr>
      <w:rFonts w:ascii="Tahoma" w:eastAsia="Times New Roman" w:hAnsi="Tahoma" w:cs="Times New Roman"/>
      <w:sz w:val="24"/>
      <w:szCs w:val="24"/>
      <w:lang w:val="pl-PL" w:eastAsia="pl-PL"/>
    </w:rPr>
  </w:style>
  <w:style w:type="paragraph" w:customStyle="1" w:styleId="ListParagraph2">
    <w:name w:val="List Paragraph2"/>
    <w:basedOn w:val="a0"/>
    <w:uiPriority w:val="34"/>
    <w:qFormat/>
    <w:rsid w:val="006F2C5D"/>
    <w:pPr>
      <w:spacing w:after="200" w:line="276" w:lineRule="auto"/>
      <w:ind w:left="708"/>
    </w:pPr>
    <w:rPr>
      <w:rFonts w:ascii="Calibri" w:eastAsia="Times New Roman" w:hAnsi="Calibri" w:cs="Times New Roman"/>
      <w:lang w:val="en-US"/>
    </w:rPr>
  </w:style>
  <w:style w:type="character" w:customStyle="1" w:styleId="FontStyle44">
    <w:name w:val="Font Style44"/>
    <w:rsid w:val="006F2C5D"/>
    <w:rPr>
      <w:rFonts w:ascii="Times New Roman" w:hAnsi="Times New Roman" w:cs="Times New Roman"/>
      <w:sz w:val="20"/>
      <w:szCs w:val="20"/>
    </w:rPr>
  </w:style>
  <w:style w:type="paragraph" w:customStyle="1" w:styleId="Style12">
    <w:name w:val="Style12"/>
    <w:basedOn w:val="a0"/>
    <w:rsid w:val="006F2C5D"/>
    <w:pPr>
      <w:widowControl w:val="0"/>
      <w:autoSpaceDE w:val="0"/>
      <w:autoSpaceDN w:val="0"/>
      <w:adjustRightInd w:val="0"/>
      <w:spacing w:after="0" w:line="277" w:lineRule="exact"/>
      <w:ind w:firstLine="1075"/>
      <w:jc w:val="both"/>
    </w:pPr>
    <w:rPr>
      <w:rFonts w:ascii="Times New Roman" w:eastAsia="Times New Roman" w:hAnsi="Times New Roman" w:cs="Times New Roman"/>
      <w:sz w:val="24"/>
      <w:szCs w:val="24"/>
      <w:lang w:eastAsia="bg-BG"/>
    </w:rPr>
  </w:style>
  <w:style w:type="paragraph" w:customStyle="1" w:styleId="Style17">
    <w:name w:val="Style17"/>
    <w:basedOn w:val="a0"/>
    <w:rsid w:val="006F2C5D"/>
    <w:pPr>
      <w:widowControl w:val="0"/>
      <w:autoSpaceDE w:val="0"/>
      <w:autoSpaceDN w:val="0"/>
      <w:adjustRightInd w:val="0"/>
      <w:spacing w:after="0" w:line="269" w:lineRule="exact"/>
      <w:ind w:firstLine="720"/>
    </w:pPr>
    <w:rPr>
      <w:rFonts w:ascii="Times New Roman" w:eastAsia="Times New Roman" w:hAnsi="Times New Roman" w:cs="Times New Roman"/>
      <w:sz w:val="24"/>
      <w:szCs w:val="24"/>
      <w:lang w:eastAsia="bg-BG"/>
    </w:rPr>
  </w:style>
  <w:style w:type="character" w:customStyle="1" w:styleId="FontStyle29">
    <w:name w:val="Font Style29"/>
    <w:rsid w:val="006F2C5D"/>
    <w:rPr>
      <w:rFonts w:ascii="Times New Roman" w:hAnsi="Times New Roman" w:cs="Times New Roman"/>
      <w:i/>
      <w:iCs/>
      <w:sz w:val="22"/>
      <w:szCs w:val="22"/>
    </w:rPr>
  </w:style>
  <w:style w:type="character" w:customStyle="1" w:styleId="FontStyle30">
    <w:name w:val="Font Style30"/>
    <w:rsid w:val="006F2C5D"/>
    <w:rPr>
      <w:rFonts w:ascii="Times New Roman" w:hAnsi="Times New Roman" w:cs="Times New Roman"/>
      <w:sz w:val="22"/>
      <w:szCs w:val="22"/>
    </w:rPr>
  </w:style>
  <w:style w:type="paragraph" w:customStyle="1" w:styleId="CharCharCharCharCharCharCharCharCharCharCharChar1CharCharCharCharChar">
    <w:name w:val="Char Char Char Char Char Char Char Char Char Char Char Char1 Char Char Char Char Char Знак Знак"/>
    <w:basedOn w:val="a0"/>
    <w:rsid w:val="006F2C5D"/>
    <w:pPr>
      <w:tabs>
        <w:tab w:val="left" w:pos="709"/>
      </w:tabs>
      <w:spacing w:after="0" w:line="240" w:lineRule="auto"/>
    </w:pPr>
    <w:rPr>
      <w:rFonts w:ascii="Tahoma" w:eastAsia="Times New Roman" w:hAnsi="Tahoma" w:cs="Times New Roman"/>
      <w:sz w:val="24"/>
      <w:szCs w:val="24"/>
      <w:lang w:val="pl-PL" w:eastAsia="pl-PL"/>
    </w:rPr>
  </w:style>
  <w:style w:type="numbering" w:customStyle="1" w:styleId="142">
    <w:name w:val="Без списък14"/>
    <w:next w:val="a3"/>
    <w:uiPriority w:val="99"/>
    <w:semiHidden/>
    <w:unhideWhenUsed/>
    <w:rsid w:val="006F2C5D"/>
  </w:style>
  <w:style w:type="table" w:customStyle="1" w:styleId="TableGrid521">
    <w:name w:val="Table Grid521"/>
    <w:basedOn w:val="a2"/>
    <w:next w:val="ad"/>
    <w:uiPriority w:val="99"/>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4">
    <w:name w:val="No List14"/>
    <w:next w:val="a3"/>
    <w:semiHidden/>
    <w:rsid w:val="006F2C5D"/>
  </w:style>
  <w:style w:type="numbering" w:customStyle="1" w:styleId="1130">
    <w:name w:val="Без списък113"/>
    <w:next w:val="a3"/>
    <w:uiPriority w:val="99"/>
    <w:semiHidden/>
    <w:unhideWhenUsed/>
    <w:rsid w:val="006F2C5D"/>
  </w:style>
  <w:style w:type="table" w:customStyle="1" w:styleId="143">
    <w:name w:val="Мрежа в таблица14"/>
    <w:basedOn w:val="a2"/>
    <w:next w:val="ad"/>
    <w:uiPriority w:val="59"/>
    <w:locked/>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Мрежа в таблица1121"/>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Мрежа в таблица23"/>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
    <w:name w:val="Без списък22"/>
    <w:next w:val="a3"/>
    <w:semiHidden/>
    <w:rsid w:val="006F2C5D"/>
  </w:style>
  <w:style w:type="numbering" w:customStyle="1" w:styleId="323">
    <w:name w:val="Без списък32"/>
    <w:next w:val="a3"/>
    <w:uiPriority w:val="99"/>
    <w:semiHidden/>
    <w:unhideWhenUsed/>
    <w:rsid w:val="006F2C5D"/>
  </w:style>
  <w:style w:type="numbering" w:customStyle="1" w:styleId="1221">
    <w:name w:val="Без списък122"/>
    <w:next w:val="a3"/>
    <w:uiPriority w:val="99"/>
    <w:semiHidden/>
    <w:unhideWhenUsed/>
    <w:rsid w:val="006F2C5D"/>
  </w:style>
  <w:style w:type="numbering" w:customStyle="1" w:styleId="11120">
    <w:name w:val="Без списък1112"/>
    <w:next w:val="a3"/>
    <w:uiPriority w:val="99"/>
    <w:semiHidden/>
    <w:unhideWhenUsed/>
    <w:rsid w:val="006F2C5D"/>
  </w:style>
  <w:style w:type="table" w:customStyle="1" w:styleId="2120">
    <w:name w:val="Мрежа в таблица212"/>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
    <w:name w:val="p"/>
    <w:basedOn w:val="a1"/>
    <w:rsid w:val="006F2C5D"/>
  </w:style>
  <w:style w:type="character" w:customStyle="1" w:styleId="label2">
    <w:name w:val="label2"/>
    <w:basedOn w:val="a1"/>
    <w:rsid w:val="006F2C5D"/>
  </w:style>
  <w:style w:type="character" w:customStyle="1" w:styleId="ekattev">
    <w:name w:val="ekatte_v"/>
    <w:basedOn w:val="a1"/>
    <w:rsid w:val="006F2C5D"/>
  </w:style>
  <w:style w:type="character" w:customStyle="1" w:styleId="ekatten">
    <w:name w:val="ekatte_n"/>
    <w:basedOn w:val="a1"/>
    <w:rsid w:val="006F2C5D"/>
  </w:style>
  <w:style w:type="character" w:customStyle="1" w:styleId="a50">
    <w:name w:val="a5"/>
    <w:basedOn w:val="a1"/>
    <w:rsid w:val="006F2C5D"/>
  </w:style>
  <w:style w:type="character" w:customStyle="1" w:styleId="a60">
    <w:name w:val="a6"/>
    <w:basedOn w:val="a1"/>
    <w:rsid w:val="006F2C5D"/>
  </w:style>
  <w:style w:type="character" w:customStyle="1" w:styleId="a80">
    <w:name w:val="a8"/>
    <w:basedOn w:val="a1"/>
    <w:rsid w:val="006F2C5D"/>
  </w:style>
  <w:style w:type="character" w:customStyle="1" w:styleId="ekatteo">
    <w:name w:val="ekatte_o"/>
    <w:basedOn w:val="a1"/>
    <w:rsid w:val="006F2C5D"/>
  </w:style>
  <w:style w:type="numbering" w:customStyle="1" w:styleId="152">
    <w:name w:val="Без списък15"/>
    <w:next w:val="a3"/>
    <w:semiHidden/>
    <w:unhideWhenUsed/>
    <w:rsid w:val="006F2C5D"/>
  </w:style>
  <w:style w:type="table" w:customStyle="1" w:styleId="TableGrid611">
    <w:name w:val="Table Grid611"/>
    <w:basedOn w:val="a2"/>
    <w:next w:val="ad"/>
    <w:uiPriority w:val="99"/>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5">
    <w:name w:val="No List15"/>
    <w:next w:val="a3"/>
    <w:semiHidden/>
    <w:rsid w:val="006F2C5D"/>
  </w:style>
  <w:style w:type="numbering" w:customStyle="1" w:styleId="1140">
    <w:name w:val="Без списък114"/>
    <w:next w:val="a3"/>
    <w:uiPriority w:val="99"/>
    <w:semiHidden/>
    <w:unhideWhenUsed/>
    <w:rsid w:val="006F2C5D"/>
  </w:style>
  <w:style w:type="table" w:customStyle="1" w:styleId="153">
    <w:name w:val="Мрежа в таблица15"/>
    <w:basedOn w:val="a2"/>
    <w:next w:val="ad"/>
    <w:uiPriority w:val="59"/>
    <w:locked/>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Мрежа в таблица113"/>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Мрежа в таблица24"/>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
    <w:name w:val="Без списък23"/>
    <w:next w:val="a3"/>
    <w:semiHidden/>
    <w:rsid w:val="006F2C5D"/>
  </w:style>
  <w:style w:type="table" w:customStyle="1" w:styleId="330">
    <w:name w:val="Мрежа в таблица33"/>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Без списък33"/>
    <w:next w:val="a3"/>
    <w:uiPriority w:val="99"/>
    <w:semiHidden/>
    <w:unhideWhenUsed/>
    <w:rsid w:val="006F2C5D"/>
  </w:style>
  <w:style w:type="numbering" w:customStyle="1" w:styleId="1230">
    <w:name w:val="Без списък123"/>
    <w:next w:val="a3"/>
    <w:uiPriority w:val="99"/>
    <w:semiHidden/>
    <w:unhideWhenUsed/>
    <w:rsid w:val="006F2C5D"/>
  </w:style>
  <w:style w:type="table" w:customStyle="1" w:styleId="430">
    <w:name w:val="Мрежа в таблица43"/>
    <w:basedOn w:val="a2"/>
    <w:next w:val="ad"/>
    <w:uiPriority w:val="99"/>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3">
    <w:name w:val="No List113"/>
    <w:next w:val="a3"/>
    <w:semiHidden/>
    <w:rsid w:val="006F2C5D"/>
  </w:style>
  <w:style w:type="numbering" w:customStyle="1" w:styleId="11130">
    <w:name w:val="Без списък1113"/>
    <w:next w:val="a3"/>
    <w:uiPriority w:val="99"/>
    <w:semiHidden/>
    <w:unhideWhenUsed/>
    <w:rsid w:val="006F2C5D"/>
  </w:style>
  <w:style w:type="table" w:customStyle="1" w:styleId="1231">
    <w:name w:val="Мрежа в таблица123"/>
    <w:basedOn w:val="a2"/>
    <w:next w:val="ad"/>
    <w:uiPriority w:val="59"/>
    <w:locked/>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Мрежа в таблица213"/>
    <w:basedOn w:val="a2"/>
    <w:next w:val="ad"/>
    <w:uiPriority w:val="99"/>
    <w:locked/>
    <w:rsid w:val="006F2C5D"/>
    <w:pPr>
      <w:spacing w:after="0" w:line="240" w:lineRule="auto"/>
    </w:pPr>
    <w:rPr>
      <w:rFonts w:ascii="Times New Roman" w:eastAsia="Courier New" w:hAnsi="Times New Roman" w:cs="Courier New"/>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2">
    <w:name w:val="Table Grid1222"/>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
    <w:name w:val="Без списък41"/>
    <w:next w:val="a3"/>
    <w:uiPriority w:val="99"/>
    <w:semiHidden/>
    <w:unhideWhenUsed/>
    <w:rsid w:val="006F2C5D"/>
  </w:style>
  <w:style w:type="table" w:customStyle="1" w:styleId="611">
    <w:name w:val="Мрежа в таблица611"/>
    <w:basedOn w:val="a2"/>
    <w:next w:val="ad"/>
    <w:uiPriority w:val="59"/>
    <w:rsid w:val="006F2C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Мрежа в таблица711"/>
    <w:basedOn w:val="a2"/>
    <w:next w:val="ad"/>
    <w:uiPriority w:val="59"/>
    <w:rsid w:val="006F2C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Без списък131"/>
    <w:next w:val="a3"/>
    <w:semiHidden/>
    <w:rsid w:val="006F2C5D"/>
  </w:style>
  <w:style w:type="numbering" w:customStyle="1" w:styleId="1410">
    <w:name w:val="Без списък141"/>
    <w:next w:val="a3"/>
    <w:semiHidden/>
    <w:rsid w:val="006F2C5D"/>
  </w:style>
  <w:style w:type="table" w:customStyle="1" w:styleId="TableGrid5111">
    <w:name w:val="Table Grid5111"/>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11">
    <w:name w:val="No List411"/>
    <w:next w:val="a3"/>
    <w:uiPriority w:val="99"/>
    <w:semiHidden/>
    <w:unhideWhenUsed/>
    <w:rsid w:val="006F2C5D"/>
  </w:style>
  <w:style w:type="numbering" w:customStyle="1" w:styleId="1510">
    <w:name w:val="Без списък151"/>
    <w:next w:val="a3"/>
    <w:semiHidden/>
    <w:rsid w:val="006F2C5D"/>
  </w:style>
  <w:style w:type="table" w:customStyle="1" w:styleId="TableGrid6111">
    <w:name w:val="Table Grid6111"/>
    <w:basedOn w:val="a2"/>
    <w:next w:val="ad"/>
    <w:rsid w:val="006F2C5D"/>
    <w:pPr>
      <w:spacing w:after="0" w:line="240" w:lineRule="auto"/>
    </w:pPr>
    <w:rPr>
      <w:rFonts w:ascii="Times New Roman" w:eastAsia="Times New Roman" w:hAnsi="Times New Roman" w:cs="Times New Roman"/>
      <w:sz w:val="20"/>
      <w:szCs w:val="20"/>
      <w:lang w:val="en-US"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1">
    <w:name w:val="No List51"/>
    <w:next w:val="a3"/>
    <w:uiPriority w:val="99"/>
    <w:semiHidden/>
    <w:unhideWhenUsed/>
    <w:rsid w:val="006F2C5D"/>
  </w:style>
  <w:style w:type="numbering" w:customStyle="1" w:styleId="NoList16">
    <w:name w:val="No List16"/>
    <w:next w:val="a3"/>
    <w:uiPriority w:val="99"/>
    <w:semiHidden/>
    <w:unhideWhenUsed/>
    <w:rsid w:val="006F2C5D"/>
  </w:style>
  <w:style w:type="numbering" w:customStyle="1" w:styleId="NoList114">
    <w:name w:val="No List114"/>
    <w:next w:val="a3"/>
    <w:semiHidden/>
    <w:rsid w:val="006F2C5D"/>
  </w:style>
  <w:style w:type="numbering" w:customStyle="1" w:styleId="NoList23">
    <w:name w:val="No List23"/>
    <w:next w:val="a3"/>
    <w:semiHidden/>
    <w:rsid w:val="006F2C5D"/>
  </w:style>
  <w:style w:type="numbering" w:customStyle="1" w:styleId="NoList32">
    <w:name w:val="No List32"/>
    <w:next w:val="a3"/>
    <w:uiPriority w:val="99"/>
    <w:semiHidden/>
    <w:unhideWhenUsed/>
    <w:rsid w:val="006F2C5D"/>
  </w:style>
  <w:style w:type="numbering" w:customStyle="1" w:styleId="NoList122">
    <w:name w:val="No List122"/>
    <w:next w:val="a3"/>
    <w:uiPriority w:val="99"/>
    <w:semiHidden/>
    <w:unhideWhenUsed/>
    <w:rsid w:val="006F2C5D"/>
  </w:style>
  <w:style w:type="numbering" w:customStyle="1" w:styleId="NoList1113">
    <w:name w:val="No List1113"/>
    <w:next w:val="a3"/>
    <w:uiPriority w:val="99"/>
    <w:semiHidden/>
    <w:unhideWhenUsed/>
    <w:rsid w:val="006F2C5D"/>
  </w:style>
  <w:style w:type="numbering" w:customStyle="1" w:styleId="NoList111121">
    <w:name w:val="No List111121"/>
    <w:next w:val="a3"/>
    <w:semiHidden/>
    <w:rsid w:val="006F2C5D"/>
  </w:style>
  <w:style w:type="numbering" w:customStyle="1" w:styleId="NoList212">
    <w:name w:val="No List212"/>
    <w:next w:val="a3"/>
    <w:semiHidden/>
    <w:rsid w:val="006F2C5D"/>
  </w:style>
  <w:style w:type="table" w:customStyle="1" w:styleId="252">
    <w:name w:val="Мрежа в таблица25"/>
    <w:basedOn w:val="a2"/>
    <w:next w:val="ad"/>
    <w:uiPriority w:val="59"/>
    <w:rsid w:val="006F2C5D"/>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Мрежа в таблица34"/>
    <w:basedOn w:val="a2"/>
    <w:next w:val="ad"/>
    <w:uiPriority w:val="59"/>
    <w:rsid w:val="006F2C5D"/>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Мрежа в таблица44"/>
    <w:basedOn w:val="a2"/>
    <w:next w:val="ad"/>
    <w:uiPriority w:val="59"/>
    <w:rsid w:val="006F2C5D"/>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Мрежа в таблица53"/>
    <w:basedOn w:val="a2"/>
    <w:next w:val="ad"/>
    <w:uiPriority w:val="59"/>
    <w:rsid w:val="006F2C5D"/>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Мрежа в таблица621"/>
    <w:basedOn w:val="a2"/>
    <w:next w:val="ad"/>
    <w:uiPriority w:val="59"/>
    <w:rsid w:val="006F2C5D"/>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Мрежа в таблица721"/>
    <w:basedOn w:val="a2"/>
    <w:next w:val="ad"/>
    <w:uiPriority w:val="59"/>
    <w:rsid w:val="006F2C5D"/>
    <w:pPr>
      <w:spacing w:after="0" w:line="240" w:lineRule="auto"/>
    </w:pPr>
    <w:rPr>
      <w:rFonts w:ascii="Calibri" w:eastAsia="Times New Roman"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2">
    <w:name w:val="No List42"/>
    <w:next w:val="a3"/>
    <w:uiPriority w:val="99"/>
    <w:semiHidden/>
    <w:unhideWhenUsed/>
    <w:rsid w:val="006F2C5D"/>
  </w:style>
  <w:style w:type="table" w:customStyle="1" w:styleId="TableGrid1321">
    <w:name w:val="Table Grid1321"/>
    <w:uiPriority w:val="99"/>
    <w:rsid w:val="006F2C5D"/>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3Deffects1211">
    <w:name w:val="Table 3D effects 1211"/>
    <w:basedOn w:val="a2"/>
    <w:next w:val="14"/>
    <w:uiPriority w:val="99"/>
    <w:rsid w:val="006F2C5D"/>
    <w:pPr>
      <w:spacing w:after="0" w:line="240" w:lineRule="auto"/>
    </w:pPr>
    <w:rPr>
      <w:rFonts w:ascii="Times New Roman" w:eastAsia="Times New Roman" w:hAnsi="Times New Roman" w:cs="Times New Roman"/>
      <w:sz w:val="20"/>
      <w:szCs w:val="20"/>
      <w:lang w:eastAsia="bg-BG"/>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211">
    <w:name w:val="Table 3D effects 2211"/>
    <w:basedOn w:val="a2"/>
    <w:next w:val="2a"/>
    <w:uiPriority w:val="99"/>
    <w:rsid w:val="006F2C5D"/>
    <w:pPr>
      <w:spacing w:after="0" w:line="240" w:lineRule="auto"/>
    </w:pPr>
    <w:rPr>
      <w:rFonts w:ascii="Times New Roman" w:eastAsia="Times New Roman" w:hAnsi="Times New Roman" w:cs="Times New Roman"/>
      <w:sz w:val="20"/>
      <w:szCs w:val="20"/>
      <w:lang w:eastAsia="bg-BG"/>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3Deffects3211">
    <w:name w:val="Table 3D effects 3211"/>
    <w:basedOn w:val="a2"/>
    <w:next w:val="37"/>
    <w:uiPriority w:val="99"/>
    <w:rsid w:val="006F2C5D"/>
    <w:pPr>
      <w:spacing w:after="0" w:line="240" w:lineRule="auto"/>
    </w:pPr>
    <w:rPr>
      <w:rFonts w:ascii="Times New Roman" w:eastAsia="Times New Roman" w:hAnsi="Times New Roman" w:cs="Times New Roman"/>
      <w:sz w:val="20"/>
      <w:szCs w:val="20"/>
      <w:lang w:eastAsia="bg-BG"/>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1221">
    <w:name w:val="Table Classic 1221"/>
    <w:basedOn w:val="a2"/>
    <w:next w:val="15"/>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TableClassic2221">
    <w:name w:val="Table Classic 2221"/>
    <w:basedOn w:val="a2"/>
    <w:next w:val="2b"/>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TableGrid4121">
    <w:name w:val="Table Grid4121"/>
    <w:uiPriority w:val="99"/>
    <w:rsid w:val="006F2C5D"/>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31">
    <w:name w:val="Table Grid531"/>
    <w:uiPriority w:val="99"/>
    <w:rsid w:val="006F2C5D"/>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Мрежа в таблица114"/>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21">
    <w:name w:val="Table Grid5121"/>
    <w:uiPriority w:val="99"/>
    <w:rsid w:val="006F2C5D"/>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21">
    <w:name w:val="Table Grid621"/>
    <w:basedOn w:val="a2"/>
    <w:next w:val="ad"/>
    <w:uiPriority w:val="39"/>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Мрежа в таблица124"/>
    <w:uiPriority w:val="99"/>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11">
    <w:name w:val="No List511"/>
    <w:next w:val="a3"/>
    <w:uiPriority w:val="99"/>
    <w:semiHidden/>
    <w:unhideWhenUsed/>
    <w:rsid w:val="006F2C5D"/>
  </w:style>
  <w:style w:type="numbering" w:customStyle="1" w:styleId="162">
    <w:name w:val="Без списък16"/>
    <w:next w:val="a3"/>
    <w:uiPriority w:val="99"/>
    <w:semiHidden/>
    <w:unhideWhenUsed/>
    <w:rsid w:val="006F2C5D"/>
  </w:style>
  <w:style w:type="numbering" w:customStyle="1" w:styleId="NoList1311">
    <w:name w:val="No List1311"/>
    <w:next w:val="a3"/>
    <w:semiHidden/>
    <w:rsid w:val="006F2C5D"/>
  </w:style>
  <w:style w:type="numbering" w:customStyle="1" w:styleId="115">
    <w:name w:val="Без списък115"/>
    <w:next w:val="a3"/>
    <w:uiPriority w:val="99"/>
    <w:semiHidden/>
    <w:unhideWhenUsed/>
    <w:rsid w:val="006F2C5D"/>
  </w:style>
  <w:style w:type="numbering" w:customStyle="1" w:styleId="245">
    <w:name w:val="Без списък24"/>
    <w:next w:val="a3"/>
    <w:semiHidden/>
    <w:rsid w:val="006F2C5D"/>
  </w:style>
  <w:style w:type="numbering" w:customStyle="1" w:styleId="341">
    <w:name w:val="Без списък34"/>
    <w:next w:val="a3"/>
    <w:uiPriority w:val="99"/>
    <w:semiHidden/>
    <w:unhideWhenUsed/>
    <w:rsid w:val="006F2C5D"/>
  </w:style>
  <w:style w:type="numbering" w:customStyle="1" w:styleId="1241">
    <w:name w:val="Без списък124"/>
    <w:next w:val="a3"/>
    <w:uiPriority w:val="99"/>
    <w:semiHidden/>
    <w:unhideWhenUsed/>
    <w:rsid w:val="006F2C5D"/>
  </w:style>
  <w:style w:type="numbering" w:customStyle="1" w:styleId="NoList11211">
    <w:name w:val="No List11211"/>
    <w:next w:val="a3"/>
    <w:semiHidden/>
    <w:rsid w:val="006F2C5D"/>
  </w:style>
  <w:style w:type="numbering" w:customStyle="1" w:styleId="1114">
    <w:name w:val="Без списък1114"/>
    <w:next w:val="a3"/>
    <w:uiPriority w:val="99"/>
    <w:semiHidden/>
    <w:unhideWhenUsed/>
    <w:rsid w:val="006F2C5D"/>
  </w:style>
  <w:style w:type="table" w:customStyle="1" w:styleId="TableGrid231">
    <w:name w:val="Table Grid231"/>
    <w:basedOn w:val="a2"/>
    <w:next w:val="ad"/>
    <w:rsid w:val="006F2C5D"/>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
    <w:name w:val="WW8Num102"/>
    <w:rsid w:val="006F2C5D"/>
  </w:style>
  <w:style w:type="numbering" w:customStyle="1" w:styleId="421">
    <w:name w:val="Без списък42"/>
    <w:next w:val="a3"/>
    <w:uiPriority w:val="99"/>
    <w:semiHidden/>
    <w:unhideWhenUsed/>
    <w:rsid w:val="006F2C5D"/>
  </w:style>
  <w:style w:type="numbering" w:customStyle="1" w:styleId="NoList12111">
    <w:name w:val="No List12111"/>
    <w:next w:val="a3"/>
    <w:uiPriority w:val="99"/>
    <w:semiHidden/>
    <w:unhideWhenUsed/>
    <w:rsid w:val="006F2C5D"/>
  </w:style>
  <w:style w:type="table" w:customStyle="1" w:styleId="6111">
    <w:name w:val="Мрежа в таблица6111"/>
    <w:basedOn w:val="a2"/>
    <w:next w:val="ad"/>
    <w:uiPriority w:val="59"/>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Мрежа в таблица7111"/>
    <w:basedOn w:val="a2"/>
    <w:next w:val="ad"/>
    <w:uiPriority w:val="59"/>
    <w:rsid w:val="006F2C5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211">
    <w:name w:val="No List2211"/>
    <w:next w:val="a3"/>
    <w:uiPriority w:val="99"/>
    <w:semiHidden/>
    <w:unhideWhenUsed/>
    <w:rsid w:val="006F2C5D"/>
  </w:style>
  <w:style w:type="numbering" w:customStyle="1" w:styleId="172">
    <w:name w:val="Без списък17"/>
    <w:next w:val="a3"/>
    <w:uiPriority w:val="99"/>
    <w:semiHidden/>
    <w:unhideWhenUsed/>
    <w:rsid w:val="006F681E"/>
  </w:style>
</w:styles>
</file>

<file path=word/webSettings.xml><?xml version="1.0" encoding="utf-8"?>
<w:webSettings xmlns:r="http://schemas.openxmlformats.org/officeDocument/2006/relationships" xmlns:w="http://schemas.openxmlformats.org/wordprocessingml/2006/main">
  <w:divs>
    <w:div w:id="5138119">
      <w:bodyDiv w:val="1"/>
      <w:marLeft w:val="0"/>
      <w:marRight w:val="0"/>
      <w:marTop w:val="0"/>
      <w:marBottom w:val="0"/>
      <w:divBdr>
        <w:top w:val="none" w:sz="0" w:space="0" w:color="auto"/>
        <w:left w:val="none" w:sz="0" w:space="0" w:color="auto"/>
        <w:bottom w:val="none" w:sz="0" w:space="0" w:color="auto"/>
        <w:right w:val="none" w:sz="0" w:space="0" w:color="auto"/>
      </w:divBdr>
    </w:div>
    <w:div w:id="11497005">
      <w:bodyDiv w:val="1"/>
      <w:marLeft w:val="0"/>
      <w:marRight w:val="0"/>
      <w:marTop w:val="0"/>
      <w:marBottom w:val="0"/>
      <w:divBdr>
        <w:top w:val="none" w:sz="0" w:space="0" w:color="auto"/>
        <w:left w:val="none" w:sz="0" w:space="0" w:color="auto"/>
        <w:bottom w:val="none" w:sz="0" w:space="0" w:color="auto"/>
        <w:right w:val="none" w:sz="0" w:space="0" w:color="auto"/>
      </w:divBdr>
    </w:div>
    <w:div w:id="26150239">
      <w:bodyDiv w:val="1"/>
      <w:marLeft w:val="0"/>
      <w:marRight w:val="0"/>
      <w:marTop w:val="0"/>
      <w:marBottom w:val="0"/>
      <w:divBdr>
        <w:top w:val="none" w:sz="0" w:space="0" w:color="auto"/>
        <w:left w:val="none" w:sz="0" w:space="0" w:color="auto"/>
        <w:bottom w:val="none" w:sz="0" w:space="0" w:color="auto"/>
        <w:right w:val="none" w:sz="0" w:space="0" w:color="auto"/>
      </w:divBdr>
    </w:div>
    <w:div w:id="79563337">
      <w:bodyDiv w:val="1"/>
      <w:marLeft w:val="0"/>
      <w:marRight w:val="0"/>
      <w:marTop w:val="0"/>
      <w:marBottom w:val="0"/>
      <w:divBdr>
        <w:top w:val="none" w:sz="0" w:space="0" w:color="auto"/>
        <w:left w:val="none" w:sz="0" w:space="0" w:color="auto"/>
        <w:bottom w:val="none" w:sz="0" w:space="0" w:color="auto"/>
        <w:right w:val="none" w:sz="0" w:space="0" w:color="auto"/>
      </w:divBdr>
    </w:div>
    <w:div w:id="123041073">
      <w:bodyDiv w:val="1"/>
      <w:marLeft w:val="0"/>
      <w:marRight w:val="0"/>
      <w:marTop w:val="0"/>
      <w:marBottom w:val="0"/>
      <w:divBdr>
        <w:top w:val="none" w:sz="0" w:space="0" w:color="auto"/>
        <w:left w:val="none" w:sz="0" w:space="0" w:color="auto"/>
        <w:bottom w:val="none" w:sz="0" w:space="0" w:color="auto"/>
        <w:right w:val="none" w:sz="0" w:space="0" w:color="auto"/>
      </w:divBdr>
    </w:div>
    <w:div w:id="289363336">
      <w:bodyDiv w:val="1"/>
      <w:marLeft w:val="0"/>
      <w:marRight w:val="0"/>
      <w:marTop w:val="0"/>
      <w:marBottom w:val="0"/>
      <w:divBdr>
        <w:top w:val="none" w:sz="0" w:space="0" w:color="auto"/>
        <w:left w:val="none" w:sz="0" w:space="0" w:color="auto"/>
        <w:bottom w:val="none" w:sz="0" w:space="0" w:color="auto"/>
        <w:right w:val="none" w:sz="0" w:space="0" w:color="auto"/>
      </w:divBdr>
    </w:div>
    <w:div w:id="329450989">
      <w:bodyDiv w:val="1"/>
      <w:marLeft w:val="0"/>
      <w:marRight w:val="0"/>
      <w:marTop w:val="0"/>
      <w:marBottom w:val="0"/>
      <w:divBdr>
        <w:top w:val="none" w:sz="0" w:space="0" w:color="auto"/>
        <w:left w:val="none" w:sz="0" w:space="0" w:color="auto"/>
        <w:bottom w:val="none" w:sz="0" w:space="0" w:color="auto"/>
        <w:right w:val="none" w:sz="0" w:space="0" w:color="auto"/>
      </w:divBdr>
    </w:div>
    <w:div w:id="330640902">
      <w:bodyDiv w:val="1"/>
      <w:marLeft w:val="0"/>
      <w:marRight w:val="0"/>
      <w:marTop w:val="0"/>
      <w:marBottom w:val="0"/>
      <w:divBdr>
        <w:top w:val="none" w:sz="0" w:space="0" w:color="auto"/>
        <w:left w:val="none" w:sz="0" w:space="0" w:color="auto"/>
        <w:bottom w:val="none" w:sz="0" w:space="0" w:color="auto"/>
        <w:right w:val="none" w:sz="0" w:space="0" w:color="auto"/>
      </w:divBdr>
    </w:div>
    <w:div w:id="751202495">
      <w:bodyDiv w:val="1"/>
      <w:marLeft w:val="0"/>
      <w:marRight w:val="0"/>
      <w:marTop w:val="0"/>
      <w:marBottom w:val="0"/>
      <w:divBdr>
        <w:top w:val="none" w:sz="0" w:space="0" w:color="auto"/>
        <w:left w:val="none" w:sz="0" w:space="0" w:color="auto"/>
        <w:bottom w:val="none" w:sz="0" w:space="0" w:color="auto"/>
        <w:right w:val="none" w:sz="0" w:space="0" w:color="auto"/>
      </w:divBdr>
    </w:div>
    <w:div w:id="882909091">
      <w:bodyDiv w:val="1"/>
      <w:marLeft w:val="0"/>
      <w:marRight w:val="0"/>
      <w:marTop w:val="0"/>
      <w:marBottom w:val="0"/>
      <w:divBdr>
        <w:top w:val="none" w:sz="0" w:space="0" w:color="auto"/>
        <w:left w:val="none" w:sz="0" w:space="0" w:color="auto"/>
        <w:bottom w:val="none" w:sz="0" w:space="0" w:color="auto"/>
        <w:right w:val="none" w:sz="0" w:space="0" w:color="auto"/>
      </w:divBdr>
    </w:div>
    <w:div w:id="1229879804">
      <w:bodyDiv w:val="1"/>
      <w:marLeft w:val="0"/>
      <w:marRight w:val="0"/>
      <w:marTop w:val="0"/>
      <w:marBottom w:val="0"/>
      <w:divBdr>
        <w:top w:val="none" w:sz="0" w:space="0" w:color="auto"/>
        <w:left w:val="none" w:sz="0" w:space="0" w:color="auto"/>
        <w:bottom w:val="none" w:sz="0" w:space="0" w:color="auto"/>
        <w:right w:val="none" w:sz="0" w:space="0" w:color="auto"/>
      </w:divBdr>
    </w:div>
    <w:div w:id="1477796321">
      <w:bodyDiv w:val="1"/>
      <w:marLeft w:val="0"/>
      <w:marRight w:val="0"/>
      <w:marTop w:val="0"/>
      <w:marBottom w:val="0"/>
      <w:divBdr>
        <w:top w:val="none" w:sz="0" w:space="0" w:color="auto"/>
        <w:left w:val="none" w:sz="0" w:space="0" w:color="auto"/>
        <w:bottom w:val="none" w:sz="0" w:space="0" w:color="auto"/>
        <w:right w:val="none" w:sz="0" w:space="0" w:color="auto"/>
      </w:divBdr>
    </w:div>
    <w:div w:id="1681545464">
      <w:bodyDiv w:val="1"/>
      <w:marLeft w:val="0"/>
      <w:marRight w:val="0"/>
      <w:marTop w:val="0"/>
      <w:marBottom w:val="0"/>
      <w:divBdr>
        <w:top w:val="none" w:sz="0" w:space="0" w:color="auto"/>
        <w:left w:val="none" w:sz="0" w:space="0" w:color="auto"/>
        <w:bottom w:val="none" w:sz="0" w:space="0" w:color="auto"/>
        <w:right w:val="none" w:sz="0" w:space="0" w:color="auto"/>
      </w:divBdr>
    </w:div>
    <w:div w:id="192521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2003&amp;ToPar=Art194&amp;Type=201/" TargetMode="External"/><Relationship Id="rId18" Type="http://schemas.openxmlformats.org/officeDocument/2006/relationships/hyperlink" Target="apis://Base=NARH&amp;DocCode=2003&amp;ToPar=Art260&amp;Type=201/" TargetMode="External"/><Relationship Id="rId26" Type="http://schemas.openxmlformats.org/officeDocument/2006/relationships/hyperlink" Target="apis://Base=NARH&amp;DocCode=41765&amp;ToPar=Art44_Al5&amp;Type=201/" TargetMode="External"/><Relationship Id="rId39" Type="http://schemas.openxmlformats.org/officeDocument/2006/relationships/hyperlink" Target="javascript:%20NavigateDocument('&#1047;_&#1090;&#1088;&#1091;&#1076;_&#1084;&#1080;&#1075;&#1088;_&#1084;&#1086;&#1073;&#1080;&#1083;_2016');" TargetMode="External"/><Relationship Id="rId21" Type="http://schemas.openxmlformats.org/officeDocument/2006/relationships/hyperlink" Target="apis://Base=NARH&amp;DocCode=2003&amp;ToPar=Art321&amp;Type=201/" TargetMode="External"/><Relationship Id="rId34" Type="http://schemas.openxmlformats.org/officeDocument/2006/relationships/hyperlink" Target="javascript:%20NavigateDocument('&#1050;&#1058;_1986" TargetMode="External"/><Relationship Id="rId42" Type="http://schemas.openxmlformats.org/officeDocument/2006/relationships/hyperlink" Target="javascript:%20NavigateDocument('&#1050;&#1058;_1986" TargetMode="External"/><Relationship Id="rId47" Type="http://schemas.openxmlformats.org/officeDocument/2006/relationships/hyperlink" Target="javascript:%20NavigateDocument('&#1047;_&#1090;&#1088;&#1091;&#1076;_&#1084;&#1080;&#1075;&#1088;_&#1084;&#1086;&#1073;&#1080;&#1083;_2016" TargetMode="External"/><Relationship Id="rId50" Type="http://schemas.openxmlformats.org/officeDocument/2006/relationships/hyperlink" Target="javascript:%20NavigateDocument('&#1047;&#1054;&#1055;_2016');" TargetMode="External"/><Relationship Id="rId55" Type="http://schemas.openxmlformats.org/officeDocument/2006/relationships/hyperlink" Target="javascript:%20Navigate('&#1095;&#1083;72_&#1072;&#1083;1');" TargetMode="External"/><Relationship Id="rId63" Type="http://schemas.openxmlformats.org/officeDocument/2006/relationships/hyperlink" Target="https://app.eop.bg" TargetMode="External"/><Relationship Id="rId68" Type="http://schemas.openxmlformats.org/officeDocument/2006/relationships/header" Target="header2.xml"/><Relationship Id="rId7" Type="http://schemas.openxmlformats.org/officeDocument/2006/relationships/hyperlink" Target="javascript:%20Navigate('&#1095;&#1083;36_&#1072;&#1083;1');" TargetMode="External"/><Relationship Id="rId71"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apis://Base=NARH&amp;DocCode=2003&amp;ToPar=Art252&amp;Type=201/" TargetMode="External"/><Relationship Id="rId29" Type="http://schemas.openxmlformats.org/officeDocument/2006/relationships/hyperlink" Target="javascript:%20NavigateDocument('&#1050;&#1058;_1986" TargetMode="External"/><Relationship Id="rId11" Type="http://schemas.openxmlformats.org/officeDocument/2006/relationships/hyperlink" Target="apis://Base=NARH&amp;DocCode=2003&amp;ToPar=Art172&amp;Type=201/" TargetMode="External"/><Relationship Id="rId24" Type="http://schemas.openxmlformats.org/officeDocument/2006/relationships/hyperlink" Target="apis://Base=NARH&amp;DocCode=2003&amp;ToPar=Art353&#1077;&amp;Type=201/" TargetMode="External"/><Relationship Id="rId32" Type="http://schemas.openxmlformats.org/officeDocument/2006/relationships/hyperlink" Target="javascript:%20NavigateDocument('&#1050;&#1058;_1986" TargetMode="External"/><Relationship Id="rId37" Type="http://schemas.openxmlformats.org/officeDocument/2006/relationships/hyperlink" Target="javascript:%20NavigateDocument('&#1050;&#1058;_1986');" TargetMode="External"/><Relationship Id="rId40" Type="http://schemas.openxmlformats.org/officeDocument/2006/relationships/hyperlink" Target="javascript:%20NavigateDocument('&#1050;&#1058;_1986" TargetMode="External"/><Relationship Id="rId45" Type="http://schemas.openxmlformats.org/officeDocument/2006/relationships/hyperlink" Target="javascript:%20NavigateDocument('&#1050;&#1058;_1986" TargetMode="External"/><Relationship Id="rId53" Type="http://schemas.openxmlformats.org/officeDocument/2006/relationships/hyperlink" Target="javascript:%20NavigateDocument('&#1047;&#1054;&#1055;_2016" TargetMode="External"/><Relationship Id="rId58" Type="http://schemas.openxmlformats.org/officeDocument/2006/relationships/hyperlink" Target="https://app.eop.bg/today" TargetMode="External"/><Relationship Id="rId66" Type="http://schemas.openxmlformats.org/officeDocument/2006/relationships/hyperlink" Target="http://web.apis.bg/p.php?i=2752471" TargetMode="External"/><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apis://Base=NARH&amp;DocCode=2003&amp;ToPar=Art219&amp;Type=201/" TargetMode="External"/><Relationship Id="rId23" Type="http://schemas.openxmlformats.org/officeDocument/2006/relationships/hyperlink" Target="apis://Base=NARH&amp;DocCode=2003&amp;ToPar=Art352&amp;Type=201/" TargetMode="External"/><Relationship Id="rId28" Type="http://schemas.openxmlformats.org/officeDocument/2006/relationships/hyperlink" Target="javascript:%20NavigateDocument('&#1050;&#1058;_1986" TargetMode="External"/><Relationship Id="rId36" Type="http://schemas.openxmlformats.org/officeDocument/2006/relationships/hyperlink" Target="javascript:%20NavigateDocument('&#1050;&#1058;_1986" TargetMode="External"/><Relationship Id="rId49" Type="http://schemas.openxmlformats.org/officeDocument/2006/relationships/hyperlink" Target="javascript:%20NavigateDocument('&#1047;&#1054;&#1055;_2016" TargetMode="External"/><Relationship Id="rId57" Type="http://schemas.openxmlformats.org/officeDocument/2006/relationships/hyperlink" Target="https://app.eop.bg" TargetMode="External"/><Relationship Id="rId61" Type="http://schemas.openxmlformats.org/officeDocument/2006/relationships/hyperlink" Target="https://app.eop.bg" TargetMode="External"/><Relationship Id="rId10" Type="http://schemas.openxmlformats.org/officeDocument/2006/relationships/hyperlink" Target="apis://Base=NARH&amp;DocCode=2003&amp;ToPar=Art159&#1075;&amp;Type=201/" TargetMode="External"/><Relationship Id="rId19" Type="http://schemas.openxmlformats.org/officeDocument/2006/relationships/hyperlink" Target="apis://Base=NARH&amp;DocCode=2003&amp;ToPar=Art301&amp;Type=201/" TargetMode="External"/><Relationship Id="rId31" Type="http://schemas.openxmlformats.org/officeDocument/2006/relationships/hyperlink" Target="javascript:%20NavigateDocument('&#1050;&#1058;_1986" TargetMode="External"/><Relationship Id="rId44" Type="http://schemas.openxmlformats.org/officeDocument/2006/relationships/hyperlink" Target="javascript:%20NavigateDocument('&#1050;&#1058;_1986" TargetMode="External"/><Relationship Id="rId52" Type="http://schemas.openxmlformats.org/officeDocument/2006/relationships/hyperlink" Target="javascript:%20NavigateDocument('&#1047;&#1054;&#1055;_2016');" TargetMode="External"/><Relationship Id="rId60" Type="http://schemas.openxmlformats.org/officeDocument/2006/relationships/hyperlink" Target="http://eur-lex.europa.eu/legal-content/BG/TXT/?uri=CELEX%3A32016R0007" TargetMode="External"/><Relationship Id="rId65" Type="http://schemas.openxmlformats.org/officeDocument/2006/relationships/hyperlink" Target="http://web.apis.bg/p.php?i=2752471"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pis://Base=NARH&amp;DocCode=2003&amp;ToPar=Art159&#1072;&amp;Type=201/" TargetMode="External"/><Relationship Id="rId14" Type="http://schemas.openxmlformats.org/officeDocument/2006/relationships/hyperlink" Target="apis://Base=NARH&amp;DocCode=2003&amp;ToPar=Art217&amp;Type=201/" TargetMode="External"/><Relationship Id="rId22" Type="http://schemas.openxmlformats.org/officeDocument/2006/relationships/hyperlink" Target="apis://Base=NARH&amp;DocCode=2003&amp;ToPar=Art321&#1072;&amp;Type=201/" TargetMode="External"/><Relationship Id="rId27" Type="http://schemas.openxmlformats.org/officeDocument/2006/relationships/hyperlink" Target="javascript:%20NavigateDocument('&#1050;&#1058;_1986" TargetMode="External"/><Relationship Id="rId30" Type="http://schemas.openxmlformats.org/officeDocument/2006/relationships/hyperlink" Target="javascript:%20NavigateDocument('&#1050;&#1058;_1986" TargetMode="External"/><Relationship Id="rId35" Type="http://schemas.openxmlformats.org/officeDocument/2006/relationships/hyperlink" Target="javascript:%20NavigateDocument('&#1050;&#1058;_1986" TargetMode="External"/><Relationship Id="rId43" Type="http://schemas.openxmlformats.org/officeDocument/2006/relationships/hyperlink" Target="javascript:%20NavigateDocument('&#1050;&#1058;_1986" TargetMode="External"/><Relationship Id="rId48" Type="http://schemas.openxmlformats.org/officeDocument/2006/relationships/hyperlink" Target="javascript:%20NavigateDocument('&#1047;_&#1090;&#1088;&#1091;&#1076;_&#1084;&#1080;&#1075;&#1088;_&#1084;&#1086;&#1073;&#1080;&#1083;_2016');" TargetMode="External"/><Relationship Id="rId56" Type="http://schemas.openxmlformats.org/officeDocument/2006/relationships/hyperlink" Target="javascript:%20Navigate('&#1095;&#1083;72_&#1072;&#1083;3-5');" TargetMode="External"/><Relationship Id="rId64" Type="http://schemas.openxmlformats.org/officeDocument/2006/relationships/hyperlink" Target="https://espd.eop.bg/espd-web/filter?lang=bg" TargetMode="External"/><Relationship Id="rId69" Type="http://schemas.openxmlformats.org/officeDocument/2006/relationships/footer" Target="footer1.xml"/><Relationship Id="rId8" Type="http://schemas.openxmlformats.org/officeDocument/2006/relationships/hyperlink" Target="apis://Base=NARH&amp;DocCode=2003&amp;ToPar=Art108&#1072;&amp;Type=201/" TargetMode="External"/><Relationship Id="rId51" Type="http://schemas.openxmlformats.org/officeDocument/2006/relationships/hyperlink" Target="javascript:%20NavigateDocument('&#1047;&#1054;&#1055;_2016" TargetMode="External"/><Relationship Id="rId72"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apis://Base=NARH&amp;DocCode=2003&amp;ToPar=Art192&#1072;&amp;Type=201/" TargetMode="External"/><Relationship Id="rId17" Type="http://schemas.openxmlformats.org/officeDocument/2006/relationships/hyperlink" Target="apis://Base=NARH&amp;DocCode=2003&amp;ToPar=Art253&amp;Type=201/" TargetMode="External"/><Relationship Id="rId25" Type="http://schemas.openxmlformats.org/officeDocument/2006/relationships/hyperlink" Target="apis://Base=NARH&amp;DocCode=2023&amp;ToPar=Art162_Al2_Pt1&amp;Type=201/" TargetMode="External"/><Relationship Id="rId33" Type="http://schemas.openxmlformats.org/officeDocument/2006/relationships/hyperlink" Target="javascript:%20NavigateDocument('&#1050;&#1058;_1986" TargetMode="External"/><Relationship Id="rId38" Type="http://schemas.openxmlformats.org/officeDocument/2006/relationships/hyperlink" Target="javascript:%20NavigateDocument('&#1047;_&#1090;&#1088;&#1091;&#1076;_&#1084;&#1080;&#1075;&#1088;_&#1084;&#1086;&#1073;&#1080;&#1083;_2016" TargetMode="External"/><Relationship Id="rId46" Type="http://schemas.openxmlformats.org/officeDocument/2006/relationships/hyperlink" Target="javascript:%20NavigateDocument('&#1050;&#1058;_1986');" TargetMode="External"/><Relationship Id="rId59" Type="http://schemas.openxmlformats.org/officeDocument/2006/relationships/hyperlink" Target="https://app.eop.bg" TargetMode="External"/><Relationship Id="rId67" Type="http://schemas.openxmlformats.org/officeDocument/2006/relationships/header" Target="header1.xml"/><Relationship Id="rId20" Type="http://schemas.openxmlformats.org/officeDocument/2006/relationships/hyperlink" Target="apis://Base=NARH&amp;DocCode=2003&amp;ToPar=Art307&amp;Type=201/" TargetMode="External"/><Relationship Id="rId41" Type="http://schemas.openxmlformats.org/officeDocument/2006/relationships/hyperlink" Target="javascript:%20NavigateDocument('&#1050;&#1058;_1986" TargetMode="External"/><Relationship Id="rId54" Type="http://schemas.openxmlformats.org/officeDocument/2006/relationships/hyperlink" Target="javascript:%20Navigate('&#1087;&#1088;&#1080;&#1083;10');" TargetMode="External"/><Relationship Id="rId62" Type="http://schemas.openxmlformats.org/officeDocument/2006/relationships/hyperlink" Target="https://app.eop.bg"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1040</TotalTime>
  <Pages>1</Pages>
  <Words>15189</Words>
  <Characters>86579</Characters>
  <Application>Microsoft Office Word</Application>
  <DocSecurity>0</DocSecurity>
  <Lines>721</Lines>
  <Paragraphs>203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Милена К. Стоянова</dc:creator>
  <cp:keywords/>
  <dc:description/>
  <cp:lastModifiedBy>msm66</cp:lastModifiedBy>
  <cp:revision>89</cp:revision>
  <cp:lastPrinted>2021-07-07T06:12:00Z</cp:lastPrinted>
  <dcterms:created xsi:type="dcterms:W3CDTF">2021-04-09T12:55:00Z</dcterms:created>
  <dcterms:modified xsi:type="dcterms:W3CDTF">2022-09-29T04:14:00Z</dcterms:modified>
</cp:coreProperties>
</file>