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42B11A" w14:textId="77777777" w:rsidR="00066A4A" w:rsidRPr="0044015C" w:rsidRDefault="00066A4A" w:rsidP="00DC236D">
      <w:pPr>
        <w:jc w:val="center"/>
        <w:rPr>
          <w:b/>
          <w:szCs w:val="24"/>
        </w:rPr>
      </w:pPr>
    </w:p>
    <w:p w14:paraId="7E00F21C" w14:textId="77777777" w:rsidR="002D18C6" w:rsidRPr="0044015C" w:rsidRDefault="002D18C6" w:rsidP="00DC236D">
      <w:pPr>
        <w:spacing w:before="100" w:beforeAutospacing="1" w:after="100" w:afterAutospacing="1"/>
        <w:jc w:val="center"/>
        <w:rPr>
          <w:b/>
          <w:color w:val="000000"/>
        </w:rPr>
      </w:pPr>
      <w:r w:rsidRPr="0044015C">
        <w:rPr>
          <w:b/>
          <w:color w:val="000000"/>
        </w:rPr>
        <w:t>УКАЗАНИЯ ЗА ПОДГОТОВКА НА ОФЕРТАТА ЗА ОБЩЕСТВЕНАТА ПОРЪЧКА</w:t>
      </w:r>
    </w:p>
    <w:p w14:paraId="7FE1CEEE" w14:textId="77777777" w:rsidR="003C2E4C" w:rsidRPr="0044015C" w:rsidRDefault="003C2E4C" w:rsidP="00DC236D">
      <w:pPr>
        <w:pStyle w:val="ab"/>
        <w:numPr>
          <w:ilvl w:val="0"/>
          <w:numId w:val="25"/>
        </w:numPr>
        <w:spacing w:before="240" w:after="240"/>
        <w:rPr>
          <w:b/>
          <w:lang w:val="bg-BG"/>
        </w:rPr>
      </w:pPr>
      <w:r w:rsidRPr="0044015C">
        <w:rPr>
          <w:b/>
          <w:lang w:val="bg-BG"/>
        </w:rPr>
        <w:t>ПОДГОТОВКА НА ОФЕРТАТА</w:t>
      </w:r>
    </w:p>
    <w:p w14:paraId="14CC8E61" w14:textId="77998E55" w:rsidR="008C409C" w:rsidRPr="0044015C" w:rsidRDefault="008C409C" w:rsidP="00DC236D">
      <w:pPr>
        <w:ind w:firstLine="567"/>
        <w:jc w:val="both"/>
        <w:rPr>
          <w:szCs w:val="24"/>
        </w:rPr>
      </w:pPr>
      <w:r w:rsidRPr="0044015C">
        <w:rPr>
          <w:szCs w:val="24"/>
        </w:rPr>
        <w:t>Настоящата обществена поръчка се възлага чрез Централизирана автоматизирана информационна система „Електронни обществени поръчки“ (ЦАИС ЕОП</w:t>
      </w:r>
      <w:r w:rsidR="004A737A" w:rsidRPr="0044015C">
        <w:rPr>
          <w:szCs w:val="24"/>
        </w:rPr>
        <w:t>).</w:t>
      </w:r>
      <w:r w:rsidRPr="0044015C">
        <w:rPr>
          <w:szCs w:val="24"/>
        </w:rPr>
        <w:t xml:space="preserve"> Обменът на документи и съобщения между възложителя и участниците се осъществява чрез централизираната електронна платформа ЦАИС ЕОП съобразно правилата за нейното използване.</w:t>
      </w:r>
    </w:p>
    <w:p w14:paraId="067ED3EB" w14:textId="68CC6C2E" w:rsidR="008C409C" w:rsidRPr="0044015C" w:rsidRDefault="008C409C" w:rsidP="00DC236D">
      <w:pPr>
        <w:ind w:firstLine="567"/>
        <w:jc w:val="both"/>
        <w:rPr>
          <w:szCs w:val="24"/>
        </w:rPr>
      </w:pPr>
      <w:r w:rsidRPr="0044015C">
        <w:rPr>
          <w:szCs w:val="24"/>
        </w:rPr>
        <w:t>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Ръководството на стопанските субекти – кандидати и участници в обществени поръчки в ЦАИС ЕОП</w:t>
      </w:r>
      <w:r w:rsidR="00971DE7" w:rsidRPr="0044015C">
        <w:rPr>
          <w:szCs w:val="24"/>
        </w:rPr>
        <w:t>.</w:t>
      </w:r>
    </w:p>
    <w:p w14:paraId="4A948615" w14:textId="77777777" w:rsidR="008C409C" w:rsidRPr="0044015C" w:rsidRDefault="008C409C" w:rsidP="00DC236D">
      <w:pPr>
        <w:ind w:firstLine="567"/>
        <w:jc w:val="both"/>
        <w:rPr>
          <w:szCs w:val="24"/>
        </w:rPr>
      </w:pPr>
      <w:r w:rsidRPr="0044015C">
        <w:rPr>
          <w:szCs w:val="24"/>
        </w:rPr>
        <w:t>Съгласно т.2.2 от Ръководство на стопанските субекти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14:paraId="39136D01" w14:textId="12EF204F" w:rsidR="003C2E4C" w:rsidRPr="0044015C" w:rsidRDefault="003C2E4C" w:rsidP="00DC236D">
      <w:pPr>
        <w:ind w:firstLine="567"/>
        <w:jc w:val="both"/>
        <w:rPr>
          <w:szCs w:val="24"/>
        </w:rPr>
      </w:pPr>
      <w:r w:rsidRPr="0044015C">
        <w:rPr>
          <w:szCs w:val="24"/>
        </w:rPr>
        <w:t>В процедурата за възлагане на обществена</w:t>
      </w:r>
      <w:r w:rsidR="00BB1B87" w:rsidRPr="0044015C">
        <w:rPr>
          <w:szCs w:val="24"/>
        </w:rPr>
        <w:t>та</w:t>
      </w:r>
      <w:r w:rsidRPr="0044015C">
        <w:rPr>
          <w:szCs w:val="24"/>
        </w:rPr>
        <w:t xml:space="preserve"> поръчка може да участва всяко българско или чуждестранно физическо или юридическо лице, както и тяхно обединение.</w:t>
      </w:r>
    </w:p>
    <w:p w14:paraId="39499AED" w14:textId="6D6A75B0" w:rsidR="003C2E4C" w:rsidRPr="0044015C" w:rsidRDefault="003C2E4C" w:rsidP="00DC236D">
      <w:pPr>
        <w:ind w:firstLine="567"/>
        <w:jc w:val="both"/>
        <w:rPr>
          <w:szCs w:val="24"/>
        </w:rPr>
      </w:pPr>
      <w:r w:rsidRPr="0044015C">
        <w:rPr>
          <w:szCs w:val="24"/>
        </w:rPr>
        <w:t xml:space="preserve">Всеки Участник в </w:t>
      </w:r>
      <w:r w:rsidR="00C21B80" w:rsidRPr="0044015C">
        <w:rPr>
          <w:szCs w:val="24"/>
        </w:rPr>
        <w:t>обществената поръчка</w:t>
      </w:r>
      <w:r w:rsidRPr="0044015C">
        <w:rPr>
          <w:szCs w:val="24"/>
        </w:rPr>
        <w:t xml:space="preserve">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14:paraId="57C95A0D" w14:textId="77777777" w:rsidR="003C2E4C" w:rsidRPr="0044015C" w:rsidRDefault="003C2E4C" w:rsidP="00DC236D">
      <w:pPr>
        <w:ind w:firstLine="567"/>
        <w:jc w:val="both"/>
        <w:rPr>
          <w:szCs w:val="24"/>
        </w:rPr>
      </w:pPr>
      <w:r w:rsidRPr="0044015C">
        <w:rPr>
          <w:szCs w:val="24"/>
        </w:rPr>
        <w:t>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съдържащ клаузи, които:</w:t>
      </w:r>
    </w:p>
    <w:p w14:paraId="32FEA2E3" w14:textId="77777777" w:rsidR="00CF68E3" w:rsidRPr="0044015C" w:rsidRDefault="00CF68E3" w:rsidP="00DC236D">
      <w:pPr>
        <w:ind w:firstLine="567"/>
        <w:jc w:val="both"/>
      </w:pPr>
      <w:r w:rsidRPr="0044015C">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14:paraId="6DBBBB99" w14:textId="77777777" w:rsidR="00CF68E3" w:rsidRPr="0044015C" w:rsidRDefault="00CF68E3" w:rsidP="00DC236D">
      <w:pPr>
        <w:ind w:firstLine="567"/>
        <w:jc w:val="both"/>
      </w:pPr>
      <w:r w:rsidRPr="0044015C">
        <w:t xml:space="preserve">2. определят </w:t>
      </w:r>
      <w:r w:rsidRPr="0044015C">
        <w:rPr>
          <w:color w:val="000000"/>
        </w:rPr>
        <w:t xml:space="preserve">разпределението на </w:t>
      </w:r>
      <w:r w:rsidRPr="0044015C">
        <w:t>отговорността между членовете на обединението;</w:t>
      </w:r>
    </w:p>
    <w:p w14:paraId="5618D451" w14:textId="77777777" w:rsidR="00CF68E3" w:rsidRPr="0044015C" w:rsidRDefault="00CF68E3" w:rsidP="00DC236D">
      <w:pPr>
        <w:ind w:firstLine="567"/>
        <w:jc w:val="both"/>
      </w:pPr>
      <w:r w:rsidRPr="0044015C">
        <w:t>3. уговарят солидарна отговорност за изпълнение на договора.</w:t>
      </w:r>
    </w:p>
    <w:p w14:paraId="11960B75" w14:textId="77777777" w:rsidR="00CF68E3" w:rsidRPr="0044015C" w:rsidRDefault="00CF68E3" w:rsidP="00DC236D">
      <w:pPr>
        <w:ind w:firstLine="567"/>
        <w:jc w:val="both"/>
      </w:pPr>
      <w:r w:rsidRPr="0044015C">
        <w:t>3. определят дейностите, които ще изпълнява всеки член на обединението.</w:t>
      </w:r>
    </w:p>
    <w:p w14:paraId="3FA9B473" w14:textId="77777777" w:rsidR="008C409C" w:rsidRPr="0044015C" w:rsidRDefault="008C409C" w:rsidP="00DC236D">
      <w:pPr>
        <w:ind w:firstLine="567"/>
        <w:jc w:val="both"/>
        <w:rPr>
          <w:szCs w:val="24"/>
        </w:rPr>
      </w:pPr>
      <w:r w:rsidRPr="0044015C">
        <w:rPr>
          <w:szCs w:val="24"/>
        </w:rPr>
        <w:t xml:space="preserve">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Подробно описание за надписване и подаване на оферта от обединение без регистрация в ЦАИС ЕОП е достъпно на адрес: </w:t>
      </w:r>
      <w:hyperlink r:id="rId9" w:history="1">
        <w:r w:rsidRPr="0044015C">
          <w:rPr>
            <w:rStyle w:val="a3"/>
            <w:szCs w:val="24"/>
          </w:rPr>
          <w:t>https://www2.aop.bg/wp-content/uploads/2020/07/Instruction_SS_submit_16072020.pdf</w:t>
        </w:r>
      </w:hyperlink>
      <w:r w:rsidRPr="0044015C">
        <w:rPr>
          <w:szCs w:val="24"/>
        </w:rPr>
        <w:t>.</w:t>
      </w:r>
    </w:p>
    <w:p w14:paraId="6C7C7E8F" w14:textId="77777777" w:rsidR="008C409C" w:rsidRPr="0044015C" w:rsidRDefault="008C409C" w:rsidP="00DC236D">
      <w:pPr>
        <w:ind w:firstLine="567"/>
        <w:jc w:val="both"/>
        <w:rPr>
          <w:bCs/>
          <w:szCs w:val="24"/>
        </w:rPr>
      </w:pPr>
      <w:r w:rsidRPr="0044015C">
        <w:rPr>
          <w:bCs/>
          <w:szCs w:val="24"/>
        </w:rPr>
        <w:t xml:space="preserve">Участниците посочват в офертата си подизпълнителите и дела от поръчката, </w:t>
      </w:r>
      <w:r w:rsidRPr="0044015C">
        <w:rPr>
          <w:bCs/>
          <w:szCs w:val="24"/>
        </w:rPr>
        <w:lastRenderedPageBreak/>
        <w:t>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7F102B88" w14:textId="77777777" w:rsidR="008C409C" w:rsidRPr="0044015C" w:rsidRDefault="008C409C" w:rsidP="00DC236D">
      <w:pPr>
        <w:ind w:firstLine="567"/>
        <w:jc w:val="both"/>
        <w:rPr>
          <w:bCs/>
          <w:szCs w:val="24"/>
        </w:rPr>
      </w:pPr>
      <w:r w:rsidRPr="0044015C">
        <w:rPr>
          <w:bCs/>
          <w:szCs w:val="24"/>
        </w:rPr>
        <w:t xml:space="preserve">Изпълнителите сключват договор за подизпълнение с подизпълнителите, посочени в офертата. Не се позволява </w:t>
      </w:r>
      <w:proofErr w:type="spellStart"/>
      <w:r w:rsidRPr="0044015C">
        <w:rPr>
          <w:bCs/>
          <w:szCs w:val="24"/>
        </w:rPr>
        <w:t>превъзлагане</w:t>
      </w:r>
      <w:proofErr w:type="spellEnd"/>
      <w:r w:rsidRPr="0044015C">
        <w:rPr>
          <w:bCs/>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14:paraId="66A10B79" w14:textId="77777777" w:rsidR="00DA24CE" w:rsidRPr="0044015C" w:rsidRDefault="00DA24CE" w:rsidP="00DC236D">
      <w:pPr>
        <w:ind w:firstLine="567"/>
        <w:jc w:val="both"/>
        <w:textAlignment w:val="center"/>
      </w:pPr>
      <w:r w:rsidRPr="0044015C">
        <w:t xml:space="preserve">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Възложителят отстранява участник при наличие на условията на чл.107 от ЗОП и чл.69 от Закон за противодействие на корупцията и за отнемане на незаконно придобитото имущество (ЗПКОНПИ). </w:t>
      </w:r>
    </w:p>
    <w:p w14:paraId="4B41FBB2" w14:textId="77777777" w:rsidR="00DA24CE" w:rsidRPr="0044015C" w:rsidRDefault="00DA24CE" w:rsidP="00DC236D">
      <w:pPr>
        <w:ind w:firstLine="567"/>
        <w:jc w:val="both"/>
        <w:textAlignment w:val="center"/>
      </w:pPr>
      <w:r w:rsidRPr="0044015C">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14:paraId="3D61B43B" w14:textId="1EB64231" w:rsidR="00DA24CE" w:rsidRPr="0044015C" w:rsidRDefault="00DA24CE" w:rsidP="00DC236D">
      <w:pPr>
        <w:ind w:firstLine="567"/>
        <w:jc w:val="both"/>
        <w:textAlignment w:val="center"/>
      </w:pPr>
      <w:r w:rsidRPr="0044015C">
        <w:t>При подаване на офертата си, Участникът може да посочи коя част от офертата смята за конфиденциална във връзка с наличието на търговска тайна. Информацията се описва в офертата</w:t>
      </w:r>
      <w:r w:rsidR="00143582" w:rsidRPr="0044015C">
        <w:t xml:space="preserve">. </w:t>
      </w:r>
      <w:r w:rsidRPr="0044015C">
        <w:t>Участниците не могат да се позовават на конфиденциалност по отношение на предложенията от офертите им, които подлежат на оценка.</w:t>
      </w:r>
    </w:p>
    <w:p w14:paraId="18F35612" w14:textId="7E0AF47C" w:rsidR="002D18C6" w:rsidRPr="0044015C" w:rsidRDefault="00DA24CE" w:rsidP="00DC236D">
      <w:pPr>
        <w:ind w:firstLine="567"/>
        <w:jc w:val="both"/>
        <w:textAlignment w:val="center"/>
        <w:rPr>
          <w:w w:val="105"/>
        </w:rPr>
      </w:pPr>
      <w:r w:rsidRPr="0044015C">
        <w:t xml:space="preserve">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10" w:history="1">
        <w:r w:rsidRPr="0044015C">
          <w:rPr>
            <w:rStyle w:val="a3"/>
          </w:rPr>
          <w:t>http://www.minfin.bg/</w:t>
        </w:r>
      </w:hyperlink>
      <w:r w:rsidRPr="0044015C">
        <w:t xml:space="preserve">; Национална агенция за приходите </w:t>
      </w:r>
      <w:hyperlink r:id="rId11" w:history="1">
        <w:r w:rsidRPr="0044015C">
          <w:rPr>
            <w:rStyle w:val="a3"/>
          </w:rPr>
          <w:t>http://www.nap.bg</w:t>
        </w:r>
      </w:hyperlink>
      <w:r w:rsidRPr="0044015C">
        <w:t xml:space="preserve">/; Относно закрила на заетостта и условията на труд: министерство на труда и социалната политика </w:t>
      </w:r>
      <w:hyperlink r:id="rId12" w:history="1">
        <w:r w:rsidRPr="0044015C">
          <w:rPr>
            <w:rStyle w:val="a3"/>
          </w:rPr>
          <w:t>https://www.mlsp.government.bg/</w:t>
        </w:r>
      </w:hyperlink>
      <w:r w:rsidRPr="0044015C">
        <w:t xml:space="preserve"> Агенция по заетостта </w:t>
      </w:r>
      <w:hyperlink r:id="rId13" w:history="1">
        <w:r w:rsidRPr="0044015C">
          <w:rPr>
            <w:rStyle w:val="a3"/>
          </w:rPr>
          <w:t>http://www.az.government.bg/</w:t>
        </w:r>
      </w:hyperlink>
      <w:r w:rsidRPr="0044015C">
        <w:t xml:space="preserve"> Главна инспекция по труда </w:t>
      </w:r>
      <w:hyperlink r:id="rId14" w:history="1">
        <w:r w:rsidRPr="0044015C">
          <w:rPr>
            <w:rStyle w:val="a3"/>
          </w:rPr>
          <w:t>http://www.gli.government.bg/</w:t>
        </w:r>
      </w:hyperlink>
      <w:r w:rsidRPr="0044015C">
        <w:t xml:space="preserve">, Национален осигурителен институт: </w:t>
      </w:r>
      <w:hyperlink r:id="rId15" w:history="1">
        <w:r w:rsidRPr="0044015C">
          <w:rPr>
            <w:rStyle w:val="a3"/>
          </w:rPr>
          <w:t>https://www.nssi.bg/aboutbg</w:t>
        </w:r>
      </w:hyperlink>
      <w:r w:rsidRPr="0044015C">
        <w:t xml:space="preserve"> ; Относно опазване на околната среда: Министерство на околната среда и водите </w:t>
      </w:r>
      <w:hyperlink r:id="rId16" w:history="1">
        <w:r w:rsidRPr="0044015C">
          <w:rPr>
            <w:rStyle w:val="a3"/>
          </w:rPr>
          <w:t>https://www.moew.government.bg/</w:t>
        </w:r>
      </w:hyperlink>
      <w:r w:rsidRPr="0044015C">
        <w:rPr>
          <w:rStyle w:val="FontStyle31"/>
          <w:szCs w:val="24"/>
        </w:rPr>
        <w:t xml:space="preserve"> </w:t>
      </w:r>
      <w:r w:rsidR="002D18C6" w:rsidRPr="0044015C">
        <w:t>Относно приложимите норми към строителството: Министерство на регионалното развитие и благоустройството (</w:t>
      </w:r>
      <w:hyperlink r:id="rId17" w:history="1">
        <w:r w:rsidR="002D18C6" w:rsidRPr="0044015C">
          <w:rPr>
            <w:rStyle w:val="a3"/>
          </w:rPr>
          <w:t>http://www.mrrb.government.bg/</w:t>
        </w:r>
      </w:hyperlink>
      <w:r w:rsidR="002D18C6" w:rsidRPr="0044015C">
        <w:t xml:space="preserve"> ), Дирекция за национален строителен контрол (</w:t>
      </w:r>
      <w:hyperlink r:id="rId18" w:history="1">
        <w:r w:rsidR="002D18C6" w:rsidRPr="0044015C">
          <w:rPr>
            <w:rStyle w:val="a3"/>
          </w:rPr>
          <w:t>http://www.dnsk.mrrb.government.bg/</w:t>
        </w:r>
      </w:hyperlink>
      <w:r w:rsidR="002D18C6" w:rsidRPr="0044015C">
        <w:t xml:space="preserve"> )</w:t>
      </w:r>
    </w:p>
    <w:p w14:paraId="481E4404" w14:textId="77777777" w:rsidR="00DA24CE" w:rsidRPr="0044015C" w:rsidRDefault="00DA24CE" w:rsidP="00DC236D">
      <w:pPr>
        <w:ind w:firstLine="567"/>
        <w:jc w:val="both"/>
        <w:textAlignment w:val="center"/>
      </w:pPr>
      <w:r w:rsidRPr="0044015C">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14:paraId="2938125B" w14:textId="77777777" w:rsidR="004D72E2" w:rsidRPr="0044015C" w:rsidRDefault="004D72E2" w:rsidP="00DC236D">
      <w:pPr>
        <w:pStyle w:val="ab"/>
        <w:numPr>
          <w:ilvl w:val="0"/>
          <w:numId w:val="25"/>
        </w:numPr>
        <w:spacing w:before="120" w:line="240" w:lineRule="auto"/>
        <w:ind w:left="1077"/>
        <w:rPr>
          <w:lang w:val="bg-BG"/>
        </w:rPr>
      </w:pPr>
      <w:r w:rsidRPr="0044015C">
        <w:rPr>
          <w:b/>
          <w:lang w:val="bg-BG"/>
        </w:rPr>
        <w:t>СЪДЪРЖАНИЕ НА ОФЕРТАТА</w:t>
      </w:r>
    </w:p>
    <w:p w14:paraId="7144331B" w14:textId="77777777" w:rsidR="00DA24CE" w:rsidRPr="0044015C" w:rsidRDefault="00DA24CE" w:rsidP="00DC236D">
      <w:pPr>
        <w:ind w:firstLine="357"/>
        <w:jc w:val="both"/>
      </w:pPr>
      <w:r w:rsidRPr="0044015C">
        <w:rPr>
          <w:b/>
        </w:rPr>
        <w:t>1. Единен европейски документ за обществени поръчки (ЕЕДОП)</w:t>
      </w:r>
      <w:r w:rsidRPr="0044015C">
        <w:t xml:space="preserve"> за Участника – представя се чрез попълване на приложения в обществената поръчка образец</w:t>
      </w:r>
      <w:r w:rsidRPr="0044015C">
        <w:rPr>
          <w:szCs w:val="24"/>
        </w:rPr>
        <w:t xml:space="preserve">, </w:t>
      </w:r>
      <w:r w:rsidRPr="0044015C">
        <w:t xml:space="preserve">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случай ЕЕДОП се предоставя като прикачен документ в конкретната поръчка, подписан електронно извън Системата. </w:t>
      </w:r>
    </w:p>
    <w:p w14:paraId="0C7BC5EB" w14:textId="77777777" w:rsidR="00CF68E3" w:rsidRPr="0044015C" w:rsidRDefault="00CF68E3" w:rsidP="00DC236D">
      <w:pPr>
        <w:ind w:firstLine="708"/>
        <w:jc w:val="both"/>
      </w:pPr>
      <w:r w:rsidRPr="0044015C">
        <w:t>ЕЕДОП представлява декларация с информация за липса на основанията за отстраняване и съответствието с критериите за подбор, поставени от Възложителя.</w:t>
      </w:r>
    </w:p>
    <w:p w14:paraId="036481B2" w14:textId="77777777" w:rsidR="00CF68E3" w:rsidRPr="0044015C" w:rsidRDefault="00CF68E3" w:rsidP="00DC236D">
      <w:pPr>
        <w:jc w:val="both"/>
      </w:pPr>
      <w:r w:rsidRPr="0044015C">
        <w:lastRenderedPageBreak/>
        <w:t xml:space="preserve">Липсата на основания за отстраняване по чл. 54, ал. 1, т. 1, 2 и 7 се декларира от лицата по чл.54, ал.2 и ал.3 от ЗОП. </w:t>
      </w:r>
    </w:p>
    <w:p w14:paraId="41D03B6B" w14:textId="77777777" w:rsidR="00CF68E3" w:rsidRPr="0044015C" w:rsidRDefault="00CF68E3" w:rsidP="00DC236D">
      <w:pPr>
        <w:ind w:firstLine="708"/>
        <w:jc w:val="both"/>
      </w:pPr>
      <w:r w:rsidRPr="0044015C">
        <w:t xml:space="preserve">Обстоятелствата по чл. 54, ал. 1, т. 3-6 от ЗОП, както и тези, свързани с критериите за подбор, се декларират от лице, което може самостоятелно да представлява съответния стопански субект. </w:t>
      </w:r>
    </w:p>
    <w:p w14:paraId="6C8442B9" w14:textId="77777777" w:rsidR="00CF68E3" w:rsidRPr="0044015C" w:rsidRDefault="00CF68E3" w:rsidP="00DC236D">
      <w:pPr>
        <w:ind w:firstLine="708"/>
        <w:jc w:val="both"/>
      </w:pPr>
      <w:r w:rsidRPr="0044015C">
        <w:t xml:space="preserve">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44015C">
        <w:t>относими</w:t>
      </w:r>
      <w:proofErr w:type="spellEnd"/>
      <w:r w:rsidRPr="0044015C">
        <w:t xml:space="preserve"> към обединението, ЕЕДОП се подава и за обединението. </w:t>
      </w:r>
    </w:p>
    <w:p w14:paraId="29009EA8" w14:textId="77777777" w:rsidR="00CF68E3" w:rsidRPr="0044015C" w:rsidRDefault="00CF68E3" w:rsidP="00DC236D">
      <w:pPr>
        <w:ind w:firstLine="708"/>
        <w:jc w:val="both"/>
      </w:pPr>
      <w:r w:rsidRPr="0044015C">
        <w:t xml:space="preserve">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 </w:t>
      </w:r>
    </w:p>
    <w:p w14:paraId="17D358CB" w14:textId="77777777" w:rsidR="00CF68E3" w:rsidRPr="0044015C" w:rsidRDefault="00CF68E3" w:rsidP="00DC236D">
      <w:pPr>
        <w:ind w:firstLine="708"/>
        <w:jc w:val="both"/>
      </w:pPr>
      <w:r w:rsidRPr="0044015C">
        <w:t>ЕЕДОП се подписва от лицата, посочени в чл. 40 от ППЗОП при условията на чл.41 от ППЗОП.</w:t>
      </w:r>
    </w:p>
    <w:p w14:paraId="22021B58" w14:textId="77777777" w:rsidR="00CF68E3" w:rsidRPr="0044015C" w:rsidRDefault="00CF68E3" w:rsidP="00DC236D">
      <w:pPr>
        <w:ind w:firstLine="708"/>
        <w:jc w:val="both"/>
      </w:pPr>
      <w:r w:rsidRPr="0044015C">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14:paraId="09706B39" w14:textId="45DFD044" w:rsidR="00CF68E3" w:rsidRPr="0044015C" w:rsidRDefault="00CF68E3" w:rsidP="00DC236D">
      <w:pPr>
        <w:jc w:val="both"/>
      </w:pPr>
      <w:r w:rsidRPr="0044015C">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14:paraId="49DE0C86" w14:textId="77777777" w:rsidR="00DA24CE" w:rsidRPr="0044015C" w:rsidRDefault="00DA24CE" w:rsidP="00DC236D">
      <w:pPr>
        <w:jc w:val="both"/>
      </w:pPr>
      <w:r w:rsidRPr="0044015C">
        <w:tab/>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14:paraId="66934FD6" w14:textId="77777777" w:rsidR="00DA24CE" w:rsidRPr="0044015C" w:rsidRDefault="00DA24CE" w:rsidP="00DC236D">
      <w:pPr>
        <w:tabs>
          <w:tab w:val="left" w:pos="567"/>
          <w:tab w:val="left" w:pos="851"/>
          <w:tab w:val="left" w:pos="1134"/>
        </w:tabs>
        <w:ind w:firstLine="567"/>
        <w:jc w:val="both"/>
      </w:pPr>
      <w:r w:rsidRPr="0044015C">
        <w:t>Когато за участник е налице някое от основанията по чл. 54, ал. 1 ЗОП и е предприел мерки, които гарантират неговата надеждност, тези мерки се описват в ЕЕДОП. Към ЕЕДОП се прилагат документи по чл.45, ал.2 от ППЗОП.</w:t>
      </w:r>
    </w:p>
    <w:p w14:paraId="191FB70B" w14:textId="7BCDAB20" w:rsidR="00AF411B" w:rsidRPr="0044015C" w:rsidRDefault="004D72E2" w:rsidP="00DC236D">
      <w:pPr>
        <w:tabs>
          <w:tab w:val="left" w:pos="567"/>
          <w:tab w:val="left" w:pos="851"/>
          <w:tab w:val="left" w:pos="1134"/>
        </w:tabs>
        <w:spacing w:before="240"/>
        <w:ind w:firstLine="567"/>
        <w:jc w:val="both"/>
        <w:rPr>
          <w:szCs w:val="24"/>
        </w:rPr>
      </w:pPr>
      <w:r w:rsidRPr="0044015C">
        <w:rPr>
          <w:b/>
          <w:szCs w:val="24"/>
        </w:rPr>
        <w:t>II.</w:t>
      </w:r>
      <w:r w:rsidR="00C9433B" w:rsidRPr="0044015C">
        <w:rPr>
          <w:b/>
          <w:szCs w:val="24"/>
        </w:rPr>
        <w:t>2.</w:t>
      </w:r>
      <w:r w:rsidR="00C9433B" w:rsidRPr="0044015C">
        <w:rPr>
          <w:szCs w:val="24"/>
        </w:rPr>
        <w:t xml:space="preserve"> </w:t>
      </w:r>
      <w:r w:rsidR="00C9433B" w:rsidRPr="0044015C">
        <w:rPr>
          <w:b/>
          <w:szCs w:val="24"/>
        </w:rPr>
        <w:t>Техническо предложение</w:t>
      </w:r>
      <w:r w:rsidR="00C9433B" w:rsidRPr="0044015C">
        <w:rPr>
          <w:szCs w:val="24"/>
        </w:rPr>
        <w:t xml:space="preserve"> –</w:t>
      </w:r>
      <w:r w:rsidR="00AF411B" w:rsidRPr="0044015C">
        <w:t xml:space="preserve"> съдържа предложение за изпълнение на поръчката, </w:t>
      </w:r>
      <w:r w:rsidR="00AF411B" w:rsidRPr="0044015C">
        <w:rPr>
          <w:szCs w:val="24"/>
        </w:rPr>
        <w:t>изготвено в съответствие с техническите спецификации и изискванията на възложителя</w:t>
      </w:r>
      <w:r w:rsidR="002C0B77" w:rsidRPr="0044015C">
        <w:rPr>
          <w:szCs w:val="24"/>
        </w:rPr>
        <w:t>. Д</w:t>
      </w:r>
      <w:r w:rsidR="00AF411B" w:rsidRPr="0044015C">
        <w:rPr>
          <w:szCs w:val="24"/>
        </w:rPr>
        <w:t>еклар</w:t>
      </w:r>
      <w:r w:rsidR="002C0B77" w:rsidRPr="0044015C">
        <w:rPr>
          <w:szCs w:val="24"/>
        </w:rPr>
        <w:t>ира се</w:t>
      </w:r>
      <w:r w:rsidR="00AF411B" w:rsidRPr="0044015C">
        <w:rPr>
          <w:szCs w:val="24"/>
        </w:rPr>
        <w:t>,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14:paraId="70BDD61E" w14:textId="2BF26380" w:rsidR="000E5A2F" w:rsidRPr="0044015C" w:rsidRDefault="004D72E2" w:rsidP="00DC236D">
      <w:pPr>
        <w:tabs>
          <w:tab w:val="left" w:pos="567"/>
          <w:tab w:val="left" w:pos="851"/>
          <w:tab w:val="left" w:pos="1134"/>
        </w:tabs>
        <w:spacing w:before="240"/>
        <w:ind w:firstLine="567"/>
        <w:jc w:val="both"/>
        <w:rPr>
          <w:szCs w:val="24"/>
        </w:rPr>
      </w:pPr>
      <w:r w:rsidRPr="0044015C">
        <w:rPr>
          <w:b/>
          <w:szCs w:val="24"/>
        </w:rPr>
        <w:t>II</w:t>
      </w:r>
      <w:r w:rsidR="00CD5AC0" w:rsidRPr="0044015C">
        <w:rPr>
          <w:b/>
          <w:szCs w:val="24"/>
        </w:rPr>
        <w:t>.</w:t>
      </w:r>
      <w:r w:rsidR="00002A67" w:rsidRPr="0044015C">
        <w:rPr>
          <w:b/>
          <w:szCs w:val="24"/>
        </w:rPr>
        <w:t>3. Ценово предложение</w:t>
      </w:r>
      <w:r w:rsidR="00002A67" w:rsidRPr="0044015C">
        <w:rPr>
          <w:szCs w:val="24"/>
        </w:rPr>
        <w:t xml:space="preserve"> –</w:t>
      </w:r>
      <w:r w:rsidR="00AF411B" w:rsidRPr="0044015C">
        <w:t xml:space="preserve"> </w:t>
      </w:r>
      <w:r w:rsidR="002C0B77" w:rsidRPr="0044015C">
        <w:rPr>
          <w:rStyle w:val="81"/>
          <w:sz w:val="24"/>
          <w:szCs w:val="24"/>
        </w:rPr>
        <w:t>изготвя се чрез попълване на приложен образец</w:t>
      </w:r>
      <w:r w:rsidR="002C0B77" w:rsidRPr="0044015C">
        <w:rPr>
          <w:szCs w:val="24"/>
        </w:rPr>
        <w:t>.</w:t>
      </w:r>
      <w:r w:rsidR="000E5A2F" w:rsidRPr="0044015C">
        <w:rPr>
          <w:szCs w:val="24"/>
        </w:rPr>
        <w:t xml:space="preserve"> </w:t>
      </w:r>
    </w:p>
    <w:p w14:paraId="3DCC34C9" w14:textId="77777777" w:rsidR="000E5A2F" w:rsidRPr="0044015C" w:rsidRDefault="000E5A2F" w:rsidP="00DC236D">
      <w:pPr>
        <w:tabs>
          <w:tab w:val="left" w:pos="567"/>
          <w:tab w:val="left" w:pos="851"/>
          <w:tab w:val="left" w:pos="1134"/>
        </w:tabs>
        <w:spacing w:before="240"/>
        <w:ind w:firstLine="567"/>
        <w:jc w:val="both"/>
        <w:rPr>
          <w:szCs w:val="24"/>
        </w:rPr>
      </w:pPr>
      <w:r w:rsidRPr="0044015C">
        <w:rPr>
          <w:szCs w:val="24"/>
        </w:rPr>
        <w:t xml:space="preserve">С попълването на ценовото предложение участникът предлага: </w:t>
      </w:r>
    </w:p>
    <w:p w14:paraId="5E11CE79" w14:textId="77777777" w:rsidR="000E5A2F" w:rsidRPr="0044015C" w:rsidRDefault="000E5A2F" w:rsidP="00DC236D">
      <w:pPr>
        <w:tabs>
          <w:tab w:val="left" w:pos="567"/>
          <w:tab w:val="left" w:pos="851"/>
          <w:tab w:val="left" w:pos="1134"/>
        </w:tabs>
        <w:spacing w:before="240"/>
        <w:ind w:firstLine="567"/>
        <w:jc w:val="both"/>
        <w:rPr>
          <w:szCs w:val="24"/>
        </w:rPr>
      </w:pPr>
      <w:r w:rsidRPr="0044015C">
        <w:rPr>
          <w:szCs w:val="24"/>
        </w:rPr>
        <w:t>- обща цена за изпълнение на инженеринга без включен ДДС - Предложената цена не може да надвишава осигурения финансов ресурс, като</w:t>
      </w:r>
    </w:p>
    <w:p w14:paraId="6C2ACE6C" w14:textId="4BF55E87" w:rsidR="000E5A2F" w:rsidRPr="0044015C" w:rsidRDefault="000E5A2F" w:rsidP="00DC236D">
      <w:pPr>
        <w:tabs>
          <w:tab w:val="left" w:pos="567"/>
          <w:tab w:val="left" w:pos="851"/>
          <w:tab w:val="left" w:pos="1134"/>
        </w:tabs>
        <w:spacing w:before="240"/>
        <w:ind w:firstLine="567"/>
        <w:jc w:val="both"/>
        <w:rPr>
          <w:szCs w:val="24"/>
        </w:rPr>
      </w:pPr>
      <w:r w:rsidRPr="0044015C">
        <w:rPr>
          <w:szCs w:val="24"/>
        </w:rPr>
        <w:t>•</w:t>
      </w:r>
      <w:r w:rsidRPr="0044015C">
        <w:rPr>
          <w:szCs w:val="24"/>
        </w:rPr>
        <w:tab/>
        <w:t>Цената за изпълнение на дейност № 1 - Изработка на инвестиционни проекти</w:t>
      </w:r>
      <w:r w:rsidR="009A528C" w:rsidRPr="0044015C">
        <w:rPr>
          <w:szCs w:val="24"/>
        </w:rPr>
        <w:t xml:space="preserve"> във фаза идеен и технически проект</w:t>
      </w:r>
      <w:r w:rsidRPr="0044015C">
        <w:rPr>
          <w:szCs w:val="24"/>
        </w:rPr>
        <w:t xml:space="preserve"> за детска градина  в село </w:t>
      </w:r>
      <w:r w:rsidR="00126E92" w:rsidRPr="0044015C">
        <w:rPr>
          <w:szCs w:val="24"/>
        </w:rPr>
        <w:t>Бранище</w:t>
      </w:r>
      <w:r w:rsidRPr="0044015C">
        <w:rPr>
          <w:szCs w:val="24"/>
        </w:rPr>
        <w:t xml:space="preserve">, община Добричка </w:t>
      </w:r>
      <w:r w:rsidR="009A528C" w:rsidRPr="0044015C">
        <w:rPr>
          <w:szCs w:val="24"/>
        </w:rPr>
        <w:t xml:space="preserve">и извършване на оценка за съответствието на част „Конструктивна“ </w:t>
      </w:r>
      <w:r w:rsidRPr="0044015C">
        <w:rPr>
          <w:szCs w:val="24"/>
        </w:rPr>
        <w:t>е</w:t>
      </w:r>
      <w:r w:rsidR="009A528C" w:rsidRPr="0044015C">
        <w:rPr>
          <w:szCs w:val="24"/>
        </w:rPr>
        <w:t xml:space="preserve"> до</w:t>
      </w:r>
      <w:r w:rsidRPr="0044015C">
        <w:rPr>
          <w:szCs w:val="24"/>
        </w:rPr>
        <w:t xml:space="preserve"> 10% (десет на сто) от общата цена за изпълнение на </w:t>
      </w:r>
      <w:r w:rsidR="009A528C" w:rsidRPr="0044015C">
        <w:rPr>
          <w:szCs w:val="24"/>
        </w:rPr>
        <w:t>поръчката</w:t>
      </w:r>
      <w:r w:rsidRPr="0044015C">
        <w:rPr>
          <w:szCs w:val="24"/>
        </w:rPr>
        <w:t>.</w:t>
      </w:r>
    </w:p>
    <w:p w14:paraId="413DF69A" w14:textId="4E87BB9F" w:rsidR="009A528C" w:rsidRPr="0044015C" w:rsidRDefault="000E5A2F" w:rsidP="00DC236D">
      <w:pPr>
        <w:tabs>
          <w:tab w:val="left" w:pos="567"/>
          <w:tab w:val="left" w:pos="851"/>
          <w:tab w:val="left" w:pos="1134"/>
        </w:tabs>
        <w:spacing w:before="240"/>
        <w:ind w:firstLine="567"/>
        <w:jc w:val="both"/>
        <w:rPr>
          <w:szCs w:val="24"/>
        </w:rPr>
      </w:pPr>
      <w:r w:rsidRPr="0044015C">
        <w:rPr>
          <w:szCs w:val="24"/>
        </w:rPr>
        <w:t>•</w:t>
      </w:r>
      <w:r w:rsidRPr="0044015C">
        <w:rPr>
          <w:szCs w:val="24"/>
        </w:rPr>
        <w:tab/>
        <w:t xml:space="preserve">Цена за изпълнение на дейност № 2 – Строителство на детска градина  в село </w:t>
      </w:r>
      <w:r w:rsidR="00126E92" w:rsidRPr="0044015C">
        <w:rPr>
          <w:szCs w:val="24"/>
        </w:rPr>
        <w:t>Бранище</w:t>
      </w:r>
      <w:r w:rsidRPr="0044015C">
        <w:rPr>
          <w:szCs w:val="24"/>
        </w:rPr>
        <w:t xml:space="preserve">, община Добричка </w:t>
      </w:r>
      <w:r w:rsidR="009A528C" w:rsidRPr="0044015C">
        <w:rPr>
          <w:szCs w:val="24"/>
        </w:rPr>
        <w:t>в лева без включен ДДС</w:t>
      </w:r>
    </w:p>
    <w:p w14:paraId="012A450C" w14:textId="51160577" w:rsidR="00425D9A" w:rsidRPr="0044015C" w:rsidRDefault="000E5A2F" w:rsidP="00DC236D">
      <w:pPr>
        <w:tabs>
          <w:tab w:val="left" w:pos="567"/>
          <w:tab w:val="left" w:pos="851"/>
          <w:tab w:val="left" w:pos="1134"/>
        </w:tabs>
        <w:spacing w:before="240"/>
        <w:ind w:firstLine="567"/>
        <w:jc w:val="both"/>
        <w:rPr>
          <w:szCs w:val="24"/>
        </w:rPr>
      </w:pPr>
      <w:r w:rsidRPr="0044015C">
        <w:rPr>
          <w:szCs w:val="24"/>
        </w:rPr>
        <w:t>•</w:t>
      </w:r>
      <w:r w:rsidRPr="0044015C">
        <w:rPr>
          <w:szCs w:val="24"/>
        </w:rPr>
        <w:tab/>
        <w:t xml:space="preserve">Цена за изпълнение на дейност № 3 - Упражняване на авторски надзор по време на </w:t>
      </w:r>
      <w:r w:rsidR="00425D9A" w:rsidRPr="0044015C">
        <w:rPr>
          <w:szCs w:val="24"/>
        </w:rPr>
        <w:t xml:space="preserve">строителство на детска градина в село </w:t>
      </w:r>
      <w:r w:rsidR="00126E92" w:rsidRPr="0044015C">
        <w:rPr>
          <w:szCs w:val="24"/>
        </w:rPr>
        <w:t>Бранище</w:t>
      </w:r>
      <w:r w:rsidR="00425D9A" w:rsidRPr="0044015C">
        <w:rPr>
          <w:szCs w:val="24"/>
        </w:rPr>
        <w:t xml:space="preserve">, община Добричка е </w:t>
      </w:r>
      <w:r w:rsidR="009A528C" w:rsidRPr="0044015C">
        <w:rPr>
          <w:szCs w:val="24"/>
        </w:rPr>
        <w:t xml:space="preserve">до </w:t>
      </w:r>
      <w:r w:rsidR="00425D9A" w:rsidRPr="0044015C">
        <w:rPr>
          <w:szCs w:val="24"/>
        </w:rPr>
        <w:t>1</w:t>
      </w:r>
      <w:r w:rsidRPr="0044015C">
        <w:rPr>
          <w:szCs w:val="24"/>
        </w:rPr>
        <w:t xml:space="preserve"> (</w:t>
      </w:r>
      <w:r w:rsidR="00425D9A" w:rsidRPr="0044015C">
        <w:rPr>
          <w:szCs w:val="24"/>
        </w:rPr>
        <w:t>ед</w:t>
      </w:r>
      <w:r w:rsidR="009A528C" w:rsidRPr="0044015C">
        <w:rPr>
          <w:szCs w:val="24"/>
        </w:rPr>
        <w:t>но</w:t>
      </w:r>
      <w:r w:rsidRPr="0044015C">
        <w:rPr>
          <w:szCs w:val="24"/>
        </w:rPr>
        <w:t xml:space="preserve">) на сто от общата цена за изпълнение на </w:t>
      </w:r>
      <w:r w:rsidR="000065A4" w:rsidRPr="0044015C">
        <w:rPr>
          <w:szCs w:val="24"/>
        </w:rPr>
        <w:t>поръчката</w:t>
      </w:r>
      <w:r w:rsidR="00900605" w:rsidRPr="0044015C">
        <w:rPr>
          <w:szCs w:val="24"/>
        </w:rPr>
        <w:t xml:space="preserve">, като се прилага </w:t>
      </w:r>
      <w:r w:rsidRPr="0044015C">
        <w:rPr>
          <w:szCs w:val="24"/>
        </w:rPr>
        <w:t>единична цена без включен ДД</w:t>
      </w:r>
      <w:r w:rsidR="000065A4" w:rsidRPr="0044015C">
        <w:rPr>
          <w:szCs w:val="24"/>
        </w:rPr>
        <w:t>С за час при посещение на обект.</w:t>
      </w:r>
    </w:p>
    <w:p w14:paraId="210C97BE" w14:textId="538279E0" w:rsidR="000E5A2F" w:rsidRPr="0044015C" w:rsidRDefault="000E5A2F" w:rsidP="00DC236D">
      <w:pPr>
        <w:tabs>
          <w:tab w:val="left" w:pos="567"/>
          <w:tab w:val="left" w:pos="851"/>
          <w:tab w:val="left" w:pos="1134"/>
        </w:tabs>
        <w:spacing w:before="240"/>
        <w:ind w:firstLine="567"/>
        <w:jc w:val="both"/>
        <w:rPr>
          <w:szCs w:val="24"/>
        </w:rPr>
      </w:pPr>
      <w:r w:rsidRPr="0044015C">
        <w:rPr>
          <w:szCs w:val="24"/>
        </w:rPr>
        <w:t xml:space="preserve">С подаването на офертата </w:t>
      </w:r>
      <w:r w:rsidR="00912282" w:rsidRPr="0044015C">
        <w:rPr>
          <w:szCs w:val="24"/>
        </w:rPr>
        <w:t>Участникът декларира, че</w:t>
      </w:r>
      <w:r w:rsidRPr="0044015C">
        <w:rPr>
          <w:szCs w:val="24"/>
        </w:rPr>
        <w:t xml:space="preserve"> предложените цени са </w:t>
      </w:r>
      <w:r w:rsidRPr="0044015C">
        <w:rPr>
          <w:szCs w:val="24"/>
        </w:rPr>
        <w:lastRenderedPageBreak/>
        <w:t xml:space="preserve">формирани в пълно съответствие с условията </w:t>
      </w:r>
      <w:r w:rsidR="00912282" w:rsidRPr="0044015C">
        <w:rPr>
          <w:szCs w:val="24"/>
        </w:rPr>
        <w:t xml:space="preserve">за изпълнение </w:t>
      </w:r>
      <w:r w:rsidRPr="0044015C">
        <w:rPr>
          <w:szCs w:val="24"/>
        </w:rPr>
        <w:t>на поръчката</w:t>
      </w:r>
      <w:r w:rsidR="00912282" w:rsidRPr="0044015C">
        <w:rPr>
          <w:szCs w:val="24"/>
        </w:rPr>
        <w:t xml:space="preserve"> и</w:t>
      </w:r>
      <w:r w:rsidRPr="0044015C">
        <w:rPr>
          <w:szCs w:val="24"/>
        </w:rPr>
        <w:t xml:space="preserve"> включват всички разходи за извършване на </w:t>
      </w:r>
      <w:r w:rsidR="00CE638A" w:rsidRPr="0044015C">
        <w:rPr>
          <w:szCs w:val="24"/>
        </w:rPr>
        <w:t>инженеринга</w:t>
      </w:r>
      <w:r w:rsidR="007C4B81" w:rsidRPr="0044015C">
        <w:rPr>
          <w:szCs w:val="24"/>
        </w:rPr>
        <w:t>.</w:t>
      </w:r>
    </w:p>
    <w:p w14:paraId="7B2621CC" w14:textId="77777777" w:rsidR="00AF411B" w:rsidRPr="0044015C" w:rsidRDefault="00AF411B" w:rsidP="00DC236D">
      <w:pPr>
        <w:tabs>
          <w:tab w:val="left" w:pos="567"/>
          <w:tab w:val="left" w:pos="851"/>
          <w:tab w:val="left" w:pos="1134"/>
        </w:tabs>
        <w:spacing w:before="240"/>
        <w:ind w:firstLine="567"/>
        <w:jc w:val="both"/>
        <w:rPr>
          <w:b/>
        </w:rPr>
      </w:pPr>
      <w:r w:rsidRPr="0044015C">
        <w:rPr>
          <w:b/>
        </w:rPr>
        <w:t>УКАЗАНИЯ ЗА ПОПЪЛВАНЕ НА ОБРАЗЦИТЕ НА ДОКУМЕНТИТЕ</w:t>
      </w:r>
    </w:p>
    <w:p w14:paraId="00EB7DC8" w14:textId="77777777" w:rsidR="002C4580" w:rsidRPr="0044015C" w:rsidRDefault="00AF411B" w:rsidP="00DC236D">
      <w:pPr>
        <w:pStyle w:val="ab"/>
        <w:numPr>
          <w:ilvl w:val="0"/>
          <w:numId w:val="26"/>
        </w:numPr>
        <w:tabs>
          <w:tab w:val="left" w:pos="284"/>
          <w:tab w:val="left" w:pos="567"/>
        </w:tabs>
        <w:spacing w:before="120" w:after="240" w:line="240" w:lineRule="auto"/>
        <w:ind w:left="0" w:firstLine="567"/>
        <w:jc w:val="both"/>
        <w:outlineLvl w:val="0"/>
        <w:rPr>
          <w:szCs w:val="24"/>
          <w:lang w:val="bg-BG"/>
        </w:rPr>
      </w:pPr>
      <w:r w:rsidRPr="0044015C">
        <w:rPr>
          <w:b/>
          <w:szCs w:val="24"/>
          <w:lang w:val="bg-BG"/>
        </w:rPr>
        <w:t>Единен европейски документ за обществени поръчки /ЕЕДОП/</w:t>
      </w:r>
      <w:r w:rsidRPr="0044015C">
        <w:rPr>
          <w:szCs w:val="24"/>
          <w:lang w:val="bg-BG"/>
        </w:rPr>
        <w:t xml:space="preserve"> </w:t>
      </w:r>
      <w:r w:rsidRPr="0044015C">
        <w:rPr>
          <w:b/>
          <w:szCs w:val="24"/>
          <w:lang w:val="bg-BG"/>
        </w:rPr>
        <w:t>-</w:t>
      </w:r>
      <w:r w:rsidRPr="0044015C">
        <w:rPr>
          <w:szCs w:val="24"/>
          <w:lang w:val="bg-BG"/>
        </w:rPr>
        <w:t xml:space="preserve"> представя се в електронен вид, съгласно чл. 67, ал. 4 от ЗОП, чрез попълване на образеца, приложен в Общите изисквания на обществената поръчка</w:t>
      </w:r>
      <w:r w:rsidR="002C4580" w:rsidRPr="0044015C">
        <w:rPr>
          <w:szCs w:val="24"/>
          <w:lang w:val="bg-BG"/>
        </w:rPr>
        <w:t>.</w:t>
      </w:r>
    </w:p>
    <w:p w14:paraId="65452012" w14:textId="77777777" w:rsidR="00AF411B" w:rsidRPr="0044015C" w:rsidRDefault="00AF411B" w:rsidP="00DC236D">
      <w:pPr>
        <w:pStyle w:val="ab"/>
        <w:tabs>
          <w:tab w:val="left" w:pos="284"/>
          <w:tab w:val="left" w:pos="567"/>
        </w:tabs>
        <w:spacing w:before="120" w:after="0" w:line="240" w:lineRule="auto"/>
        <w:ind w:left="567"/>
        <w:contextualSpacing w:val="0"/>
        <w:jc w:val="both"/>
        <w:outlineLvl w:val="0"/>
        <w:rPr>
          <w:szCs w:val="24"/>
          <w:lang w:val="bg-BG"/>
        </w:rPr>
      </w:pPr>
      <w:r w:rsidRPr="0044015C">
        <w:rPr>
          <w:b/>
          <w:szCs w:val="24"/>
          <w:lang w:val="bg-BG"/>
        </w:rPr>
        <w:t>1.</w:t>
      </w:r>
      <w:proofErr w:type="spellStart"/>
      <w:r w:rsidRPr="0044015C">
        <w:rPr>
          <w:b/>
          <w:szCs w:val="24"/>
          <w:lang w:val="bg-BG"/>
        </w:rPr>
        <w:t>1</w:t>
      </w:r>
      <w:proofErr w:type="spellEnd"/>
      <w:r w:rsidRPr="0044015C">
        <w:rPr>
          <w:b/>
          <w:szCs w:val="24"/>
          <w:lang w:val="bg-BG"/>
        </w:rPr>
        <w:t xml:space="preserve">. Част І: </w:t>
      </w:r>
      <w:r w:rsidRPr="0044015C">
        <w:rPr>
          <w:szCs w:val="24"/>
          <w:lang w:val="bg-BG"/>
        </w:rPr>
        <w:t>Информация за процедурата за възлагане на обществена поръчка и за възлагащия орган или Възложителя е попълнена от Възложителя.</w:t>
      </w:r>
    </w:p>
    <w:p w14:paraId="27EC3825" w14:textId="77777777" w:rsidR="00AF411B" w:rsidRPr="0044015C" w:rsidRDefault="00AF411B" w:rsidP="00DC236D">
      <w:pPr>
        <w:pStyle w:val="ab"/>
        <w:tabs>
          <w:tab w:val="left" w:pos="284"/>
          <w:tab w:val="left" w:pos="567"/>
        </w:tabs>
        <w:spacing w:before="120" w:after="0" w:line="240" w:lineRule="auto"/>
        <w:ind w:left="567"/>
        <w:contextualSpacing w:val="0"/>
        <w:jc w:val="both"/>
        <w:outlineLvl w:val="0"/>
        <w:rPr>
          <w:b/>
          <w:szCs w:val="24"/>
          <w:lang w:val="bg-BG"/>
        </w:rPr>
      </w:pPr>
      <w:r w:rsidRPr="0044015C">
        <w:rPr>
          <w:b/>
          <w:szCs w:val="24"/>
          <w:lang w:val="bg-BG"/>
        </w:rPr>
        <w:t>1.2. Част II: Информация за икономическия оператор</w:t>
      </w:r>
    </w:p>
    <w:p w14:paraId="2C32AE12" w14:textId="77777777" w:rsidR="00AF411B" w:rsidRPr="0044015C" w:rsidRDefault="00AF411B" w:rsidP="00DC236D">
      <w:pPr>
        <w:tabs>
          <w:tab w:val="left" w:pos="284"/>
          <w:tab w:val="left" w:pos="567"/>
        </w:tabs>
        <w:ind w:firstLine="567"/>
        <w:jc w:val="both"/>
        <w:rPr>
          <w:szCs w:val="24"/>
        </w:rPr>
      </w:pPr>
      <w:r w:rsidRPr="0044015C">
        <w:rPr>
          <w:b/>
          <w:szCs w:val="24"/>
        </w:rPr>
        <w:t>1.2.1. Раздел А</w:t>
      </w:r>
      <w:r w:rsidRPr="0044015C">
        <w:rPr>
          <w:szCs w:val="24"/>
        </w:rPr>
        <w:t xml:space="preserve">: Информация за икономическия оператор </w:t>
      </w:r>
      <w:r w:rsidRPr="0044015C">
        <w:rPr>
          <w:b/>
          <w:szCs w:val="24"/>
        </w:rPr>
        <w:t>-</w:t>
      </w:r>
      <w:r w:rsidRPr="0044015C">
        <w:rPr>
          <w:szCs w:val="24"/>
        </w:rPr>
        <w:t xml:space="preserve"> Посочва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14:paraId="2F4CBF15" w14:textId="77777777" w:rsidR="00AF411B" w:rsidRPr="0044015C" w:rsidRDefault="00AF411B" w:rsidP="00DC236D">
      <w:pPr>
        <w:tabs>
          <w:tab w:val="left" w:pos="284"/>
          <w:tab w:val="left" w:pos="567"/>
        </w:tabs>
        <w:ind w:firstLine="567"/>
        <w:jc w:val="both"/>
        <w:rPr>
          <w:szCs w:val="24"/>
        </w:rPr>
      </w:pPr>
      <w:r w:rsidRPr="0044015C">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14:paraId="2E4B5A9A" w14:textId="5D93F029" w:rsidR="00AF411B" w:rsidRPr="0044015C" w:rsidRDefault="00AF411B" w:rsidP="00DC236D">
      <w:pPr>
        <w:tabs>
          <w:tab w:val="left" w:pos="284"/>
          <w:tab w:val="left" w:pos="567"/>
        </w:tabs>
        <w:ind w:firstLine="567"/>
        <w:jc w:val="both"/>
        <w:rPr>
          <w:szCs w:val="24"/>
          <w:shd w:val="clear" w:color="auto" w:fill="FFFFFF"/>
        </w:rPr>
      </w:pPr>
      <w:r w:rsidRPr="0044015C">
        <w:rPr>
          <w:szCs w:val="24"/>
        </w:rPr>
        <w:t xml:space="preserve">В случай, че Участник е обединение, което не е юридическо лице, към ЕЕОДП се прилага копие от документ за създаване на обединението, съдържащ </w:t>
      </w:r>
      <w:r w:rsidR="002C0B77" w:rsidRPr="0044015C">
        <w:rPr>
          <w:szCs w:val="24"/>
        </w:rPr>
        <w:t xml:space="preserve">изискуемата </w:t>
      </w:r>
      <w:r w:rsidRPr="0044015C">
        <w:rPr>
          <w:szCs w:val="24"/>
        </w:rPr>
        <w:t xml:space="preserve">информация. </w:t>
      </w:r>
      <w:r w:rsidRPr="0044015C">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който трябва да посочи в ЕЕДОП и останалите членове. Системата генерира ЕЕДОП само за стопанския субект, който подава документите за участие. </w:t>
      </w:r>
      <w:proofErr w:type="spellStart"/>
      <w:r w:rsidRPr="0044015C">
        <w:rPr>
          <w:szCs w:val="24"/>
          <w:shd w:val="clear" w:color="auto" w:fill="FFFFFF"/>
        </w:rPr>
        <w:t>ЕЕДОП-ите</w:t>
      </w:r>
      <w:proofErr w:type="spellEnd"/>
      <w:r w:rsidRPr="0044015C">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Pr="0044015C">
          <w:rPr>
            <w:rStyle w:val="a3"/>
          </w:rPr>
          <w:t>https://espd.eop.bg/espd-web/filter?lang=bg</w:t>
        </w:r>
      </w:hyperlink>
      <w:r w:rsidRPr="0044015C">
        <w:t xml:space="preserve"> </w:t>
      </w:r>
      <w:r w:rsidRPr="0044015C">
        <w:rPr>
          <w:szCs w:val="24"/>
          <w:shd w:val="clear" w:color="auto" w:fill="FFFFFF"/>
        </w:rPr>
        <w:t>.</w:t>
      </w:r>
    </w:p>
    <w:p w14:paraId="1BDF94D9" w14:textId="77777777" w:rsidR="00AF411B" w:rsidRPr="0044015C" w:rsidRDefault="00AF411B" w:rsidP="00DC236D">
      <w:pPr>
        <w:tabs>
          <w:tab w:val="left" w:pos="284"/>
          <w:tab w:val="left" w:pos="567"/>
        </w:tabs>
        <w:spacing w:before="240"/>
        <w:ind w:firstLine="567"/>
        <w:jc w:val="both"/>
        <w:rPr>
          <w:szCs w:val="24"/>
        </w:rPr>
      </w:pPr>
      <w:r w:rsidRPr="0044015C">
        <w:rPr>
          <w:b/>
          <w:szCs w:val="24"/>
        </w:rPr>
        <w:t>1.2.</w:t>
      </w:r>
      <w:proofErr w:type="spellStart"/>
      <w:r w:rsidRPr="0044015C">
        <w:rPr>
          <w:b/>
          <w:szCs w:val="24"/>
        </w:rPr>
        <w:t>2</w:t>
      </w:r>
      <w:proofErr w:type="spellEnd"/>
      <w:r w:rsidRPr="0044015C">
        <w:rPr>
          <w:b/>
          <w:szCs w:val="24"/>
        </w:rPr>
        <w:t>. Раздел Б:</w:t>
      </w:r>
      <w:r w:rsidRPr="0044015C">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14:paraId="6B5E0692" w14:textId="77777777" w:rsidR="00AF411B" w:rsidRPr="0044015C" w:rsidRDefault="00AF411B" w:rsidP="00DC236D">
      <w:pPr>
        <w:tabs>
          <w:tab w:val="left" w:pos="284"/>
          <w:tab w:val="left" w:pos="567"/>
        </w:tabs>
        <w:spacing w:before="240"/>
        <w:ind w:firstLine="567"/>
        <w:jc w:val="both"/>
        <w:rPr>
          <w:szCs w:val="24"/>
        </w:rPr>
      </w:pPr>
      <w:r w:rsidRPr="0044015C">
        <w:rPr>
          <w:b/>
          <w:szCs w:val="24"/>
        </w:rPr>
        <w:t>1.2.3. Раздел В:</w:t>
      </w:r>
      <w:r w:rsidRPr="0044015C">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14:paraId="112F02A8" w14:textId="77777777" w:rsidR="00AF411B" w:rsidRPr="0044015C" w:rsidRDefault="00AF411B" w:rsidP="00DC236D">
      <w:pPr>
        <w:pStyle w:val="ab"/>
        <w:tabs>
          <w:tab w:val="left" w:pos="284"/>
          <w:tab w:val="left" w:pos="567"/>
        </w:tabs>
        <w:spacing w:before="120" w:after="0" w:line="240" w:lineRule="auto"/>
        <w:ind w:left="567"/>
        <w:contextualSpacing w:val="0"/>
        <w:jc w:val="both"/>
        <w:outlineLvl w:val="0"/>
        <w:rPr>
          <w:b/>
          <w:szCs w:val="24"/>
          <w:lang w:val="bg-BG"/>
        </w:rPr>
      </w:pPr>
      <w:r w:rsidRPr="0044015C">
        <w:rPr>
          <w:b/>
          <w:szCs w:val="24"/>
          <w:lang w:val="bg-BG"/>
        </w:rPr>
        <w:t>1.3. Част III: Основания за изключване</w:t>
      </w:r>
    </w:p>
    <w:p w14:paraId="5385A4FF" w14:textId="77777777" w:rsidR="00AF411B" w:rsidRPr="0044015C" w:rsidRDefault="00AF411B" w:rsidP="00DC236D">
      <w:pPr>
        <w:pStyle w:val="a9"/>
        <w:tabs>
          <w:tab w:val="left" w:pos="567"/>
        </w:tabs>
        <w:spacing w:after="0"/>
        <w:ind w:firstLine="567"/>
        <w:jc w:val="both"/>
        <w:rPr>
          <w:lang w:val="bg-BG"/>
        </w:rPr>
      </w:pPr>
      <w:r w:rsidRPr="0044015C">
        <w:rPr>
          <w:b/>
          <w:lang w:val="bg-BG"/>
        </w:rPr>
        <w:t>1.3.1. Раздел А</w:t>
      </w:r>
      <w:r w:rsidRPr="0044015C">
        <w:rPr>
          <w:lang w:val="bg-BG"/>
        </w:rPr>
        <w:t xml:space="preserve"> -</w:t>
      </w:r>
      <w:r w:rsidRPr="0044015C">
        <w:rPr>
          <w:b/>
          <w:lang w:val="bg-BG"/>
        </w:rPr>
        <w:t xml:space="preserve"> </w:t>
      </w:r>
      <w:r w:rsidRPr="0044015C">
        <w:rPr>
          <w:lang w:val="bg-BG"/>
        </w:rPr>
        <w:t>Попълва се информация за обстоятелствата, свързани с наказателни присъди.</w:t>
      </w:r>
    </w:p>
    <w:p w14:paraId="4917ACCB" w14:textId="77777777" w:rsidR="00AF411B" w:rsidRPr="0044015C" w:rsidRDefault="00AF411B" w:rsidP="00DC236D">
      <w:pPr>
        <w:tabs>
          <w:tab w:val="left" w:pos="284"/>
          <w:tab w:val="left" w:pos="1311"/>
        </w:tabs>
        <w:ind w:firstLine="567"/>
        <w:jc w:val="both"/>
        <w:rPr>
          <w:szCs w:val="24"/>
        </w:rPr>
      </w:pPr>
      <w:r w:rsidRPr="0044015C">
        <w:rPr>
          <w:b/>
          <w:szCs w:val="24"/>
        </w:rPr>
        <w:t>1.3.2. Раздел Б:</w:t>
      </w:r>
      <w:r w:rsidRPr="0044015C">
        <w:rPr>
          <w:szCs w:val="24"/>
        </w:rPr>
        <w:t xml:space="preserve"> Попълва се информация за обстоятелствата, свързани с плащането на данъци или социални осигуровки.</w:t>
      </w:r>
    </w:p>
    <w:p w14:paraId="2C4CBFA3" w14:textId="77777777" w:rsidR="00AF411B" w:rsidRPr="0044015C" w:rsidRDefault="00AF411B" w:rsidP="00DC236D">
      <w:pPr>
        <w:tabs>
          <w:tab w:val="left" w:pos="284"/>
          <w:tab w:val="left" w:pos="1311"/>
        </w:tabs>
        <w:ind w:firstLine="567"/>
        <w:jc w:val="both"/>
        <w:rPr>
          <w:szCs w:val="24"/>
        </w:rPr>
      </w:pPr>
      <w:r w:rsidRPr="0044015C">
        <w:rPr>
          <w:b/>
          <w:szCs w:val="24"/>
        </w:rPr>
        <w:t>1.3.</w:t>
      </w:r>
      <w:proofErr w:type="spellStart"/>
      <w:r w:rsidRPr="0044015C">
        <w:rPr>
          <w:b/>
          <w:szCs w:val="24"/>
        </w:rPr>
        <w:t>3</w:t>
      </w:r>
      <w:proofErr w:type="spellEnd"/>
      <w:r w:rsidRPr="0044015C">
        <w:rPr>
          <w:b/>
          <w:szCs w:val="24"/>
        </w:rPr>
        <w:t>. Раздел В:</w:t>
      </w:r>
      <w:r w:rsidRPr="0044015C">
        <w:rPr>
          <w:szCs w:val="24"/>
        </w:rPr>
        <w:t xml:space="preserve"> Попълва се информация за обстоятелствата, свързани с несъстоятелност, конфликт на интереси или професионално нарушение.</w:t>
      </w:r>
    </w:p>
    <w:p w14:paraId="1760AC88" w14:textId="77777777" w:rsidR="00AF411B" w:rsidRPr="0044015C" w:rsidRDefault="00AF411B" w:rsidP="00DC236D">
      <w:pPr>
        <w:tabs>
          <w:tab w:val="left" w:pos="567"/>
          <w:tab w:val="left" w:pos="1311"/>
        </w:tabs>
        <w:ind w:firstLine="567"/>
        <w:jc w:val="both"/>
        <w:rPr>
          <w:szCs w:val="24"/>
        </w:rPr>
      </w:pPr>
      <w:r w:rsidRPr="0044015C">
        <w:rPr>
          <w:b/>
          <w:szCs w:val="24"/>
        </w:rPr>
        <w:t>1.3.4. Раздел Г:</w:t>
      </w:r>
      <w:r w:rsidRPr="0044015C">
        <w:rPr>
          <w:szCs w:val="24"/>
        </w:rPr>
        <w:t xml:space="preserve"> Специфични национални основания за изключване </w:t>
      </w:r>
      <w:r w:rsidRPr="0044015C">
        <w:rPr>
          <w:b/>
          <w:szCs w:val="24"/>
        </w:rPr>
        <w:t>–</w:t>
      </w:r>
      <w:r w:rsidRPr="0044015C">
        <w:rPr>
          <w:szCs w:val="24"/>
        </w:rPr>
        <w:t xml:space="preserve"> Националните основания за отстраняване са:</w:t>
      </w:r>
    </w:p>
    <w:p w14:paraId="72C7887D" w14:textId="5362DFA6" w:rsidR="00AF411B" w:rsidRPr="0044015C" w:rsidRDefault="00AF411B" w:rsidP="00DC236D">
      <w:pPr>
        <w:tabs>
          <w:tab w:val="left" w:pos="567"/>
          <w:tab w:val="left" w:pos="1311"/>
        </w:tabs>
        <w:ind w:firstLine="567"/>
        <w:jc w:val="both"/>
        <w:rPr>
          <w:szCs w:val="24"/>
        </w:rPr>
      </w:pPr>
      <w:r w:rsidRPr="0044015C">
        <w:rPr>
          <w:b/>
          <w:szCs w:val="24"/>
        </w:rPr>
        <w:t>-</w:t>
      </w:r>
      <w:r w:rsidRPr="0044015C">
        <w:rPr>
          <w:szCs w:val="24"/>
        </w:rPr>
        <w:t xml:space="preserve"> осъждания за престъпления по чл. 194 – 208, чл. 213а – 217, чл. 219 – 252 и чл. 254а – 2</w:t>
      </w:r>
      <w:r w:rsidR="00014AB0" w:rsidRPr="0044015C">
        <w:rPr>
          <w:szCs w:val="24"/>
        </w:rPr>
        <w:t>55а</w:t>
      </w:r>
      <w:r w:rsidRPr="0044015C">
        <w:rPr>
          <w:szCs w:val="24"/>
        </w:rPr>
        <w:t xml:space="preserve"> и чл. </w:t>
      </w:r>
      <w:r w:rsidR="00014AB0" w:rsidRPr="0044015C">
        <w:rPr>
          <w:szCs w:val="24"/>
        </w:rPr>
        <w:t>256</w:t>
      </w:r>
      <w:r w:rsidRPr="0044015C">
        <w:rPr>
          <w:szCs w:val="24"/>
        </w:rPr>
        <w:t>-</w:t>
      </w:r>
      <w:r w:rsidR="00014AB0" w:rsidRPr="0044015C">
        <w:rPr>
          <w:szCs w:val="24"/>
        </w:rPr>
        <w:t>260</w:t>
      </w:r>
      <w:r w:rsidRPr="0044015C">
        <w:rPr>
          <w:szCs w:val="24"/>
        </w:rPr>
        <w:t xml:space="preserve"> от Наказателния кодекс;</w:t>
      </w:r>
    </w:p>
    <w:p w14:paraId="6BCC0E41" w14:textId="15BEF348" w:rsidR="00AF411B" w:rsidRPr="0044015C" w:rsidRDefault="00AF411B" w:rsidP="00DC236D">
      <w:pPr>
        <w:tabs>
          <w:tab w:val="left" w:pos="567"/>
          <w:tab w:val="left" w:pos="1311"/>
        </w:tabs>
        <w:ind w:firstLine="567"/>
        <w:jc w:val="both"/>
        <w:rPr>
          <w:szCs w:val="24"/>
        </w:rPr>
      </w:pPr>
      <w:r w:rsidRPr="0044015C">
        <w:rPr>
          <w:b/>
          <w:szCs w:val="24"/>
        </w:rPr>
        <w:t>-</w:t>
      </w:r>
      <w:r w:rsidRPr="0044015C">
        <w:rPr>
          <w:szCs w:val="24"/>
        </w:rPr>
        <w:t xml:space="preserve"> нарушения по чл. 61, ал. 1, чл. 62, ал. 1 или 3, чл. 63, ал. 1 или 2, </w:t>
      </w:r>
      <w:r w:rsidR="00014AB0" w:rsidRPr="0044015C">
        <w:rPr>
          <w:szCs w:val="24"/>
        </w:rPr>
        <w:t>чл. 228, ал. 3</w:t>
      </w:r>
      <w:r w:rsidRPr="0044015C">
        <w:rPr>
          <w:szCs w:val="24"/>
        </w:rPr>
        <w:t xml:space="preserve"> от Кодекса на труда или нарушения по чл. 13, ал. 1 от Закона за трудовата миграция и </w:t>
      </w:r>
      <w:r w:rsidRPr="0044015C">
        <w:rPr>
          <w:szCs w:val="24"/>
        </w:rPr>
        <w:lastRenderedPageBreak/>
        <w:t>трудовата мобилност;</w:t>
      </w:r>
    </w:p>
    <w:p w14:paraId="0E4BD4B8" w14:textId="77777777" w:rsidR="00AF411B" w:rsidRPr="0044015C" w:rsidRDefault="00AF411B" w:rsidP="00DC236D">
      <w:pPr>
        <w:tabs>
          <w:tab w:val="left" w:pos="567"/>
          <w:tab w:val="left" w:pos="1311"/>
        </w:tabs>
        <w:ind w:firstLine="567"/>
        <w:jc w:val="both"/>
        <w:rPr>
          <w:szCs w:val="24"/>
        </w:rPr>
      </w:pPr>
      <w:r w:rsidRPr="0044015C">
        <w:rPr>
          <w:b/>
          <w:szCs w:val="24"/>
        </w:rPr>
        <w:t>-</w:t>
      </w:r>
      <w:r w:rsidRPr="0044015C">
        <w:rPr>
          <w:szCs w:val="24"/>
        </w:rPr>
        <w:t xml:space="preserve"> наличие на свързаност по смисъла на </w:t>
      </w:r>
      <w:r w:rsidRPr="0044015C">
        <w:t>§</w:t>
      </w:r>
      <w:r w:rsidRPr="0044015C">
        <w:rPr>
          <w:szCs w:val="24"/>
        </w:rPr>
        <w:t>. 2, т. 45 от Допълнителни разпоредби на ЗОП между участници в конкретна процедура;</w:t>
      </w:r>
    </w:p>
    <w:p w14:paraId="0E2C4920" w14:textId="77777777" w:rsidR="00AF411B" w:rsidRPr="0044015C" w:rsidRDefault="00AF411B" w:rsidP="00DC236D">
      <w:pPr>
        <w:tabs>
          <w:tab w:val="left" w:pos="567"/>
          <w:tab w:val="left" w:pos="1311"/>
        </w:tabs>
        <w:ind w:firstLine="567"/>
        <w:jc w:val="both"/>
        <w:rPr>
          <w:szCs w:val="24"/>
        </w:rPr>
      </w:pPr>
      <w:r w:rsidRPr="0044015C">
        <w:rPr>
          <w:b/>
          <w:szCs w:val="24"/>
        </w:rPr>
        <w:t>-</w:t>
      </w:r>
      <w:r w:rsidRPr="0044015C">
        <w:rPr>
          <w:szCs w:val="24"/>
        </w:rPr>
        <w:t xml:space="preserve">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14:paraId="53FDFF87" w14:textId="77777777" w:rsidR="00AF411B" w:rsidRPr="0044015C" w:rsidRDefault="00AF411B" w:rsidP="00DC236D">
      <w:pPr>
        <w:tabs>
          <w:tab w:val="left" w:pos="567"/>
          <w:tab w:val="left" w:pos="1311"/>
        </w:tabs>
        <w:ind w:firstLine="567"/>
        <w:jc w:val="both"/>
        <w:rPr>
          <w:szCs w:val="24"/>
        </w:rPr>
      </w:pPr>
      <w:r w:rsidRPr="0044015C">
        <w:rPr>
          <w:szCs w:val="24"/>
        </w:rPr>
        <w:t>- обстоятелства по чл. 69 от Закона за противодействие на корупцията и за отнемане на незаконно придобитото имущество.</w:t>
      </w:r>
    </w:p>
    <w:p w14:paraId="5240D301" w14:textId="77777777" w:rsidR="00AF411B" w:rsidRPr="0044015C" w:rsidRDefault="00AF411B" w:rsidP="00DC236D">
      <w:pPr>
        <w:pStyle w:val="ab"/>
        <w:tabs>
          <w:tab w:val="left" w:pos="284"/>
          <w:tab w:val="left" w:pos="567"/>
        </w:tabs>
        <w:spacing w:before="120" w:after="0" w:line="240" w:lineRule="auto"/>
        <w:ind w:left="567"/>
        <w:contextualSpacing w:val="0"/>
        <w:jc w:val="both"/>
        <w:outlineLvl w:val="0"/>
        <w:rPr>
          <w:b/>
          <w:szCs w:val="24"/>
          <w:lang w:val="bg-BG"/>
        </w:rPr>
      </w:pPr>
      <w:r w:rsidRPr="0044015C">
        <w:rPr>
          <w:b/>
          <w:szCs w:val="24"/>
          <w:lang w:val="bg-BG"/>
        </w:rPr>
        <w:t>1.4. Част IV: Критерии за подбор</w:t>
      </w:r>
    </w:p>
    <w:p w14:paraId="5248CC6A" w14:textId="77777777" w:rsidR="0034327B" w:rsidRPr="0044015C" w:rsidRDefault="0034327B" w:rsidP="00DC236D">
      <w:pPr>
        <w:pStyle w:val="a9"/>
        <w:tabs>
          <w:tab w:val="left" w:pos="567"/>
        </w:tabs>
        <w:spacing w:before="120" w:after="0"/>
        <w:ind w:firstLine="567"/>
        <w:jc w:val="both"/>
        <w:rPr>
          <w:lang w:val="bg-BG"/>
        </w:rPr>
      </w:pPr>
      <w:r w:rsidRPr="0044015C">
        <w:rPr>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4D75D9A5" w14:textId="77777777" w:rsidR="002D18C6" w:rsidRPr="0044015C" w:rsidRDefault="002D18C6" w:rsidP="00DC236D">
      <w:pPr>
        <w:pStyle w:val="a9"/>
        <w:tabs>
          <w:tab w:val="left" w:pos="567"/>
        </w:tabs>
        <w:spacing w:before="120" w:after="0"/>
        <w:ind w:firstLine="567"/>
        <w:jc w:val="both"/>
        <w:rPr>
          <w:lang w:val="bg-BG"/>
        </w:rPr>
      </w:pPr>
      <w:r w:rsidRPr="0044015C">
        <w:rPr>
          <w:lang w:val="bg-BG"/>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Централния професионален регистър на строителите, при камарата на строителите в България (ЦПР на КСБ).</w:t>
      </w:r>
    </w:p>
    <w:p w14:paraId="4668066E" w14:textId="77777777" w:rsidR="002D18C6" w:rsidRPr="0044015C" w:rsidRDefault="002D18C6" w:rsidP="00DC236D">
      <w:pPr>
        <w:pStyle w:val="a9"/>
        <w:numPr>
          <w:ilvl w:val="2"/>
          <w:numId w:val="36"/>
        </w:numPr>
        <w:tabs>
          <w:tab w:val="left" w:pos="567"/>
        </w:tabs>
        <w:spacing w:before="120" w:after="0"/>
        <w:jc w:val="both"/>
        <w:rPr>
          <w:lang w:val="bg-BG"/>
        </w:rPr>
      </w:pPr>
      <w:r w:rsidRPr="0044015C">
        <w:rPr>
          <w:b/>
          <w:lang w:val="bg-BG"/>
        </w:rPr>
        <w:t>Раздел А:</w:t>
      </w:r>
      <w:r w:rsidRPr="0044015C">
        <w:rPr>
          <w:lang w:val="bg-BG"/>
        </w:rPr>
        <w:t xml:space="preserve"> </w:t>
      </w:r>
      <w:r w:rsidRPr="0044015C">
        <w:rPr>
          <w:b/>
          <w:lang w:val="bg-BG"/>
        </w:rPr>
        <w:t>Годност</w:t>
      </w:r>
      <w:r w:rsidRPr="0044015C">
        <w:rPr>
          <w:lang w:val="bg-BG"/>
        </w:rPr>
        <w:t xml:space="preserve">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14:paraId="1FCB87D9" w14:textId="77777777" w:rsidR="002D18C6" w:rsidRPr="0044015C" w:rsidRDefault="002D18C6" w:rsidP="00DC236D">
      <w:pPr>
        <w:tabs>
          <w:tab w:val="left" w:pos="284"/>
          <w:tab w:val="left" w:pos="567"/>
        </w:tabs>
        <w:ind w:firstLine="567"/>
        <w:jc w:val="both"/>
        <w:rPr>
          <w:szCs w:val="24"/>
        </w:rPr>
      </w:pPr>
      <w:r w:rsidRPr="0044015C">
        <w:rPr>
          <w:szCs w:val="24"/>
        </w:rPr>
        <w:t xml:space="preserve">● Участникът следва да е проектант по смисъла на чл. 162 от Закона за устройство на територията (ЗУТ) - физическо лице или юридическо лице, включващо в състава си физически лица, притежаващи необходимата проектантска правоспособност. Съгласно глава Двадесет и втора „Техническа правоспособност“ от ЗУТ: </w:t>
      </w:r>
    </w:p>
    <w:p w14:paraId="5E275A29" w14:textId="77777777" w:rsidR="002D18C6" w:rsidRPr="0044015C" w:rsidRDefault="002D18C6" w:rsidP="00DC236D">
      <w:pPr>
        <w:tabs>
          <w:tab w:val="left" w:pos="284"/>
          <w:tab w:val="left" w:pos="567"/>
        </w:tabs>
        <w:ind w:left="567"/>
        <w:jc w:val="both"/>
        <w:rPr>
          <w:szCs w:val="24"/>
        </w:rPr>
      </w:pPr>
      <w:r w:rsidRPr="0044015C">
        <w:rPr>
          <w:szCs w:val="24"/>
        </w:rPr>
        <w:t>1. физически лица могат да извършват проучвателни, проектантски, контролни, строителни и надзорни дейности, ако притежават техническа правоспособност съобразно придобитата им специалност и образователно-квалификационна степен;</w:t>
      </w:r>
    </w:p>
    <w:p w14:paraId="26BAB7EE" w14:textId="77777777" w:rsidR="002D18C6" w:rsidRPr="0044015C" w:rsidRDefault="002D18C6" w:rsidP="00DC236D">
      <w:pPr>
        <w:tabs>
          <w:tab w:val="left" w:pos="284"/>
          <w:tab w:val="left" w:pos="567"/>
        </w:tabs>
        <w:ind w:left="567"/>
        <w:jc w:val="both"/>
        <w:rPr>
          <w:szCs w:val="24"/>
        </w:rPr>
      </w:pPr>
      <w:r w:rsidRPr="0044015C">
        <w:rPr>
          <w:szCs w:val="24"/>
        </w:rPr>
        <w:t>2. юридически лица могат да извършват дейности по т.1, ако в състава им са включени физически лица със съответната техническа правоспособност;</w:t>
      </w:r>
    </w:p>
    <w:p w14:paraId="642EE18D" w14:textId="77777777" w:rsidR="002D18C6" w:rsidRPr="0044015C" w:rsidRDefault="002D18C6" w:rsidP="00DC236D">
      <w:pPr>
        <w:tabs>
          <w:tab w:val="left" w:pos="284"/>
          <w:tab w:val="left" w:pos="567"/>
        </w:tabs>
        <w:ind w:left="567"/>
        <w:jc w:val="both"/>
        <w:rPr>
          <w:szCs w:val="24"/>
        </w:rPr>
      </w:pPr>
      <w:r w:rsidRPr="0044015C">
        <w:rPr>
          <w:szCs w:val="24"/>
        </w:rPr>
        <w:t>3. технически правоспособни са лицата, получили дипломи от акредитирано висше училище с квалификация "архитект", "строителен инженер", " инженер", "урбанист" или "</w:t>
      </w:r>
      <w:proofErr w:type="spellStart"/>
      <w:r w:rsidRPr="0044015C">
        <w:rPr>
          <w:szCs w:val="24"/>
        </w:rPr>
        <w:t>ландшафтен</w:t>
      </w:r>
      <w:proofErr w:type="spellEnd"/>
      <w:r w:rsidRPr="0044015C">
        <w:rPr>
          <w:szCs w:val="24"/>
        </w:rPr>
        <w:t xml:space="preserve"> архитект";</w:t>
      </w:r>
    </w:p>
    <w:p w14:paraId="758FD1FC" w14:textId="77777777" w:rsidR="002D18C6" w:rsidRPr="0044015C" w:rsidRDefault="002D18C6" w:rsidP="00DC236D">
      <w:pPr>
        <w:tabs>
          <w:tab w:val="left" w:pos="284"/>
          <w:tab w:val="left" w:pos="567"/>
        </w:tabs>
        <w:ind w:left="567"/>
        <w:jc w:val="both"/>
        <w:rPr>
          <w:szCs w:val="24"/>
        </w:rPr>
      </w:pPr>
      <w:r w:rsidRPr="0044015C">
        <w:rPr>
          <w:szCs w:val="24"/>
        </w:rPr>
        <w:t>4. чужденци и граждани на държави - членки на Европейския съюз, или на други държави - страни по Споразумението за Европейското икономическо пространство, на които е призната професионалната квалификация по реда на Закона за признаване на професионални квалификации, могат да извършват дейностите по т.1 в обхвата на квалификацията си при условията на Закона за камарите на архитектите и инженерите в инвестиционното проектиране.</w:t>
      </w:r>
    </w:p>
    <w:p w14:paraId="2977A2BD" w14:textId="77777777" w:rsidR="002D18C6" w:rsidRPr="0044015C" w:rsidRDefault="002D18C6" w:rsidP="00DC236D">
      <w:pPr>
        <w:tabs>
          <w:tab w:val="left" w:pos="284"/>
          <w:tab w:val="left" w:pos="567"/>
        </w:tabs>
        <w:ind w:firstLine="567"/>
        <w:jc w:val="both"/>
        <w:rPr>
          <w:szCs w:val="24"/>
        </w:rPr>
      </w:pPr>
      <w:r w:rsidRPr="0044015C">
        <w:rPr>
          <w:szCs w:val="24"/>
        </w:rPr>
        <w:t>Участник чуждестранно лице, на което не е призната проектантска правоспособност по реда на чл. 230, ал. 5 от ЗУТ следва да има право да изработва инвестиционни проекти, съгласно законодателството на държавата, в която е установен и че физическите лица, които ще изпълнят поръчката са вписани в аналогичен регистър. Лицата следва да могат при условията на чл.67, ал.5 от ЗОП в срока по чл.61, ал.3 от ППЗОП да представят доказателства за правото изпълняват СМР по предмета на настоящата обществена поръчка в държавата, в която са установени.</w:t>
      </w:r>
    </w:p>
    <w:p w14:paraId="6DAAFF9A" w14:textId="77777777" w:rsidR="002D18C6" w:rsidRPr="0044015C" w:rsidRDefault="002D18C6" w:rsidP="00DC236D">
      <w:pPr>
        <w:tabs>
          <w:tab w:val="left" w:pos="284"/>
          <w:tab w:val="left" w:pos="567"/>
        </w:tabs>
        <w:ind w:firstLine="567"/>
        <w:jc w:val="both"/>
        <w:rPr>
          <w:szCs w:val="24"/>
        </w:rPr>
      </w:pPr>
      <w:r w:rsidRPr="0044015C">
        <w:rPr>
          <w:szCs w:val="24"/>
        </w:rPr>
        <w:t xml:space="preserve">Изпълнител на поръчката - чуждестранно лице, преди подписване на договора следва да представи доказателства за правоспособност по реда на чл. 230, ал. 5 от ЗУТ </w:t>
      </w:r>
      <w:r w:rsidRPr="0044015C">
        <w:rPr>
          <w:szCs w:val="24"/>
        </w:rPr>
        <w:lastRenderedPageBreak/>
        <w:t xml:space="preserve">и Наредбата за условията и реда за признаване на правоспособност в областта на </w:t>
      </w:r>
      <w:proofErr w:type="spellStart"/>
      <w:r w:rsidRPr="0044015C">
        <w:rPr>
          <w:szCs w:val="24"/>
        </w:rPr>
        <w:t>устройственото</w:t>
      </w:r>
      <w:proofErr w:type="spellEnd"/>
      <w:r w:rsidRPr="0044015C">
        <w:rPr>
          <w:szCs w:val="24"/>
        </w:rPr>
        <w:t xml:space="preserve"> планиране и инвестиционното проектиране на лица с професионална квалификация "архитект", съответно "инженер", придобита в държава - членка на европейския съюз, на европейското икономическо пространство, в Швейцария и в трети държави.</w:t>
      </w:r>
    </w:p>
    <w:p w14:paraId="541CBA12" w14:textId="77777777" w:rsidR="002D18C6" w:rsidRPr="0044015C" w:rsidRDefault="002D18C6" w:rsidP="00DC236D">
      <w:pPr>
        <w:tabs>
          <w:tab w:val="left" w:pos="284"/>
          <w:tab w:val="left" w:pos="567"/>
        </w:tabs>
        <w:ind w:firstLine="567"/>
        <w:jc w:val="both"/>
        <w:rPr>
          <w:szCs w:val="24"/>
        </w:rPr>
      </w:pPr>
      <w:r w:rsidRPr="0044015C">
        <w:rPr>
          <w:szCs w:val="24"/>
        </w:rPr>
        <w:t>● Участникът в процедурата, следва да е вписан в Централния професионален регистър на строителите, при камарата на строителите в България (ЦПР на КСБ), като изпълнител на строежи от пета или по-висока категория, съгласно чл.137, ал. 1 от Закона за устройство на територията (ЗУТ) и първа група съгласно чл.5, ал.1, т.4 от Правилника за реда за вписване и водене на централния професионален регистър на строителя (ПРВВЦПРС): строежи от високото строителство (жилищно, обществено обслужващо, промишлено).</w:t>
      </w:r>
    </w:p>
    <w:p w14:paraId="6D1B1995" w14:textId="77777777" w:rsidR="002D18C6" w:rsidRPr="0044015C" w:rsidRDefault="002D18C6" w:rsidP="00DC236D">
      <w:pPr>
        <w:tabs>
          <w:tab w:val="left" w:pos="284"/>
          <w:tab w:val="left" w:pos="567"/>
        </w:tabs>
        <w:ind w:firstLine="567"/>
        <w:jc w:val="both"/>
        <w:rPr>
          <w:szCs w:val="24"/>
        </w:rPr>
      </w:pPr>
      <w:r w:rsidRPr="0044015C">
        <w:rPr>
          <w:szCs w:val="24"/>
        </w:rPr>
        <w:t>Чуждестранните лица следва да са вписани в аналогичен регистър съгласно законодателството на държавата членка, в която са установени, за правото да изпълняват СМР по предмета на настоящата обществена поръчка. Лицата следва да могат при условията на чл.67, ал.5 от ЗОП в срока по чл.61, ал.3 от ППЗОП да представят доказателства за правото изпълняват СМР по предмета на настоящата обществена поръчка в държавата, в която са установени.“</w:t>
      </w:r>
    </w:p>
    <w:p w14:paraId="43B14930" w14:textId="77777777" w:rsidR="002D18C6" w:rsidRPr="0044015C" w:rsidRDefault="002D18C6" w:rsidP="00DC236D">
      <w:pPr>
        <w:tabs>
          <w:tab w:val="left" w:pos="284"/>
          <w:tab w:val="left" w:pos="567"/>
        </w:tabs>
        <w:ind w:firstLine="567"/>
        <w:jc w:val="both"/>
        <w:rPr>
          <w:szCs w:val="24"/>
        </w:rPr>
      </w:pPr>
      <w:r w:rsidRPr="0044015C">
        <w:rPr>
          <w:szCs w:val="24"/>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Централния професионален регистър на строителите, при камарата на строителите в България (ЦПР на КСБ).</w:t>
      </w:r>
    </w:p>
    <w:p w14:paraId="03518B2F" w14:textId="77777777" w:rsidR="002D18C6" w:rsidRPr="0044015C" w:rsidRDefault="002D18C6" w:rsidP="00DC236D">
      <w:pPr>
        <w:tabs>
          <w:tab w:val="left" w:pos="284"/>
          <w:tab w:val="left" w:pos="567"/>
        </w:tabs>
        <w:ind w:firstLine="567"/>
        <w:jc w:val="both"/>
      </w:pPr>
      <w:r w:rsidRPr="0044015C">
        <w:t>Участникът попълва поле 1 на раздел А „Годност“ в Част IV: „Критерии за подбор“ от ЕЕДОП като се посочва орган или служба, издаващи документа, точно позоваване на документа.</w:t>
      </w:r>
    </w:p>
    <w:p w14:paraId="6A554E42" w14:textId="77777777" w:rsidR="002D18C6" w:rsidRPr="0044015C" w:rsidRDefault="002D18C6" w:rsidP="00DC236D">
      <w:pPr>
        <w:tabs>
          <w:tab w:val="left" w:pos="284"/>
          <w:tab w:val="left" w:pos="567"/>
        </w:tabs>
        <w:ind w:firstLine="567"/>
        <w:jc w:val="both"/>
        <w:rPr>
          <w:szCs w:val="24"/>
        </w:rPr>
      </w:pPr>
      <w:r w:rsidRPr="0044015C">
        <w:rPr>
          <w:szCs w:val="24"/>
        </w:rPr>
        <w:t>Преди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чл.3, ал. 2 от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чл.25а от ЗКС.</w:t>
      </w:r>
    </w:p>
    <w:p w14:paraId="65A81F0E" w14:textId="77777777" w:rsidR="002D18C6" w:rsidRPr="0044015C" w:rsidRDefault="002D18C6" w:rsidP="00DC236D">
      <w:pPr>
        <w:pStyle w:val="a9"/>
        <w:numPr>
          <w:ilvl w:val="2"/>
          <w:numId w:val="36"/>
        </w:numPr>
        <w:tabs>
          <w:tab w:val="left" w:pos="567"/>
        </w:tabs>
        <w:spacing w:before="120" w:after="0"/>
        <w:ind w:left="0" w:firstLine="851"/>
        <w:jc w:val="both"/>
        <w:rPr>
          <w:lang w:val="bg-BG"/>
        </w:rPr>
      </w:pPr>
      <w:r w:rsidRPr="0044015C">
        <w:rPr>
          <w:b/>
          <w:lang w:val="bg-BG"/>
        </w:rPr>
        <w:t>Раздел Б</w:t>
      </w:r>
      <w:r w:rsidRPr="0044015C">
        <w:rPr>
          <w:lang w:val="bg-BG"/>
        </w:rPr>
        <w:t xml:space="preserve">: </w:t>
      </w:r>
      <w:r w:rsidRPr="0044015C">
        <w:rPr>
          <w:b/>
          <w:lang w:val="bg-BG"/>
        </w:rPr>
        <w:t>Икономическо и финансово състояние на участниците</w:t>
      </w:r>
    </w:p>
    <w:p w14:paraId="7DBC4E33" w14:textId="77777777" w:rsidR="002D18C6" w:rsidRPr="0044015C" w:rsidRDefault="002D18C6" w:rsidP="00DC236D">
      <w:pPr>
        <w:tabs>
          <w:tab w:val="left" w:pos="284"/>
          <w:tab w:val="left" w:pos="567"/>
        </w:tabs>
        <w:ind w:firstLine="567"/>
        <w:jc w:val="both"/>
        <w:rPr>
          <w:szCs w:val="24"/>
        </w:rPr>
      </w:pPr>
      <w:r w:rsidRPr="0044015C">
        <w:rPr>
          <w:szCs w:val="24"/>
        </w:rPr>
        <w:t>Възложителят не поставя изискване участниците в процедурата да са застраховали професионалната си отговорност.</w:t>
      </w:r>
    </w:p>
    <w:p w14:paraId="3C10ECDE" w14:textId="77777777" w:rsidR="002D18C6" w:rsidRPr="0044015C" w:rsidRDefault="002D18C6" w:rsidP="00DC236D">
      <w:pPr>
        <w:tabs>
          <w:tab w:val="left" w:pos="284"/>
          <w:tab w:val="left" w:pos="567"/>
        </w:tabs>
        <w:ind w:firstLine="567"/>
        <w:jc w:val="both"/>
        <w:rPr>
          <w:szCs w:val="24"/>
        </w:rPr>
      </w:pPr>
      <w:r w:rsidRPr="0044015C">
        <w:rPr>
          <w:szCs w:val="24"/>
        </w:rPr>
        <w:t>При наличие на застраховка се попълват полетата на този раздел, като се изписват имената на застрахованото физическо лице (проектант) или юридическо лице (строител), застрахователната сума, номера на документа, орган (служба) издал документа, уеб адрес.</w:t>
      </w:r>
    </w:p>
    <w:p w14:paraId="705BE1AE" w14:textId="77777777" w:rsidR="002D18C6" w:rsidRPr="0044015C" w:rsidRDefault="002D18C6" w:rsidP="00DC236D">
      <w:pPr>
        <w:tabs>
          <w:tab w:val="left" w:pos="284"/>
          <w:tab w:val="left" w:pos="567"/>
        </w:tabs>
        <w:ind w:firstLine="567"/>
        <w:jc w:val="both"/>
        <w:rPr>
          <w:szCs w:val="24"/>
        </w:rPr>
      </w:pPr>
      <w:r w:rsidRPr="0044015C">
        <w:rPr>
          <w:szCs w:val="24"/>
        </w:rPr>
        <w:t>За сключване на Договор за изпълнение на обществената поръчка, Изпълнителят на Строителството и Физическите лица – проектанти следва да са застраховани по реда на Наредбата за условията и реда за задължително застраховане в проектирането и строителството. При наличие на застраховка в раздела се изписват имената на застрахованото лице, застрахователната сума, номера на документа, орган (служба) издал документа, уеб адрес.</w:t>
      </w:r>
    </w:p>
    <w:p w14:paraId="0FEDB2AC" w14:textId="77777777" w:rsidR="002D18C6" w:rsidRPr="0044015C" w:rsidRDefault="002D18C6" w:rsidP="00DC236D">
      <w:pPr>
        <w:tabs>
          <w:tab w:val="left" w:pos="284"/>
          <w:tab w:val="left" w:pos="567"/>
        </w:tabs>
        <w:ind w:firstLine="567"/>
        <w:jc w:val="both"/>
        <w:rPr>
          <w:szCs w:val="24"/>
        </w:rPr>
      </w:pPr>
      <w:r w:rsidRPr="0044015C">
        <w:rPr>
          <w:szCs w:val="24"/>
        </w:rPr>
        <w:t xml:space="preserve">Преди сключване на договора избраният изпълнител представя за физическите лица – проектанти застраховка „Професионална отговорност“ в съответствие с изискванията на чл.171 или чл.171а от ЗУТ. Минималната застрахователна сума за проектант на строежи пета категория, съгласно чл. 137, ал. 1, т. 5, буква „а“ от ЗУТ е 35 000 лв. – чл. 5, ал. 1 и ал. 2 от Наредбата за условията и реда за задължително застраховане в проектирането и строителството. Строителят следва да представи застраховка „Професионална отговорност“ в съответствие с изискванията на чл.171 или чл.171а от ЗУТ. Минималните застрахователни суми са 70 000 лв. за строител на строежи ПЕТА категория, съгласно чл. 137, ал. 1, т. 5 ЗУТ – чл.5, ал. 2, т.5 от Наредбата </w:t>
      </w:r>
      <w:r w:rsidRPr="0044015C">
        <w:rPr>
          <w:szCs w:val="24"/>
        </w:rPr>
        <w:lastRenderedPageBreak/>
        <w:t>за условията и реда за задължително застраховане в проектирането и строителството (НУРЗЗПЦ). В случай на участие на обединение, което не е регистрирано като самостоятелно юридическо лице, застраховката се представя за всеки един от членовете на обединението, който ще изпълнява СМР.</w:t>
      </w:r>
    </w:p>
    <w:p w14:paraId="2CEC17AC" w14:textId="77777777" w:rsidR="002D18C6" w:rsidRPr="0044015C" w:rsidRDefault="002D18C6" w:rsidP="00DC236D">
      <w:pPr>
        <w:pStyle w:val="a9"/>
        <w:numPr>
          <w:ilvl w:val="2"/>
          <w:numId w:val="36"/>
        </w:numPr>
        <w:tabs>
          <w:tab w:val="left" w:pos="567"/>
        </w:tabs>
        <w:spacing w:before="120" w:after="0"/>
        <w:ind w:left="0" w:firstLine="851"/>
        <w:jc w:val="both"/>
        <w:rPr>
          <w:b/>
          <w:lang w:val="bg-BG"/>
        </w:rPr>
      </w:pPr>
      <w:r w:rsidRPr="0044015C">
        <w:rPr>
          <w:b/>
          <w:lang w:val="bg-BG"/>
        </w:rPr>
        <w:t xml:space="preserve">Раздел В: Технически и професионални способности </w:t>
      </w:r>
    </w:p>
    <w:p w14:paraId="7854FB3F" w14:textId="77777777" w:rsidR="002D18C6" w:rsidRPr="0044015C" w:rsidRDefault="002D18C6" w:rsidP="00DC236D">
      <w:pPr>
        <w:tabs>
          <w:tab w:val="left" w:pos="0"/>
          <w:tab w:val="left" w:pos="284"/>
        </w:tabs>
        <w:spacing w:before="120"/>
        <w:ind w:firstLine="567"/>
        <w:jc w:val="both"/>
        <w:rPr>
          <w:rFonts w:eastAsia="Arno Pro"/>
          <w:spacing w:val="-1"/>
          <w:szCs w:val="24"/>
        </w:rPr>
      </w:pPr>
      <w:r w:rsidRPr="0044015C">
        <w:rPr>
          <w:b/>
        </w:rPr>
        <w:t>А.</w:t>
      </w:r>
      <w:r w:rsidRPr="0044015C">
        <w:t xml:space="preserve"> Участникът - л</w:t>
      </w:r>
      <w:r w:rsidRPr="0044015C">
        <w:rPr>
          <w:rFonts w:eastAsia="Arno Pro"/>
          <w:spacing w:val="-1"/>
          <w:szCs w:val="24"/>
        </w:rPr>
        <w:t xml:space="preserve">ицето, което ще изпълнява строителството следва да е изпълнило през последните 5 (пет) години, считано от датата на подаване на офертата, строителство „идентично или сходно“ с предмета на поръчката. Обемът на изпълнените дейности не е от значение. </w:t>
      </w:r>
    </w:p>
    <w:p w14:paraId="6F3790F3" w14:textId="77777777" w:rsidR="002D18C6" w:rsidRPr="0044015C" w:rsidRDefault="002D18C6" w:rsidP="00DC236D">
      <w:pPr>
        <w:tabs>
          <w:tab w:val="left" w:pos="0"/>
          <w:tab w:val="left" w:pos="284"/>
        </w:tabs>
        <w:ind w:firstLine="567"/>
        <w:jc w:val="both"/>
        <w:rPr>
          <w:rFonts w:eastAsia="Arno Pro"/>
          <w:spacing w:val="-1"/>
          <w:szCs w:val="24"/>
          <w:highlight w:val="yellow"/>
        </w:rPr>
      </w:pPr>
      <w:r w:rsidRPr="0044015C">
        <w:rPr>
          <w:rFonts w:eastAsia="Arno Pro"/>
          <w:spacing w:val="-1"/>
          <w:szCs w:val="24"/>
        </w:rPr>
        <w:t>Под строителство, „идентично или сходно“ с предмета на поръчката се разбира: изграждане, обновяване и основен ремонт на обществена сграда. Под „изпълнено“ строителство се разбира строителство, приключило с въвеждане на строеж в експлоатация или приключил договор за изпълнени СМР или съставен констативен акт – образец 15 към Наредба №3 от 2003 година за съставяне на актове и протоколи по време на строителството.</w:t>
      </w:r>
    </w:p>
    <w:p w14:paraId="41C0BE3A" w14:textId="77777777" w:rsidR="002D18C6" w:rsidRPr="0044015C" w:rsidRDefault="002D18C6" w:rsidP="00DC236D">
      <w:pPr>
        <w:pStyle w:val="ab"/>
        <w:tabs>
          <w:tab w:val="left" w:pos="284"/>
          <w:tab w:val="left" w:pos="567"/>
        </w:tabs>
        <w:spacing w:after="0" w:line="240" w:lineRule="auto"/>
        <w:ind w:left="0" w:firstLine="567"/>
        <w:contextualSpacing w:val="0"/>
        <w:jc w:val="both"/>
        <w:rPr>
          <w:lang w:val="bg-BG"/>
        </w:rPr>
      </w:pPr>
      <w:r w:rsidRPr="0044015C">
        <w:rPr>
          <w:w w:val="105"/>
          <w:lang w:val="bg-BG"/>
        </w:rPr>
        <w:t xml:space="preserve">Участникът попълва в ЕЕДОП Част IV ,,Критерий за подбор”, раздел ,,В“, ,,Технически и професионални способности“ </w:t>
      </w:r>
      <w:r w:rsidRPr="0044015C">
        <w:rPr>
          <w:lang w:val="bg-BG"/>
        </w:rPr>
        <w:t>– За поръчки за строителство: извършени строителни дейности от конкретния вид, като предоставя информация – списък на строителството, с посочване на стойността, датата, на която е приключило изпълнението, мястото, вида и обема, и получателите /Адрес, телефон, факс, електронна поща/.</w:t>
      </w:r>
    </w:p>
    <w:p w14:paraId="1A4E8BF7" w14:textId="77777777" w:rsidR="002D18C6" w:rsidRPr="0044015C" w:rsidRDefault="002D18C6" w:rsidP="00DC236D">
      <w:pPr>
        <w:autoSpaceDE w:val="0"/>
        <w:autoSpaceDN w:val="0"/>
        <w:adjustRightInd w:val="0"/>
        <w:ind w:firstLine="709"/>
        <w:jc w:val="both"/>
      </w:pPr>
      <w:r w:rsidRPr="0044015C">
        <w:t>Преди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списък на строителството, идентично или сходно с предмета на поръчката, придружен със заверени копия на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 (не се изискват удостоверения за добро изпълнение, издадени от община Добричка).</w:t>
      </w:r>
    </w:p>
    <w:p w14:paraId="525C54DA" w14:textId="77777777" w:rsidR="002D18C6" w:rsidRPr="0044015C" w:rsidRDefault="002D18C6" w:rsidP="00DC236D">
      <w:pPr>
        <w:pStyle w:val="ab"/>
        <w:tabs>
          <w:tab w:val="left" w:pos="284"/>
          <w:tab w:val="left" w:pos="567"/>
        </w:tabs>
        <w:spacing w:before="120" w:line="240" w:lineRule="auto"/>
        <w:ind w:left="0"/>
        <w:jc w:val="both"/>
        <w:rPr>
          <w:w w:val="105"/>
          <w:lang w:val="bg-BG"/>
        </w:rPr>
      </w:pPr>
      <w:r w:rsidRPr="0044015C">
        <w:rPr>
          <w:b/>
          <w:w w:val="105"/>
          <w:lang w:val="bg-BG"/>
        </w:rPr>
        <w:t>Б.</w:t>
      </w:r>
      <w:r w:rsidRPr="0044015C">
        <w:rPr>
          <w:w w:val="105"/>
          <w:lang w:val="bg-BG"/>
        </w:rPr>
        <w:t xml:space="preserve"> Участникът трябва да разполага с екип за изпълнение на поръчката:</w:t>
      </w:r>
    </w:p>
    <w:p w14:paraId="3B300C08" w14:textId="77777777" w:rsidR="002D18C6" w:rsidRPr="0044015C" w:rsidRDefault="002D18C6" w:rsidP="00DC236D">
      <w:pPr>
        <w:pStyle w:val="ab"/>
        <w:tabs>
          <w:tab w:val="left" w:pos="567"/>
        </w:tabs>
        <w:spacing w:after="0" w:line="240" w:lineRule="auto"/>
        <w:ind w:left="284" w:hanging="284"/>
        <w:contextualSpacing w:val="0"/>
        <w:jc w:val="both"/>
        <w:rPr>
          <w:w w:val="105"/>
          <w:lang w:val="bg-BG"/>
        </w:rPr>
      </w:pPr>
      <w:r w:rsidRPr="0044015C">
        <w:rPr>
          <w:b/>
          <w:w w:val="105"/>
          <w:lang w:val="bg-BG"/>
        </w:rPr>
        <w:t>Б.1.</w:t>
      </w:r>
      <w:r w:rsidRPr="0044015C">
        <w:rPr>
          <w:w w:val="105"/>
          <w:lang w:val="bg-BG"/>
        </w:rPr>
        <w:t xml:space="preserve"> Персонал /екип/ от лица за техническото ръководство, контрола по качеството и безопасността на труда по време на изпълнение на строителството:</w:t>
      </w:r>
    </w:p>
    <w:p w14:paraId="3D4A6AC5"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ab/>
        <w:t xml:space="preserve">- Технически ръководител на обекта, отговарящ на изискванията на чл.163а от ЗУТ; </w:t>
      </w:r>
    </w:p>
    <w:p w14:paraId="6AEED591"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ab/>
        <w:t>- Отговорник за контрола на качеството - да притежава удостоверение за контрол върху качеството на изпълнение на строителството или еквивалентно;</w:t>
      </w:r>
    </w:p>
    <w:p w14:paraId="6783F8E2"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ab/>
        <w:t xml:space="preserve">- Експерт по безопасност и здраве в строителството – да притежава удостоверение за „Експерт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 </w:t>
      </w:r>
    </w:p>
    <w:p w14:paraId="4CEFF4CE"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ab/>
        <w:t>Възложителят допуска функциите на експерт по безопасност и здраве да се изпълняват от техническия ръководител или лицето по контрол на качеството, при положение, че притежава валидно удостоверение.</w:t>
      </w:r>
    </w:p>
    <w:p w14:paraId="2C8F6299" w14:textId="77777777" w:rsidR="002D18C6" w:rsidRPr="0044015C" w:rsidRDefault="002D18C6" w:rsidP="00DC236D">
      <w:pPr>
        <w:autoSpaceDE w:val="0"/>
        <w:autoSpaceDN w:val="0"/>
        <w:adjustRightInd w:val="0"/>
        <w:ind w:firstLine="709"/>
        <w:jc w:val="both"/>
      </w:pPr>
      <w:r w:rsidRPr="0044015C">
        <w:t xml:space="preserve">Съгласно чл.15, ал.1, т.4 от Закона за камарата на строителите горепосочените лица следва да са наети по трудови договори. </w:t>
      </w:r>
    </w:p>
    <w:p w14:paraId="13C6404E" w14:textId="77777777" w:rsidR="002D18C6" w:rsidRPr="0044015C" w:rsidRDefault="002D18C6" w:rsidP="00DC236D">
      <w:pPr>
        <w:autoSpaceDE w:val="0"/>
        <w:autoSpaceDN w:val="0"/>
        <w:adjustRightInd w:val="0"/>
        <w:ind w:firstLine="709"/>
        <w:jc w:val="both"/>
        <w:rPr>
          <w:w w:val="105"/>
        </w:rPr>
      </w:pPr>
      <w:r w:rsidRPr="0044015C">
        <w:t xml:space="preserve">Участникът попълва ЕЕДОП – Част IV ,,Критерии за подбор”, раздел ,,В“, ,,Технически и професионални способности“ </w:t>
      </w:r>
      <w:r w:rsidRPr="0044015C">
        <w:rPr>
          <w:b/>
        </w:rPr>
        <w:t xml:space="preserve">„Образователна и професионална квалификация“, като за всяко от лицата </w:t>
      </w:r>
      <w:r w:rsidRPr="0044015C">
        <w:rPr>
          <w:w w:val="105"/>
        </w:rPr>
        <w:t>се посочват имена, професионалната компетентност: Описват се съответните документи за правоспособност и квалификация с посочване на номер, дата, година на издаване, от кого и кога са издадени.</w:t>
      </w:r>
    </w:p>
    <w:p w14:paraId="379DB712"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b/>
          <w:w w:val="105"/>
          <w:lang w:val="bg-BG"/>
        </w:rPr>
        <w:lastRenderedPageBreak/>
        <w:t xml:space="preserve">Б.2. </w:t>
      </w:r>
      <w:r w:rsidRPr="0044015C">
        <w:rPr>
          <w:w w:val="105"/>
          <w:lang w:val="bg-BG"/>
        </w:rPr>
        <w:t>Участникът следва да разполага за изпълнението на поръчката с екип от проектанти:</w:t>
      </w:r>
    </w:p>
    <w:p w14:paraId="3884F300"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 xml:space="preserve">- С ограничена проектантска правоспособност и професионална квалификация и опит в проектирането на детски градини /без значение е капацитета и застроената площ на сградата/ по следните специалности: Архитект; </w:t>
      </w:r>
      <w:proofErr w:type="spellStart"/>
      <w:r w:rsidRPr="0044015C">
        <w:rPr>
          <w:w w:val="105"/>
          <w:lang w:val="bg-BG"/>
        </w:rPr>
        <w:t>ВиК</w:t>
      </w:r>
      <w:proofErr w:type="spellEnd"/>
      <w:r w:rsidRPr="0044015C">
        <w:rPr>
          <w:w w:val="105"/>
          <w:lang w:val="bg-BG"/>
        </w:rPr>
        <w:t xml:space="preserve"> инженер; Електроинженер – електрически инсталации; Отопление, вентилация и климатизация;</w:t>
      </w:r>
    </w:p>
    <w:p w14:paraId="5F6B0916"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 xml:space="preserve">- С ограничена проектантска правоспособност, професионална квалификация и опит в проектирането на обществени сгради /без значение е обема и застроената площ на сградата/, по следните специалности: Конструктор – конструкции на сгради и съоръжения; Технолог; Геодезист; Инженер пожарна безопасност; </w:t>
      </w:r>
    </w:p>
    <w:p w14:paraId="284872C6" w14:textId="77777777" w:rsidR="002D18C6" w:rsidRPr="0044015C" w:rsidRDefault="002D18C6" w:rsidP="00DC236D">
      <w:pPr>
        <w:pStyle w:val="ab"/>
        <w:tabs>
          <w:tab w:val="left" w:pos="567"/>
        </w:tabs>
        <w:spacing w:before="120" w:line="240" w:lineRule="auto"/>
        <w:ind w:left="284" w:hanging="284"/>
        <w:jc w:val="both"/>
        <w:rPr>
          <w:snapToGrid w:val="0"/>
          <w:szCs w:val="24"/>
          <w:lang w:val="bg-BG"/>
        </w:rPr>
      </w:pPr>
      <w:r w:rsidRPr="0044015C">
        <w:rPr>
          <w:w w:val="105"/>
          <w:lang w:val="bg-BG"/>
        </w:rPr>
        <w:t xml:space="preserve">- Проектанти, притежаващи правоспособност да изработват проекти по: </w:t>
      </w:r>
      <w:r w:rsidRPr="0044015C">
        <w:rPr>
          <w:snapToGrid w:val="0"/>
          <w:szCs w:val="24"/>
          <w:lang w:val="bg-BG"/>
        </w:rPr>
        <w:t>План за безопасност и здраве и Енергийна ефективност</w:t>
      </w:r>
    </w:p>
    <w:p w14:paraId="7E67F157" w14:textId="77777777" w:rsidR="002D18C6" w:rsidRPr="0044015C" w:rsidRDefault="002D18C6" w:rsidP="00DC236D">
      <w:pPr>
        <w:pStyle w:val="ab"/>
        <w:tabs>
          <w:tab w:val="left" w:pos="567"/>
        </w:tabs>
        <w:spacing w:before="120" w:line="240" w:lineRule="auto"/>
        <w:ind w:left="284" w:hanging="284"/>
        <w:jc w:val="both"/>
        <w:rPr>
          <w:w w:val="105"/>
          <w:lang w:val="bg-BG"/>
        </w:rPr>
      </w:pPr>
      <w:r w:rsidRPr="0044015C">
        <w:rPr>
          <w:w w:val="105"/>
          <w:lang w:val="bg-BG"/>
        </w:rPr>
        <w:t>- Конструктор – технически контрол по част „Конструктивна“</w:t>
      </w:r>
    </w:p>
    <w:p w14:paraId="74A28785" w14:textId="77777777" w:rsidR="002D18C6" w:rsidRPr="0044015C" w:rsidRDefault="002D18C6" w:rsidP="00DC236D">
      <w:pPr>
        <w:pStyle w:val="ab"/>
        <w:tabs>
          <w:tab w:val="left" w:pos="284"/>
          <w:tab w:val="left" w:pos="567"/>
        </w:tabs>
        <w:spacing w:after="0" w:line="240" w:lineRule="auto"/>
        <w:ind w:left="0" w:firstLine="567"/>
        <w:contextualSpacing w:val="0"/>
        <w:jc w:val="both"/>
        <w:rPr>
          <w:w w:val="105"/>
          <w:lang w:val="bg-BG"/>
        </w:rPr>
      </w:pPr>
      <w:r w:rsidRPr="0044015C">
        <w:rPr>
          <w:w w:val="105"/>
          <w:lang w:val="bg-BG"/>
        </w:rPr>
        <w:t xml:space="preserve">Физическите лица - проектанти, следва да са вписани в регистрите на Камарата на архитектите, съответно на Камарата на инженерите в инвестиционното проектиране. </w:t>
      </w:r>
    </w:p>
    <w:p w14:paraId="1A35EF55" w14:textId="77777777" w:rsidR="002D18C6" w:rsidRPr="0044015C" w:rsidRDefault="002D18C6" w:rsidP="00DC236D">
      <w:pPr>
        <w:pStyle w:val="ab"/>
        <w:tabs>
          <w:tab w:val="left" w:pos="284"/>
          <w:tab w:val="left" w:pos="567"/>
        </w:tabs>
        <w:spacing w:after="0" w:line="240" w:lineRule="auto"/>
        <w:ind w:left="0" w:firstLine="567"/>
        <w:contextualSpacing w:val="0"/>
        <w:jc w:val="both"/>
        <w:rPr>
          <w:w w:val="105"/>
          <w:lang w:val="bg-BG"/>
        </w:rPr>
      </w:pPr>
      <w:r w:rsidRPr="0044015C">
        <w:rPr>
          <w:w w:val="105"/>
          <w:lang w:val="bg-BG"/>
        </w:rPr>
        <w:t>Чуждестранните физически лица следва да са вписани в аналогичен регистър съгласно законодателството на държавата членка, в която са установени. Лицата следва да могат при условията на чл.67, ал.5 от ЗОП в срока по чл.61, ал.3 от ППЗОП да представят доказателства за правото изработват инвестиционни проекти по съответната част в държавата, в която са установени.</w:t>
      </w:r>
    </w:p>
    <w:p w14:paraId="222B46A7" w14:textId="0A06DD02" w:rsidR="002D18C6" w:rsidRPr="0044015C" w:rsidRDefault="002D18C6" w:rsidP="00DC236D">
      <w:pPr>
        <w:pStyle w:val="ab"/>
        <w:tabs>
          <w:tab w:val="left" w:pos="284"/>
          <w:tab w:val="left" w:pos="567"/>
        </w:tabs>
        <w:spacing w:after="0" w:line="240" w:lineRule="auto"/>
        <w:ind w:left="0" w:firstLine="567"/>
        <w:contextualSpacing w:val="0"/>
        <w:jc w:val="both"/>
        <w:rPr>
          <w:w w:val="105"/>
          <w:lang w:val="bg-BG"/>
        </w:rPr>
      </w:pPr>
      <w:r w:rsidRPr="0044015C">
        <w:rPr>
          <w:w w:val="105"/>
          <w:lang w:val="bg-BG"/>
        </w:rPr>
        <w:t>Участникът попълва ЕЕДОП – Част IV ,,Критерии за подбор”, раздел ,,В“, ,,Технически и професионални способности“ „</w:t>
      </w:r>
      <w:r w:rsidRPr="0044015C">
        <w:rPr>
          <w:b/>
          <w:w w:val="105"/>
          <w:lang w:val="bg-BG"/>
        </w:rPr>
        <w:t>Технически лица или органи за контрол на качеството</w:t>
      </w:r>
      <w:r w:rsidRPr="0044015C">
        <w:rPr>
          <w:w w:val="105"/>
          <w:lang w:val="bg-BG"/>
        </w:rPr>
        <w:t xml:space="preserve">“, като за всяко от лицата се посочват имена, специалност (част от инвестиционния проект, която ще изработи съответния проектант), професионалната компетентност – регистрационния номер в КАБ или КИИП или в професионалния регистър в държавата членка, в която е установен. Попълва се органът или службата, издали документа. За проектантите се попълва информация за умения, усвоени при проектирането на идентична или сходна сграда – ● детска градина - за Архитект; </w:t>
      </w:r>
      <w:proofErr w:type="spellStart"/>
      <w:r w:rsidRPr="0044015C">
        <w:rPr>
          <w:w w:val="105"/>
          <w:lang w:val="bg-BG"/>
        </w:rPr>
        <w:t>ВиК</w:t>
      </w:r>
      <w:proofErr w:type="spellEnd"/>
      <w:r w:rsidRPr="0044015C">
        <w:rPr>
          <w:w w:val="105"/>
          <w:lang w:val="bg-BG"/>
        </w:rPr>
        <w:t xml:space="preserve">, Ел. и ОВК инженер; или ● сграда </w:t>
      </w:r>
      <w:r w:rsidR="0019050E">
        <w:rPr>
          <w:w w:val="105"/>
          <w:lang w:val="bg-BG"/>
        </w:rPr>
        <w:t xml:space="preserve">с </w:t>
      </w:r>
      <w:r w:rsidR="0019050E" w:rsidRPr="0044015C">
        <w:rPr>
          <w:w w:val="105"/>
          <w:lang w:val="bg-BG"/>
        </w:rPr>
        <w:t>обществен</w:t>
      </w:r>
      <w:r w:rsidR="0019050E">
        <w:rPr>
          <w:w w:val="105"/>
          <w:lang w:val="bg-BG"/>
        </w:rPr>
        <w:t>о предназначение</w:t>
      </w:r>
      <w:r w:rsidR="0019050E" w:rsidRPr="0044015C">
        <w:rPr>
          <w:w w:val="105"/>
          <w:lang w:val="bg-BG"/>
        </w:rPr>
        <w:t xml:space="preserve"> </w:t>
      </w:r>
      <w:r w:rsidRPr="0044015C">
        <w:rPr>
          <w:w w:val="105"/>
          <w:lang w:val="bg-BG"/>
        </w:rPr>
        <w:t>- за Конструктор; Технолог; Геодезист и Инженер ПБ.</w:t>
      </w:r>
    </w:p>
    <w:p w14:paraId="7142460A" w14:textId="77777777" w:rsidR="002D18C6" w:rsidRPr="0044015C" w:rsidRDefault="002D18C6" w:rsidP="00DC236D">
      <w:pPr>
        <w:autoSpaceDE w:val="0"/>
        <w:autoSpaceDN w:val="0"/>
        <w:adjustRightInd w:val="0"/>
        <w:ind w:firstLine="709"/>
        <w:jc w:val="both"/>
      </w:pPr>
      <w:r w:rsidRPr="0044015C">
        <w:t>Преди сключване на договора, лицето /участник, подизпълнител и/или член на обединение/, което ще извършва инженеринга по настоящата обществена поръчка, представя списък на лицата, които:</w:t>
      </w:r>
    </w:p>
    <w:p w14:paraId="1685D184" w14:textId="77777777" w:rsidR="002D18C6" w:rsidRPr="0044015C" w:rsidRDefault="002D18C6" w:rsidP="00DC236D">
      <w:pPr>
        <w:autoSpaceDE w:val="0"/>
        <w:autoSpaceDN w:val="0"/>
        <w:adjustRightInd w:val="0"/>
        <w:ind w:firstLine="709"/>
        <w:jc w:val="both"/>
      </w:pPr>
      <w:r w:rsidRPr="0044015C">
        <w:t>- ще отговарят за техническото ръководство, безопасността на труда и контрола по качество на Строителството, придружен със заверени копия от документи, които доказват образователната професионална компетентност на лицата, които ще отговарят за техническото ръководство, безопасността на труда и контрола по качество на Строителството – дипломи и удостоверения за контрол върху качеството на изпълнение на строителството и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еквивалентни.</w:t>
      </w:r>
    </w:p>
    <w:p w14:paraId="26C36D60" w14:textId="77777777" w:rsidR="002D18C6" w:rsidRPr="0044015C" w:rsidRDefault="002D18C6" w:rsidP="00DC236D">
      <w:pPr>
        <w:autoSpaceDE w:val="0"/>
        <w:autoSpaceDN w:val="0"/>
        <w:adjustRightInd w:val="0"/>
        <w:ind w:firstLine="709"/>
        <w:jc w:val="both"/>
      </w:pPr>
      <w:r w:rsidRPr="0044015C">
        <w:t>- ще изработят проекта, копие от документи, доказващи че лицата имат право да изготвят инвестиционни проекти на територията на Република България, имат призната необходимата проектантска правоспособност по реда на Закона за камарите на архитектите и инженерите в инвестиционното проектиране във връзка с чл.230, ал.1 от ЗУТ, както и удостоверение за извършено проектиране на „идентичен или сходен с предмета на поръчката /детска градина или обществена сграда/ в зависимост от посоченото по-горе.</w:t>
      </w:r>
    </w:p>
    <w:p w14:paraId="55025703" w14:textId="7C7FBABF" w:rsidR="00886D1F" w:rsidRPr="0044015C" w:rsidRDefault="00886D1F" w:rsidP="00DC236D">
      <w:pPr>
        <w:pStyle w:val="ab"/>
        <w:tabs>
          <w:tab w:val="left" w:pos="284"/>
          <w:tab w:val="left" w:pos="567"/>
        </w:tabs>
        <w:spacing w:before="120" w:after="0" w:line="240" w:lineRule="auto"/>
        <w:ind w:left="567"/>
        <w:contextualSpacing w:val="0"/>
        <w:jc w:val="both"/>
        <w:outlineLvl w:val="0"/>
        <w:rPr>
          <w:b/>
          <w:szCs w:val="24"/>
          <w:lang w:val="bg-BG"/>
        </w:rPr>
      </w:pPr>
      <w:r w:rsidRPr="0044015C">
        <w:rPr>
          <w:b/>
          <w:szCs w:val="24"/>
          <w:lang w:val="bg-BG"/>
        </w:rPr>
        <w:t>1.5 Ч</w:t>
      </w:r>
      <w:r w:rsidR="00066A4A" w:rsidRPr="0044015C">
        <w:rPr>
          <w:b/>
          <w:szCs w:val="24"/>
          <w:lang w:val="bg-BG"/>
        </w:rPr>
        <w:t>аст V</w:t>
      </w:r>
      <w:r w:rsidRPr="0044015C">
        <w:rPr>
          <w:b/>
          <w:szCs w:val="24"/>
          <w:lang w:val="bg-BG"/>
        </w:rPr>
        <w:t>: Заключителни положения</w:t>
      </w:r>
    </w:p>
    <w:p w14:paraId="55D0FC02" w14:textId="77777777" w:rsidR="00886D1F" w:rsidRPr="0044015C" w:rsidRDefault="00886D1F" w:rsidP="00DC236D">
      <w:pPr>
        <w:tabs>
          <w:tab w:val="left" w:pos="426"/>
        </w:tabs>
        <w:spacing w:before="120" w:after="240"/>
        <w:ind w:firstLine="709"/>
        <w:jc w:val="both"/>
        <w:rPr>
          <w:szCs w:val="24"/>
        </w:rPr>
      </w:pPr>
      <w:r w:rsidRPr="0044015C">
        <w:rPr>
          <w:szCs w:val="24"/>
        </w:rPr>
        <w:t xml:space="preserve">В тази част участниците декларират, че информацията, посочена в декларацията </w:t>
      </w:r>
      <w:r w:rsidRPr="0044015C">
        <w:rPr>
          <w:szCs w:val="24"/>
        </w:rPr>
        <w:lastRenderedPageBreak/>
        <w:t>е вярна и точна, и че е представена с ясното разбиране на последствията при представяне на неверни данни. Дават официално съгласие община Добричка да получи достъп до документите, подкрепящи информацията в декларацията за целите на настоящата обществена поръчка.</w:t>
      </w:r>
    </w:p>
    <w:p w14:paraId="00261340" w14:textId="77777777" w:rsidR="002F6469" w:rsidRPr="0044015C" w:rsidRDefault="002F6469" w:rsidP="00DC236D">
      <w:pPr>
        <w:spacing w:before="120"/>
        <w:ind w:firstLine="567"/>
        <w:jc w:val="both"/>
        <w:outlineLvl w:val="0"/>
        <w:rPr>
          <w:szCs w:val="24"/>
        </w:rPr>
      </w:pPr>
      <w:r w:rsidRPr="0044015C">
        <w:rPr>
          <w:b/>
          <w:szCs w:val="24"/>
        </w:rPr>
        <w:t xml:space="preserve">2. ТЕХНИЧЕСКО ПРЕДЛОЖЕНИЕ </w:t>
      </w:r>
    </w:p>
    <w:p w14:paraId="4FBD3579" w14:textId="77777777" w:rsidR="002F6469" w:rsidRPr="0044015C" w:rsidRDefault="002F6469" w:rsidP="00DC236D">
      <w:pPr>
        <w:pStyle w:val="11"/>
        <w:tabs>
          <w:tab w:val="left" w:pos="2655"/>
        </w:tabs>
        <w:spacing w:line="240" w:lineRule="auto"/>
        <w:ind w:firstLine="567"/>
        <w:rPr>
          <w:rStyle w:val="81"/>
          <w:sz w:val="24"/>
          <w:szCs w:val="24"/>
          <w:lang w:val="bg-BG"/>
        </w:rPr>
      </w:pPr>
      <w:r w:rsidRPr="0044015C">
        <w:rPr>
          <w:rStyle w:val="81"/>
          <w:sz w:val="24"/>
          <w:szCs w:val="24"/>
          <w:lang w:val="bg-BG"/>
        </w:rPr>
        <w:t xml:space="preserve">Техническото предложение се представя чрез попълване на създадената бланка в ЦАИС ЕОП, като участникът прилага документ, попълва своя отговор или декларира обстоятелство. </w:t>
      </w:r>
    </w:p>
    <w:p w14:paraId="28B937C7" w14:textId="77777777" w:rsidR="002F6469" w:rsidRPr="0044015C" w:rsidRDefault="002F6469" w:rsidP="00DC236D">
      <w:pPr>
        <w:pStyle w:val="ab"/>
        <w:tabs>
          <w:tab w:val="left" w:pos="284"/>
          <w:tab w:val="left" w:pos="567"/>
        </w:tabs>
        <w:spacing w:before="120" w:after="0" w:line="240" w:lineRule="auto"/>
        <w:ind w:left="567"/>
        <w:contextualSpacing w:val="0"/>
        <w:jc w:val="both"/>
        <w:outlineLvl w:val="0"/>
        <w:rPr>
          <w:lang w:val="bg-BG"/>
        </w:rPr>
      </w:pPr>
      <w:r w:rsidRPr="0044015C">
        <w:rPr>
          <w:b/>
          <w:lang w:val="bg-BG"/>
        </w:rPr>
        <w:t>2.1. Участникът изготвя и прилага Предложение за изпълнение – Работна програма за изпълнение на поръчката</w:t>
      </w:r>
      <w:r w:rsidRPr="0044015C">
        <w:rPr>
          <w:lang w:val="bg-BG"/>
        </w:rPr>
        <w:t>.</w:t>
      </w:r>
    </w:p>
    <w:p w14:paraId="12434243" w14:textId="694E9CA9" w:rsidR="0083755A" w:rsidRPr="0044015C" w:rsidRDefault="00062E4E" w:rsidP="00DC236D">
      <w:pPr>
        <w:spacing w:before="120"/>
        <w:ind w:left="119" w:firstLine="448"/>
        <w:jc w:val="both"/>
        <w:rPr>
          <w:b/>
        </w:rPr>
      </w:pPr>
      <w:r w:rsidRPr="0044015C">
        <w:rPr>
          <w:b/>
        </w:rPr>
        <w:t>2.1.</w:t>
      </w:r>
      <w:proofErr w:type="spellStart"/>
      <w:r w:rsidRPr="0044015C">
        <w:rPr>
          <w:b/>
        </w:rPr>
        <w:t>1</w:t>
      </w:r>
      <w:proofErr w:type="spellEnd"/>
      <w:r w:rsidRPr="0044015C">
        <w:rPr>
          <w:b/>
        </w:rPr>
        <w:t>. Б</w:t>
      </w:r>
      <w:r w:rsidR="0083755A" w:rsidRPr="0044015C">
        <w:rPr>
          <w:b/>
        </w:rPr>
        <w:t>азово /основно/ съдържание на Работната програма:</w:t>
      </w:r>
    </w:p>
    <w:p w14:paraId="649DA6D5" w14:textId="3951B99D" w:rsidR="002F6469" w:rsidRPr="0044015C" w:rsidRDefault="002F6469" w:rsidP="00DC236D">
      <w:pPr>
        <w:pStyle w:val="11"/>
        <w:tabs>
          <w:tab w:val="left" w:pos="2655"/>
        </w:tabs>
        <w:spacing w:line="240" w:lineRule="auto"/>
        <w:ind w:firstLine="567"/>
        <w:rPr>
          <w:rStyle w:val="81"/>
          <w:sz w:val="24"/>
          <w:szCs w:val="24"/>
          <w:lang w:val="bg-BG"/>
        </w:rPr>
      </w:pPr>
      <w:r w:rsidRPr="0044015C">
        <w:rPr>
          <w:rStyle w:val="81"/>
          <w:sz w:val="24"/>
          <w:szCs w:val="24"/>
          <w:lang w:val="bg-BG"/>
        </w:rPr>
        <w:t xml:space="preserve">Работната програма се изготвя </w:t>
      </w:r>
      <w:r w:rsidRPr="0044015C">
        <w:rPr>
          <w:lang w:val="bg-BG"/>
        </w:rPr>
        <w:t>въз основа на изискванията на Възложителя в Техническата спецификация и документацията на поръчката и на приложимите нормативни актове.</w:t>
      </w:r>
    </w:p>
    <w:p w14:paraId="0F16158B" w14:textId="77777777" w:rsidR="002F6469" w:rsidRPr="0044015C" w:rsidRDefault="002F6469" w:rsidP="00DC236D">
      <w:pPr>
        <w:ind w:left="118" w:firstLine="449"/>
        <w:jc w:val="both"/>
        <w:rPr>
          <w:szCs w:val="24"/>
        </w:rPr>
      </w:pPr>
      <w:r w:rsidRPr="0044015C">
        <w:rPr>
          <w:szCs w:val="24"/>
        </w:rPr>
        <w:t>Предложената от участника работна програма, следва да гарантира изпълнението на поръчката в съответствие с изискванията на нормите, правилата, нормативите и Възложителя, включително по отношение на текущия контрол при проектирането и при изпълнението на СМР, както и координация на дейностите.</w:t>
      </w:r>
    </w:p>
    <w:p w14:paraId="5D453901" w14:textId="35D2167D" w:rsidR="002F6469" w:rsidRPr="0044015C" w:rsidRDefault="002F6469" w:rsidP="00DC236D">
      <w:pPr>
        <w:ind w:left="118" w:firstLine="449"/>
        <w:jc w:val="both"/>
        <w:rPr>
          <w:szCs w:val="24"/>
        </w:rPr>
      </w:pPr>
      <w:r w:rsidRPr="0044015C">
        <w:rPr>
          <w:szCs w:val="24"/>
        </w:rPr>
        <w:t xml:space="preserve">В работната програма следва да се предложи организация на изпълнение на всички дейности </w:t>
      </w:r>
      <w:r w:rsidRPr="0044015C">
        <w:rPr>
          <w:b/>
          <w:szCs w:val="24"/>
        </w:rPr>
        <w:t>(проектиране, строителство и авторски надзор)</w:t>
      </w:r>
      <w:r w:rsidRPr="0044015C">
        <w:rPr>
          <w:szCs w:val="24"/>
        </w:rPr>
        <w:t xml:space="preserve">, като задължително се отразят следните аспекти: </w:t>
      </w:r>
    </w:p>
    <w:p w14:paraId="43A8CE74" w14:textId="5FADE053" w:rsidR="002F6469" w:rsidRPr="0044015C" w:rsidRDefault="00062E4E" w:rsidP="00DC236D">
      <w:pPr>
        <w:spacing w:before="120"/>
        <w:ind w:left="119" w:firstLine="448"/>
        <w:jc w:val="both"/>
        <w:rPr>
          <w:b/>
          <w:szCs w:val="24"/>
        </w:rPr>
      </w:pPr>
      <w:r w:rsidRPr="0044015C">
        <w:rPr>
          <w:b/>
          <w:szCs w:val="24"/>
        </w:rPr>
        <w:t>А.</w:t>
      </w:r>
      <w:r w:rsidR="002F6469" w:rsidRPr="0044015C">
        <w:rPr>
          <w:b/>
          <w:szCs w:val="24"/>
        </w:rPr>
        <w:t xml:space="preserve"> Етапите на изпълнение на поръчката, като : </w:t>
      </w:r>
    </w:p>
    <w:p w14:paraId="3E0511FB" w14:textId="77777777" w:rsidR="002F6469" w:rsidRPr="0044015C" w:rsidRDefault="002F6469" w:rsidP="00DC236D">
      <w:pPr>
        <w:pStyle w:val="ab"/>
        <w:numPr>
          <w:ilvl w:val="0"/>
          <w:numId w:val="37"/>
        </w:numPr>
        <w:spacing w:after="0" w:line="240" w:lineRule="auto"/>
        <w:ind w:left="1281" w:hanging="357"/>
        <w:jc w:val="both"/>
        <w:rPr>
          <w:szCs w:val="24"/>
          <w:lang w:val="bg-BG"/>
        </w:rPr>
      </w:pPr>
      <w:r w:rsidRPr="0044015C">
        <w:rPr>
          <w:szCs w:val="24"/>
          <w:lang w:val="bg-BG"/>
        </w:rPr>
        <w:t>По отношение на проектирането се включват и :</w:t>
      </w:r>
    </w:p>
    <w:p w14:paraId="638F9BDB" w14:textId="77777777" w:rsidR="002F6469" w:rsidRPr="0044015C" w:rsidRDefault="002F6469" w:rsidP="00DC236D">
      <w:pPr>
        <w:pStyle w:val="ab"/>
        <w:spacing w:after="0" w:line="240" w:lineRule="auto"/>
        <w:ind w:left="1281"/>
        <w:jc w:val="both"/>
        <w:rPr>
          <w:szCs w:val="24"/>
          <w:lang w:val="bg-BG"/>
        </w:rPr>
      </w:pPr>
      <w:r w:rsidRPr="0044015C">
        <w:rPr>
          <w:szCs w:val="24"/>
          <w:lang w:val="bg-BG"/>
        </w:rPr>
        <w:t xml:space="preserve">Предложение за организация на </w:t>
      </w:r>
      <w:proofErr w:type="spellStart"/>
      <w:r w:rsidRPr="0044015C">
        <w:rPr>
          <w:szCs w:val="24"/>
          <w:lang w:val="bg-BG"/>
        </w:rPr>
        <w:t>предпроектните</w:t>
      </w:r>
      <w:proofErr w:type="spellEnd"/>
      <w:r w:rsidRPr="0044015C">
        <w:rPr>
          <w:szCs w:val="24"/>
          <w:lang w:val="bg-BG"/>
        </w:rPr>
        <w:t xml:space="preserve"> проучвания – оглед на място (от кого и кога).</w:t>
      </w:r>
    </w:p>
    <w:p w14:paraId="175AF9F3" w14:textId="36ADC011" w:rsidR="002F6469" w:rsidRPr="0044015C" w:rsidRDefault="002F6469" w:rsidP="00DC236D">
      <w:pPr>
        <w:pStyle w:val="ab"/>
        <w:spacing w:after="0" w:line="240" w:lineRule="auto"/>
        <w:ind w:left="1281"/>
        <w:jc w:val="both"/>
        <w:rPr>
          <w:szCs w:val="24"/>
          <w:lang w:val="bg-BG"/>
        </w:rPr>
      </w:pPr>
      <w:r w:rsidRPr="0044015C">
        <w:rPr>
          <w:szCs w:val="24"/>
          <w:lang w:val="bg-BG"/>
        </w:rPr>
        <w:t>Съдържание на инвестиционния проект и в двете фази: Идеен проект и Технически проект</w:t>
      </w:r>
      <w:r w:rsidR="00BA39AF" w:rsidRPr="0044015C">
        <w:rPr>
          <w:szCs w:val="24"/>
          <w:lang w:val="bg-BG"/>
        </w:rPr>
        <w:t>, вкл. съгласно изискванията на наредба №4 от 2001г. на МРРБ</w:t>
      </w:r>
      <w:r w:rsidRPr="0044015C">
        <w:rPr>
          <w:szCs w:val="24"/>
          <w:lang w:val="bg-BG"/>
        </w:rPr>
        <w:t>;</w:t>
      </w:r>
    </w:p>
    <w:p w14:paraId="1833AD81" w14:textId="77777777" w:rsidR="002F6469" w:rsidRPr="0044015C" w:rsidRDefault="002F6469" w:rsidP="00DC236D">
      <w:pPr>
        <w:pStyle w:val="ab"/>
        <w:numPr>
          <w:ilvl w:val="0"/>
          <w:numId w:val="37"/>
        </w:numPr>
        <w:spacing w:after="0" w:line="240" w:lineRule="auto"/>
        <w:ind w:left="1281" w:hanging="357"/>
        <w:jc w:val="both"/>
        <w:rPr>
          <w:szCs w:val="24"/>
          <w:lang w:val="bg-BG"/>
        </w:rPr>
      </w:pPr>
      <w:r w:rsidRPr="0044015C">
        <w:rPr>
          <w:szCs w:val="24"/>
          <w:lang w:val="bg-BG"/>
        </w:rPr>
        <w:t>По отношение на строителството се предлага и:</w:t>
      </w:r>
    </w:p>
    <w:p w14:paraId="1193F99E" w14:textId="77777777" w:rsidR="002F6469" w:rsidRPr="0044015C" w:rsidRDefault="002F6469" w:rsidP="00DC236D">
      <w:pPr>
        <w:pStyle w:val="ab"/>
        <w:spacing w:after="0" w:line="240" w:lineRule="auto"/>
        <w:ind w:left="1281"/>
        <w:jc w:val="both"/>
        <w:rPr>
          <w:szCs w:val="24"/>
          <w:lang w:val="bg-BG"/>
        </w:rPr>
      </w:pPr>
      <w:r w:rsidRPr="0044015C">
        <w:rPr>
          <w:szCs w:val="24"/>
          <w:lang w:val="bg-BG"/>
        </w:rPr>
        <w:t>Организация на строителната площадка;</w:t>
      </w:r>
    </w:p>
    <w:p w14:paraId="74DBEE5F" w14:textId="77777777" w:rsidR="002F6469" w:rsidRPr="0044015C" w:rsidRDefault="002F6469" w:rsidP="00DC236D">
      <w:pPr>
        <w:pStyle w:val="ab"/>
        <w:spacing w:after="0" w:line="240" w:lineRule="auto"/>
        <w:ind w:left="1281"/>
        <w:jc w:val="both"/>
        <w:rPr>
          <w:szCs w:val="24"/>
          <w:lang w:val="bg-BG"/>
        </w:rPr>
      </w:pPr>
      <w:r w:rsidRPr="0044015C">
        <w:rPr>
          <w:szCs w:val="24"/>
          <w:lang w:val="bg-BG"/>
        </w:rPr>
        <w:t>Организация на изпълнение на строителните и монтажни работи, вкл. организация на персонала.</w:t>
      </w:r>
    </w:p>
    <w:p w14:paraId="3454B9C2" w14:textId="56B6F948" w:rsidR="002F6469" w:rsidRPr="0044015C" w:rsidRDefault="00062E4E" w:rsidP="00DC236D">
      <w:pPr>
        <w:spacing w:before="120"/>
        <w:ind w:left="119" w:firstLine="448"/>
        <w:jc w:val="both"/>
        <w:rPr>
          <w:szCs w:val="24"/>
        </w:rPr>
      </w:pPr>
      <w:r w:rsidRPr="0044015C">
        <w:rPr>
          <w:b/>
          <w:szCs w:val="24"/>
        </w:rPr>
        <w:t>Б.</w:t>
      </w:r>
      <w:r w:rsidR="002F6469" w:rsidRPr="0044015C">
        <w:rPr>
          <w:b/>
          <w:szCs w:val="24"/>
        </w:rPr>
        <w:t xml:space="preserve"> Мерки, които участникът прилага за контрол на изпълняваните дейности</w:t>
      </w:r>
      <w:r w:rsidR="002F6469" w:rsidRPr="0044015C">
        <w:rPr>
          <w:szCs w:val="24"/>
        </w:rPr>
        <w:t>, предмет на обществената поръчка, както и мерки и методи, които участникът предлага за отстраняване на допуснати недостатъци и несъответствия на изпълнените дейности.</w:t>
      </w:r>
    </w:p>
    <w:p w14:paraId="31671C12" w14:textId="28BD99EA" w:rsidR="002F6469" w:rsidRPr="0044015C" w:rsidRDefault="00062E4E" w:rsidP="00DC236D">
      <w:pPr>
        <w:spacing w:before="120"/>
        <w:ind w:left="119" w:firstLine="448"/>
        <w:jc w:val="both"/>
        <w:rPr>
          <w:szCs w:val="24"/>
        </w:rPr>
      </w:pPr>
      <w:r w:rsidRPr="0044015C">
        <w:rPr>
          <w:b/>
          <w:szCs w:val="24"/>
        </w:rPr>
        <w:t>В.</w:t>
      </w:r>
      <w:r w:rsidR="002F6469" w:rsidRPr="0044015C">
        <w:rPr>
          <w:b/>
          <w:szCs w:val="24"/>
        </w:rPr>
        <w:t xml:space="preserve"> Предложения за комуникация с останалите участници в строителството</w:t>
      </w:r>
      <w:r w:rsidR="002F6469" w:rsidRPr="0044015C">
        <w:rPr>
          <w:szCs w:val="24"/>
        </w:rPr>
        <w:t xml:space="preserve"> с цел изпълнение на дейностите в съответствие с изискванията, като се отразят и направят предложения: </w:t>
      </w:r>
    </w:p>
    <w:p w14:paraId="5BACBB26" w14:textId="77777777" w:rsidR="002F6469" w:rsidRPr="0044015C" w:rsidRDefault="002F6469" w:rsidP="00DC236D">
      <w:pPr>
        <w:pStyle w:val="ab"/>
        <w:numPr>
          <w:ilvl w:val="0"/>
          <w:numId w:val="37"/>
        </w:numPr>
        <w:spacing w:after="0" w:line="240" w:lineRule="auto"/>
        <w:ind w:left="1281" w:hanging="357"/>
        <w:jc w:val="both"/>
        <w:rPr>
          <w:szCs w:val="24"/>
          <w:lang w:val="bg-BG"/>
        </w:rPr>
      </w:pPr>
      <w:r w:rsidRPr="0044015C">
        <w:rPr>
          <w:szCs w:val="24"/>
          <w:lang w:val="bg-BG"/>
        </w:rPr>
        <w:t>По отношение на проектирането се направят конкретни предложения за предаване, обсъждане и приемане на изработеното от Възложителя и Консултанта;</w:t>
      </w:r>
    </w:p>
    <w:p w14:paraId="0C948E21" w14:textId="77777777" w:rsidR="002F6469" w:rsidRPr="0044015C" w:rsidRDefault="002F6469" w:rsidP="00DC236D">
      <w:pPr>
        <w:pStyle w:val="ab"/>
        <w:numPr>
          <w:ilvl w:val="0"/>
          <w:numId w:val="37"/>
        </w:numPr>
        <w:spacing w:after="0" w:line="240" w:lineRule="auto"/>
        <w:ind w:left="1281" w:hanging="357"/>
        <w:jc w:val="both"/>
        <w:rPr>
          <w:szCs w:val="24"/>
          <w:lang w:val="bg-BG"/>
        </w:rPr>
      </w:pPr>
      <w:r w:rsidRPr="0044015C">
        <w:rPr>
          <w:szCs w:val="24"/>
          <w:lang w:val="bg-BG"/>
        </w:rPr>
        <w:t>По отношение на строителството се направят предложения относно начините за комуникация между участниците в строителството при възникване на необходимост от незабавно спиране на изпълнението.</w:t>
      </w:r>
    </w:p>
    <w:p w14:paraId="13562446" w14:textId="77777777" w:rsidR="00062E4E" w:rsidRPr="0044015C" w:rsidRDefault="002F6469" w:rsidP="00DC236D">
      <w:pPr>
        <w:ind w:left="118" w:firstLine="449"/>
        <w:jc w:val="both"/>
        <w:rPr>
          <w:szCs w:val="24"/>
        </w:rPr>
      </w:pPr>
      <w:r w:rsidRPr="0044015C">
        <w:rPr>
          <w:szCs w:val="24"/>
        </w:rPr>
        <w:t>Работната програма се изготвя в свободен текст, като участникът на кратко представя предложението си за изпълнение на дейностите по поръчката (проектиране, строителство и авторски надзор)</w:t>
      </w:r>
      <w:r w:rsidR="00062E4E" w:rsidRPr="0044015C">
        <w:rPr>
          <w:szCs w:val="24"/>
        </w:rPr>
        <w:t>.</w:t>
      </w:r>
    </w:p>
    <w:p w14:paraId="2A98EDD6" w14:textId="77777777" w:rsidR="007C4B81" w:rsidRPr="0044015C" w:rsidRDefault="007C4B81" w:rsidP="00DC236D">
      <w:pPr>
        <w:tabs>
          <w:tab w:val="left" w:pos="567"/>
          <w:tab w:val="left" w:pos="851"/>
          <w:tab w:val="left" w:pos="1134"/>
        </w:tabs>
        <w:jc w:val="center"/>
        <w:rPr>
          <w:b/>
          <w:i/>
        </w:rPr>
      </w:pPr>
    </w:p>
    <w:p w14:paraId="03C8D4BB" w14:textId="77777777" w:rsidR="002F6469" w:rsidRPr="0044015C" w:rsidRDefault="002F6469" w:rsidP="00DC236D">
      <w:pPr>
        <w:pBdr>
          <w:top w:val="single" w:sz="4" w:space="1" w:color="auto"/>
          <w:left w:val="single" w:sz="4" w:space="4" w:color="auto"/>
          <w:bottom w:val="single" w:sz="4" w:space="1" w:color="auto"/>
          <w:right w:val="single" w:sz="4" w:space="4" w:color="auto"/>
        </w:pBdr>
        <w:tabs>
          <w:tab w:val="left" w:pos="567"/>
          <w:tab w:val="left" w:pos="851"/>
          <w:tab w:val="left" w:pos="1134"/>
        </w:tabs>
        <w:jc w:val="center"/>
        <w:rPr>
          <w:b/>
        </w:rPr>
      </w:pPr>
      <w:r w:rsidRPr="0044015C">
        <w:rPr>
          <w:b/>
        </w:rPr>
        <w:t xml:space="preserve">НАСТОЯЩИТЕ ИЗИСКВАНИЯ ПО ОТНОШЕНИЕ СЪДЪРЖАНИЕТО НА РАБОТНАТА ПРОГРАМА СА ЗАДЪЛЖИТЕЛНИ ЗА УЧАСТНИЦИТЕ. </w:t>
      </w:r>
    </w:p>
    <w:p w14:paraId="7D5F8E57" w14:textId="18EE8D39" w:rsidR="002F6469" w:rsidRPr="0044015C" w:rsidRDefault="002F6469" w:rsidP="00DC236D">
      <w:pPr>
        <w:pBdr>
          <w:top w:val="single" w:sz="4" w:space="1" w:color="auto"/>
          <w:left w:val="single" w:sz="4" w:space="4" w:color="auto"/>
          <w:bottom w:val="single" w:sz="4" w:space="1" w:color="auto"/>
          <w:right w:val="single" w:sz="4" w:space="4" w:color="auto"/>
        </w:pBdr>
        <w:tabs>
          <w:tab w:val="left" w:pos="567"/>
          <w:tab w:val="left" w:pos="851"/>
          <w:tab w:val="left" w:pos="1134"/>
        </w:tabs>
        <w:jc w:val="center"/>
        <w:rPr>
          <w:b/>
        </w:rPr>
      </w:pPr>
      <w:r w:rsidRPr="0044015C">
        <w:rPr>
          <w:b/>
        </w:rPr>
        <w:lastRenderedPageBreak/>
        <w:t xml:space="preserve">УЧАСТНИК ПРЕДЛОЖИЛ РАБОТНА ПРОГРАМА, В КОЯТО НЕ СА ЗАСЕГНАТИ ПОСОЧЕНИТЕ ПО-ГОРЕ </w:t>
      </w:r>
      <w:r w:rsidR="0083755A" w:rsidRPr="0044015C">
        <w:rPr>
          <w:b/>
        </w:rPr>
        <w:t>АСПЕКТИ</w:t>
      </w:r>
      <w:r w:rsidRPr="0044015C">
        <w:rPr>
          <w:b/>
        </w:rPr>
        <w:t xml:space="preserve"> СЕ ОТСТРАНЯВА ОТ УЧАСТИЕ В ПОРЪЧКАТА.</w:t>
      </w:r>
    </w:p>
    <w:p w14:paraId="0BBD99FA" w14:textId="77777777" w:rsidR="002F6469" w:rsidRPr="0044015C" w:rsidRDefault="002F6469" w:rsidP="00DC236D">
      <w:pPr>
        <w:widowControl/>
        <w:tabs>
          <w:tab w:val="left" w:pos="709"/>
        </w:tabs>
        <w:suppressAutoHyphens w:val="0"/>
        <w:jc w:val="both"/>
        <w:rPr>
          <w:szCs w:val="24"/>
          <w:lang w:eastAsia="en-US"/>
        </w:rPr>
      </w:pPr>
    </w:p>
    <w:p w14:paraId="3C7B9FF3" w14:textId="3EDBFFA0" w:rsidR="00062E4E" w:rsidRPr="0044015C" w:rsidRDefault="00062E4E" w:rsidP="00DC236D">
      <w:pPr>
        <w:spacing w:before="120"/>
        <w:ind w:left="119" w:firstLine="448"/>
        <w:jc w:val="both"/>
        <w:rPr>
          <w:b/>
        </w:rPr>
      </w:pPr>
      <w:r w:rsidRPr="0044015C">
        <w:rPr>
          <w:b/>
        </w:rPr>
        <w:t xml:space="preserve">2.1.2. </w:t>
      </w:r>
      <w:proofErr w:type="spellStart"/>
      <w:r w:rsidRPr="0044015C">
        <w:rPr>
          <w:b/>
        </w:rPr>
        <w:t>Надграждащо</w:t>
      </w:r>
      <w:proofErr w:type="spellEnd"/>
      <w:r w:rsidRPr="0044015C">
        <w:rPr>
          <w:b/>
        </w:rPr>
        <w:t xml:space="preserve"> съдържание на Работната програма</w:t>
      </w:r>
    </w:p>
    <w:p w14:paraId="44016458" w14:textId="77777777" w:rsidR="00BB35F7" w:rsidRPr="0044015C" w:rsidRDefault="00062E4E" w:rsidP="00DC236D">
      <w:pPr>
        <w:widowControl/>
        <w:tabs>
          <w:tab w:val="left" w:pos="709"/>
        </w:tabs>
        <w:suppressAutoHyphens w:val="0"/>
        <w:jc w:val="both"/>
        <w:rPr>
          <w:szCs w:val="24"/>
          <w:lang w:eastAsia="en-US"/>
        </w:rPr>
      </w:pPr>
      <w:r w:rsidRPr="0044015C">
        <w:rPr>
          <w:szCs w:val="24"/>
          <w:lang w:eastAsia="en-US"/>
        </w:rPr>
        <w:t>Оценката на офертите по настоящата обществена поръчка се извършва въз основа на Методика, посочена във файл „2. Методика по чл.70 ЗОП.</w:t>
      </w:r>
      <w:proofErr w:type="spellStart"/>
      <w:r w:rsidRPr="0044015C">
        <w:rPr>
          <w:szCs w:val="24"/>
          <w:lang w:eastAsia="en-US"/>
        </w:rPr>
        <w:t>docx</w:t>
      </w:r>
      <w:proofErr w:type="spellEnd"/>
      <w:r w:rsidRPr="0044015C">
        <w:rPr>
          <w:szCs w:val="24"/>
          <w:lang w:eastAsia="en-US"/>
        </w:rPr>
        <w:t>“</w:t>
      </w:r>
      <w:r w:rsidR="00BB35F7" w:rsidRPr="0044015C">
        <w:rPr>
          <w:szCs w:val="24"/>
          <w:lang w:eastAsia="en-US"/>
        </w:rPr>
        <w:t>.</w:t>
      </w:r>
    </w:p>
    <w:p w14:paraId="2F6887B1" w14:textId="0C034DDA" w:rsidR="002F6469" w:rsidRPr="0044015C" w:rsidRDefault="007C4B81" w:rsidP="00DC236D">
      <w:pPr>
        <w:widowControl/>
        <w:tabs>
          <w:tab w:val="left" w:pos="709"/>
        </w:tabs>
        <w:suppressAutoHyphens w:val="0"/>
        <w:jc w:val="both"/>
        <w:rPr>
          <w:szCs w:val="24"/>
          <w:lang w:eastAsia="en-US"/>
        </w:rPr>
      </w:pPr>
      <w:r w:rsidRPr="0044015C">
        <w:rPr>
          <w:szCs w:val="24"/>
        </w:rPr>
        <w:t>П</w:t>
      </w:r>
      <w:r w:rsidR="00BB35F7" w:rsidRPr="0044015C">
        <w:rPr>
          <w:szCs w:val="24"/>
        </w:rPr>
        <w:t>о</w:t>
      </w:r>
      <w:r w:rsidR="00BB35F7" w:rsidRPr="0044015C">
        <w:rPr>
          <w:rFonts w:eastAsia="MS Mincho"/>
          <w:szCs w:val="24"/>
          <w:lang w:eastAsia="en-US"/>
        </w:rPr>
        <w:t xml:space="preserve"> показателите „Програма </w:t>
      </w:r>
      <w:r w:rsidR="00BB35F7" w:rsidRPr="0044015C">
        <w:rPr>
          <w:rFonts w:eastAsia="Calibri"/>
          <w:szCs w:val="24"/>
          <w:lang w:eastAsia="en-US"/>
        </w:rPr>
        <w:t xml:space="preserve">за изпълнение на дейностите по проектиране“ и </w:t>
      </w:r>
      <w:r w:rsidR="00BB35F7" w:rsidRPr="0044015C">
        <w:rPr>
          <w:rFonts w:eastAsia="MS Mincho"/>
          <w:szCs w:val="24"/>
          <w:lang w:eastAsia="en-US"/>
        </w:rPr>
        <w:t>„</w:t>
      </w:r>
      <w:r w:rsidR="00BB35F7" w:rsidRPr="0044015C">
        <w:rPr>
          <w:rFonts w:eastAsia="Calibri"/>
          <w:szCs w:val="24"/>
          <w:lang w:eastAsia="en-US"/>
        </w:rPr>
        <w:t>Програма за изпълнение на дейностите при строителство</w:t>
      </w:r>
      <w:r w:rsidR="00BB35F7" w:rsidRPr="0044015C">
        <w:rPr>
          <w:rFonts w:eastAsia="MS Mincho"/>
          <w:szCs w:val="24"/>
          <w:lang w:eastAsia="en-US"/>
        </w:rPr>
        <w:t xml:space="preserve">” </w:t>
      </w:r>
      <w:r w:rsidRPr="0044015C">
        <w:rPr>
          <w:rFonts w:eastAsia="MS Mincho"/>
          <w:szCs w:val="24"/>
          <w:lang w:eastAsia="en-US"/>
        </w:rPr>
        <w:t>к</w:t>
      </w:r>
      <w:r w:rsidRPr="0044015C">
        <w:rPr>
          <w:szCs w:val="24"/>
          <w:lang w:eastAsia="en-US"/>
        </w:rPr>
        <w:t xml:space="preserve">омисията по чл.103 от ЗОП </w:t>
      </w:r>
      <w:r w:rsidR="00BB35F7" w:rsidRPr="0044015C">
        <w:rPr>
          <w:szCs w:val="24"/>
          <w:lang w:eastAsia="en-US"/>
        </w:rPr>
        <w:t>оценява направените от участника конкретни предложения в работната програма</w:t>
      </w:r>
      <w:r w:rsidR="002F6469" w:rsidRPr="0044015C">
        <w:rPr>
          <w:szCs w:val="24"/>
          <w:lang w:eastAsia="en-US"/>
        </w:rPr>
        <w:t xml:space="preserve">, </w:t>
      </w:r>
      <w:proofErr w:type="spellStart"/>
      <w:r w:rsidR="002F6469" w:rsidRPr="0044015C">
        <w:rPr>
          <w:szCs w:val="24"/>
          <w:lang w:eastAsia="en-US"/>
        </w:rPr>
        <w:t>надграждащи</w:t>
      </w:r>
      <w:proofErr w:type="spellEnd"/>
      <w:r w:rsidR="002F6469" w:rsidRPr="0044015C">
        <w:rPr>
          <w:szCs w:val="24"/>
          <w:lang w:eastAsia="en-US"/>
        </w:rPr>
        <w:t xml:space="preserve"> базовите изисквания, </w:t>
      </w:r>
      <w:r w:rsidR="00BB35F7" w:rsidRPr="0044015C">
        <w:rPr>
          <w:szCs w:val="24"/>
          <w:lang w:eastAsia="en-US"/>
        </w:rPr>
        <w:t xml:space="preserve">а </w:t>
      </w:r>
      <w:r w:rsidR="002F6469" w:rsidRPr="0044015C">
        <w:rPr>
          <w:szCs w:val="24"/>
          <w:lang w:eastAsia="en-US"/>
        </w:rPr>
        <w:t>именно:</w:t>
      </w:r>
    </w:p>
    <w:p w14:paraId="6B1B7B41" w14:textId="2308F518" w:rsidR="002F6469" w:rsidRPr="0044015C" w:rsidRDefault="00BB35F7" w:rsidP="00DC236D">
      <w:pPr>
        <w:widowControl/>
        <w:suppressAutoHyphens w:val="0"/>
        <w:jc w:val="both"/>
        <w:rPr>
          <w:rFonts w:eastAsiaTheme="minorHAnsi" w:cstheme="minorBidi"/>
          <w:bCs/>
          <w:szCs w:val="22"/>
          <w:lang w:eastAsia="en-US"/>
        </w:rPr>
      </w:pPr>
      <w:r w:rsidRPr="0044015C">
        <w:rPr>
          <w:szCs w:val="24"/>
          <w:lang w:eastAsia="en-US"/>
        </w:rPr>
        <w:t>●</w:t>
      </w:r>
      <w:r w:rsidR="002F6469" w:rsidRPr="0044015C">
        <w:rPr>
          <w:szCs w:val="24"/>
          <w:lang w:eastAsia="en-US"/>
        </w:rPr>
        <w:t xml:space="preserve">по отношение на проектирането </w:t>
      </w:r>
      <w:r w:rsidRPr="0044015C">
        <w:rPr>
          <w:szCs w:val="24"/>
          <w:lang w:eastAsia="en-US"/>
        </w:rPr>
        <w:t>о</w:t>
      </w:r>
      <w:r w:rsidR="002F6469" w:rsidRPr="0044015C">
        <w:rPr>
          <w:rFonts w:eastAsiaTheme="minorHAnsi" w:cstheme="minorBidi"/>
          <w:bCs/>
          <w:szCs w:val="22"/>
          <w:lang w:eastAsia="en-US"/>
        </w:rPr>
        <w:t xml:space="preserve">свен базовите изисквания </w:t>
      </w:r>
      <w:r w:rsidRPr="0044015C">
        <w:rPr>
          <w:rFonts w:eastAsiaTheme="minorHAnsi" w:cstheme="minorBidi"/>
          <w:bCs/>
          <w:szCs w:val="22"/>
          <w:lang w:eastAsia="en-US"/>
        </w:rPr>
        <w:t xml:space="preserve">в </w:t>
      </w:r>
      <w:r w:rsidR="002F6469" w:rsidRPr="0044015C">
        <w:rPr>
          <w:rFonts w:eastAsiaTheme="minorHAnsi" w:cstheme="minorBidi"/>
          <w:bCs/>
          <w:szCs w:val="22"/>
          <w:lang w:eastAsia="en-US"/>
        </w:rPr>
        <w:t xml:space="preserve">Работната програма </w:t>
      </w:r>
    </w:p>
    <w:p w14:paraId="18544BDA" w14:textId="730DAA09" w:rsidR="002F6469" w:rsidRPr="0044015C" w:rsidRDefault="00BB35F7" w:rsidP="00DC236D">
      <w:pPr>
        <w:widowControl/>
        <w:suppressAutoHyphens w:val="0"/>
        <w:ind w:left="709"/>
        <w:jc w:val="both"/>
        <w:rPr>
          <w:rFonts w:eastAsiaTheme="minorHAnsi" w:cstheme="minorBidi"/>
          <w:bCs/>
          <w:szCs w:val="22"/>
          <w:lang w:eastAsia="en-US"/>
        </w:rPr>
      </w:pPr>
      <w:r w:rsidRPr="0044015C">
        <w:rPr>
          <w:rFonts w:eastAsiaTheme="minorHAnsi" w:cstheme="minorBidi"/>
          <w:bCs/>
          <w:szCs w:val="22"/>
          <w:lang w:eastAsia="en-US"/>
        </w:rPr>
        <w:t>-</w:t>
      </w:r>
      <w:r w:rsidR="002F6469" w:rsidRPr="0044015C">
        <w:rPr>
          <w:rFonts w:eastAsiaTheme="minorHAnsi" w:cstheme="minorBidi"/>
          <w:bCs/>
          <w:szCs w:val="22"/>
          <w:lang w:eastAsia="en-US"/>
        </w:rPr>
        <w:t xml:space="preserve"> са описани основни параметри на сградата /</w:t>
      </w:r>
      <w:proofErr w:type="spellStart"/>
      <w:r w:rsidR="002F6469" w:rsidRPr="0044015C">
        <w:rPr>
          <w:rFonts w:eastAsiaTheme="minorHAnsi" w:cstheme="minorBidi"/>
          <w:bCs/>
          <w:szCs w:val="22"/>
          <w:lang w:eastAsia="en-US"/>
        </w:rPr>
        <w:t>етажност</w:t>
      </w:r>
      <w:proofErr w:type="spellEnd"/>
      <w:r w:rsidR="002F6469" w:rsidRPr="0044015C">
        <w:rPr>
          <w:rFonts w:eastAsiaTheme="minorHAnsi" w:cstheme="minorBidi"/>
          <w:bCs/>
          <w:szCs w:val="22"/>
          <w:lang w:eastAsia="en-US"/>
        </w:rPr>
        <w:t>/, помещения и функционална връзка между тях, проектни решения за прилагане функционалните изисквания на нормите за проектиране и на здравните изисквания, включително вид на конструкцията (масивна, метална, др.) и технология на изграждане (монолитна, сглобяема, др.);</w:t>
      </w:r>
    </w:p>
    <w:p w14:paraId="74EE9893" w14:textId="517A51B4" w:rsidR="002F6469" w:rsidRPr="0044015C" w:rsidRDefault="00BB35F7" w:rsidP="00DC236D">
      <w:pPr>
        <w:widowControl/>
        <w:suppressAutoHyphens w:val="0"/>
        <w:ind w:left="709"/>
        <w:jc w:val="both"/>
        <w:rPr>
          <w:rFonts w:eastAsiaTheme="minorHAnsi" w:cstheme="minorBidi"/>
          <w:bCs/>
          <w:szCs w:val="22"/>
          <w:lang w:eastAsia="en-US"/>
        </w:rPr>
      </w:pPr>
      <w:r w:rsidRPr="0044015C">
        <w:rPr>
          <w:rFonts w:eastAsiaTheme="minorHAnsi" w:cstheme="minorBidi"/>
          <w:bCs/>
          <w:szCs w:val="22"/>
          <w:lang w:eastAsia="en-US"/>
        </w:rPr>
        <w:t>-</w:t>
      </w:r>
      <w:r w:rsidR="002F6469" w:rsidRPr="0044015C">
        <w:rPr>
          <w:rFonts w:eastAsiaTheme="minorHAnsi" w:cstheme="minorBidi"/>
          <w:bCs/>
          <w:szCs w:val="22"/>
          <w:lang w:eastAsia="en-US"/>
        </w:rPr>
        <w:t xml:space="preserve"> е предложено ситуационно решение, в което са посочени местоположението на сградата, разстоянията до регулационните линии, площите на открито, осигуряващи необходимите места за паркиране, за игра и спорт, както и подходът към уличната мрежа;</w:t>
      </w:r>
    </w:p>
    <w:p w14:paraId="006029F4" w14:textId="1B593F35" w:rsidR="002F6469" w:rsidRPr="0044015C" w:rsidRDefault="00BB35F7" w:rsidP="00DC236D">
      <w:pPr>
        <w:widowControl/>
        <w:suppressAutoHyphens w:val="0"/>
        <w:ind w:left="709"/>
        <w:jc w:val="both"/>
        <w:rPr>
          <w:rFonts w:eastAsiaTheme="minorHAnsi" w:cstheme="minorBidi"/>
          <w:bCs/>
          <w:szCs w:val="22"/>
          <w:lang w:eastAsia="en-US"/>
        </w:rPr>
      </w:pPr>
      <w:r w:rsidRPr="0044015C">
        <w:rPr>
          <w:rFonts w:eastAsiaTheme="minorHAnsi" w:cstheme="minorBidi"/>
          <w:bCs/>
          <w:szCs w:val="22"/>
          <w:lang w:eastAsia="en-US"/>
        </w:rPr>
        <w:t>-</w:t>
      </w:r>
      <w:r w:rsidR="002F6469" w:rsidRPr="0044015C">
        <w:rPr>
          <w:rFonts w:eastAsiaTheme="minorHAnsi" w:cstheme="minorBidi"/>
          <w:bCs/>
          <w:szCs w:val="22"/>
          <w:lang w:eastAsia="en-US"/>
        </w:rPr>
        <w:t xml:space="preserve"> е предложено примерно архитектурно разпределение.</w:t>
      </w:r>
    </w:p>
    <w:p w14:paraId="2E8921EA" w14:textId="4A500DDD" w:rsidR="002F6469" w:rsidRPr="0044015C" w:rsidRDefault="00BB35F7" w:rsidP="00DC236D">
      <w:pPr>
        <w:widowControl/>
        <w:suppressAutoHyphens w:val="0"/>
        <w:jc w:val="both"/>
        <w:rPr>
          <w:rFonts w:eastAsiaTheme="minorHAnsi" w:cstheme="minorBidi"/>
          <w:bCs/>
          <w:szCs w:val="22"/>
          <w:lang w:eastAsia="en-US"/>
        </w:rPr>
      </w:pPr>
      <w:r w:rsidRPr="0044015C">
        <w:rPr>
          <w:rFonts w:eastAsiaTheme="minorHAnsi"/>
          <w:bCs/>
          <w:szCs w:val="22"/>
          <w:lang w:eastAsia="en-US"/>
        </w:rPr>
        <w:t>●</w:t>
      </w:r>
      <w:r w:rsidRPr="0044015C">
        <w:rPr>
          <w:rFonts w:eastAsiaTheme="minorHAnsi" w:cstheme="minorBidi"/>
          <w:bCs/>
          <w:szCs w:val="22"/>
          <w:lang w:eastAsia="en-US"/>
        </w:rPr>
        <w:t xml:space="preserve"> п</w:t>
      </w:r>
      <w:r w:rsidR="002F6469" w:rsidRPr="0044015C">
        <w:rPr>
          <w:rFonts w:eastAsiaTheme="minorHAnsi" w:cstheme="minorBidi"/>
          <w:bCs/>
          <w:szCs w:val="22"/>
          <w:lang w:eastAsia="en-US"/>
        </w:rPr>
        <w:t>о отношение на строителството</w:t>
      </w:r>
      <w:r w:rsidRPr="0044015C">
        <w:rPr>
          <w:rFonts w:eastAsiaTheme="minorHAnsi" w:cstheme="minorBidi"/>
          <w:bCs/>
          <w:szCs w:val="22"/>
          <w:lang w:eastAsia="en-US"/>
        </w:rPr>
        <w:t xml:space="preserve"> освен </w:t>
      </w:r>
      <w:r w:rsidR="002F6469" w:rsidRPr="0044015C">
        <w:rPr>
          <w:rFonts w:eastAsiaTheme="minorHAnsi" w:cstheme="minorBidi"/>
          <w:bCs/>
          <w:szCs w:val="22"/>
          <w:lang w:eastAsia="en-US"/>
        </w:rPr>
        <w:t xml:space="preserve">базовите изисквания </w:t>
      </w:r>
      <w:r w:rsidRPr="0044015C">
        <w:rPr>
          <w:rFonts w:eastAsiaTheme="minorHAnsi" w:cstheme="minorBidi"/>
          <w:bCs/>
          <w:szCs w:val="22"/>
          <w:lang w:eastAsia="en-US"/>
        </w:rPr>
        <w:t xml:space="preserve">в </w:t>
      </w:r>
      <w:r w:rsidR="002F6469" w:rsidRPr="0044015C">
        <w:rPr>
          <w:rFonts w:eastAsiaTheme="minorHAnsi" w:cstheme="minorBidi"/>
          <w:bCs/>
          <w:szCs w:val="22"/>
          <w:lang w:eastAsia="en-US"/>
        </w:rPr>
        <w:t xml:space="preserve">Работната програма </w:t>
      </w:r>
    </w:p>
    <w:p w14:paraId="5DE6E92E" w14:textId="5AA26D50" w:rsidR="002F6469" w:rsidRPr="0044015C" w:rsidRDefault="00BB35F7" w:rsidP="00DC236D">
      <w:pPr>
        <w:widowControl/>
        <w:suppressAutoHyphens w:val="0"/>
        <w:ind w:left="709"/>
        <w:jc w:val="both"/>
        <w:rPr>
          <w:rFonts w:eastAsiaTheme="minorHAnsi" w:cstheme="minorBidi"/>
          <w:bCs/>
          <w:szCs w:val="22"/>
          <w:lang w:eastAsia="en-US"/>
        </w:rPr>
      </w:pPr>
      <w:r w:rsidRPr="0044015C">
        <w:rPr>
          <w:rFonts w:eastAsiaTheme="minorHAnsi" w:cstheme="minorBidi"/>
          <w:bCs/>
          <w:szCs w:val="22"/>
          <w:lang w:eastAsia="en-US"/>
        </w:rPr>
        <w:t>-</w:t>
      </w:r>
      <w:r w:rsidR="002F6469" w:rsidRPr="0044015C">
        <w:rPr>
          <w:rFonts w:eastAsiaTheme="minorHAnsi" w:cstheme="minorBidi"/>
          <w:bCs/>
          <w:szCs w:val="22"/>
          <w:lang w:eastAsia="en-US"/>
        </w:rPr>
        <w:t xml:space="preserve"> е предложена организация за изпълнение на строителство, осигуряваща предпазване на околното пространство по време на строителство. Предложени са конкретни мерки или технология;</w:t>
      </w:r>
    </w:p>
    <w:p w14:paraId="7E8C7531" w14:textId="2A37C807" w:rsidR="002F6469" w:rsidRPr="0044015C" w:rsidRDefault="00BB35F7" w:rsidP="00DC236D">
      <w:pPr>
        <w:widowControl/>
        <w:suppressAutoHyphens w:val="0"/>
        <w:ind w:left="709"/>
        <w:jc w:val="both"/>
        <w:rPr>
          <w:rFonts w:eastAsiaTheme="minorHAnsi" w:cstheme="minorBidi"/>
          <w:bCs/>
          <w:szCs w:val="22"/>
          <w:lang w:eastAsia="en-US"/>
        </w:rPr>
      </w:pPr>
      <w:r w:rsidRPr="0044015C">
        <w:rPr>
          <w:rFonts w:eastAsiaTheme="minorHAnsi" w:cstheme="minorBidi"/>
          <w:bCs/>
          <w:szCs w:val="22"/>
          <w:lang w:eastAsia="en-US"/>
        </w:rPr>
        <w:t>-</w:t>
      </w:r>
      <w:r w:rsidR="002F6469" w:rsidRPr="0044015C">
        <w:rPr>
          <w:rFonts w:eastAsiaTheme="minorHAnsi" w:cstheme="minorBidi"/>
          <w:bCs/>
          <w:szCs w:val="22"/>
          <w:lang w:eastAsia="en-US"/>
        </w:rPr>
        <w:t xml:space="preserve"> предложени са конкретни мерки за ограничаване на шума така че да не се възпрепятства обучението и почивката на децата, ползващи съществуващата детска градина</w:t>
      </w:r>
      <w:r w:rsidRPr="0044015C">
        <w:rPr>
          <w:rFonts w:eastAsiaTheme="minorHAnsi" w:cstheme="minorBidi"/>
          <w:bCs/>
          <w:szCs w:val="22"/>
          <w:lang w:eastAsia="en-US"/>
        </w:rPr>
        <w:t>;</w:t>
      </w:r>
    </w:p>
    <w:p w14:paraId="6D78DB79" w14:textId="6D67B7AC" w:rsidR="002F6469" w:rsidRPr="0044015C" w:rsidRDefault="00BB35F7" w:rsidP="00DC236D">
      <w:pPr>
        <w:widowControl/>
        <w:suppressAutoHyphens w:val="0"/>
        <w:ind w:left="709"/>
        <w:jc w:val="both"/>
        <w:rPr>
          <w:szCs w:val="24"/>
          <w:lang w:eastAsia="en-US"/>
        </w:rPr>
      </w:pPr>
      <w:r w:rsidRPr="0044015C">
        <w:rPr>
          <w:rFonts w:eastAsiaTheme="minorHAnsi" w:cstheme="minorBidi"/>
          <w:bCs/>
          <w:szCs w:val="22"/>
          <w:lang w:eastAsia="en-US"/>
        </w:rPr>
        <w:t>-</w:t>
      </w:r>
      <w:r w:rsidR="002F6469" w:rsidRPr="0044015C">
        <w:rPr>
          <w:rFonts w:eastAsiaTheme="minorHAnsi" w:cstheme="minorBidi"/>
          <w:bCs/>
          <w:szCs w:val="22"/>
          <w:lang w:eastAsia="en-US"/>
        </w:rPr>
        <w:t xml:space="preserve"> предложени са конкретни мерки </w:t>
      </w:r>
      <w:proofErr w:type="spellStart"/>
      <w:r w:rsidR="002F6469" w:rsidRPr="0044015C">
        <w:rPr>
          <w:rFonts w:eastAsiaTheme="minorHAnsi" w:cstheme="minorBidi"/>
          <w:bCs/>
          <w:szCs w:val="22"/>
          <w:lang w:eastAsia="en-US"/>
        </w:rPr>
        <w:t>органичаващи</w:t>
      </w:r>
      <w:proofErr w:type="spellEnd"/>
      <w:r w:rsidR="002F6469" w:rsidRPr="0044015C">
        <w:rPr>
          <w:rFonts w:eastAsiaTheme="minorHAnsi" w:cstheme="minorBidi"/>
          <w:bCs/>
          <w:szCs w:val="22"/>
          <w:lang w:eastAsia="en-US"/>
        </w:rPr>
        <w:t xml:space="preserve"> замърсяването с прах на имота и съседните имоти.</w:t>
      </w:r>
    </w:p>
    <w:p w14:paraId="23E47648" w14:textId="77777777" w:rsidR="00062E4E" w:rsidRPr="0044015C" w:rsidRDefault="00062E4E" w:rsidP="00DC236D">
      <w:pPr>
        <w:ind w:left="118" w:firstLine="449"/>
        <w:jc w:val="both"/>
        <w:rPr>
          <w:szCs w:val="24"/>
        </w:rPr>
      </w:pPr>
    </w:p>
    <w:p w14:paraId="16735DAE" w14:textId="77777777" w:rsidR="001454D9" w:rsidRPr="0044015C" w:rsidRDefault="001454D9" w:rsidP="00DC236D">
      <w:pPr>
        <w:ind w:left="118" w:firstLine="449"/>
        <w:jc w:val="both"/>
        <w:rPr>
          <w:szCs w:val="24"/>
        </w:rPr>
      </w:pPr>
      <w:r w:rsidRPr="0044015C">
        <w:rPr>
          <w:szCs w:val="24"/>
        </w:rPr>
        <w:t xml:space="preserve">В Методика за определя на комплексната оценка е посочено при какво </w:t>
      </w:r>
      <w:proofErr w:type="spellStart"/>
      <w:r w:rsidRPr="0044015C">
        <w:rPr>
          <w:szCs w:val="24"/>
        </w:rPr>
        <w:t>надграждащо</w:t>
      </w:r>
      <w:proofErr w:type="spellEnd"/>
      <w:r w:rsidRPr="0044015C">
        <w:rPr>
          <w:szCs w:val="24"/>
        </w:rPr>
        <w:t xml:space="preserve"> съдържание на работната програма какви точки присъжда комисията.</w:t>
      </w:r>
    </w:p>
    <w:p w14:paraId="7047DE5E" w14:textId="77777777" w:rsidR="001454D9" w:rsidRPr="0044015C" w:rsidRDefault="001454D9" w:rsidP="00DC236D">
      <w:pPr>
        <w:ind w:left="118" w:firstLine="449"/>
        <w:jc w:val="both"/>
        <w:rPr>
          <w:szCs w:val="24"/>
        </w:rPr>
      </w:pPr>
    </w:p>
    <w:p w14:paraId="6AF5223E" w14:textId="4D9352E8" w:rsidR="00FE18B1" w:rsidRPr="0044015C" w:rsidRDefault="00062E4E" w:rsidP="00DC236D">
      <w:pPr>
        <w:pBdr>
          <w:top w:val="single" w:sz="4" w:space="0" w:color="auto"/>
          <w:left w:val="single" w:sz="4" w:space="4" w:color="auto"/>
          <w:bottom w:val="single" w:sz="4" w:space="1" w:color="auto"/>
          <w:right w:val="single" w:sz="4" w:space="4" w:color="auto"/>
        </w:pBdr>
        <w:ind w:left="118" w:firstLine="449"/>
        <w:jc w:val="both"/>
        <w:rPr>
          <w:b/>
          <w:szCs w:val="24"/>
        </w:rPr>
      </w:pPr>
      <w:r w:rsidRPr="0044015C">
        <w:rPr>
          <w:b/>
          <w:szCs w:val="24"/>
        </w:rPr>
        <w:t xml:space="preserve">Възложителят ограничава обема </w:t>
      </w:r>
      <w:r w:rsidR="001454D9" w:rsidRPr="0044015C">
        <w:rPr>
          <w:b/>
          <w:szCs w:val="24"/>
        </w:rPr>
        <w:t>на текстовата част</w:t>
      </w:r>
      <w:r w:rsidRPr="0044015C">
        <w:rPr>
          <w:b/>
          <w:szCs w:val="24"/>
        </w:rPr>
        <w:t xml:space="preserve"> на работната програма до</w:t>
      </w:r>
      <w:r w:rsidR="001454D9" w:rsidRPr="0044015C">
        <w:rPr>
          <w:b/>
          <w:szCs w:val="24"/>
        </w:rPr>
        <w:t xml:space="preserve"> един файл с обем</w:t>
      </w:r>
      <w:r w:rsidRPr="0044015C">
        <w:rPr>
          <w:b/>
          <w:szCs w:val="24"/>
        </w:rPr>
        <w:t xml:space="preserve"> </w:t>
      </w:r>
      <w:r w:rsidR="00FE18B1" w:rsidRPr="0044015C">
        <w:rPr>
          <w:b/>
          <w:szCs w:val="24"/>
        </w:rPr>
        <w:t xml:space="preserve">не повече от </w:t>
      </w:r>
      <w:r w:rsidR="00226956">
        <w:rPr>
          <w:b/>
          <w:szCs w:val="24"/>
        </w:rPr>
        <w:t>50</w:t>
      </w:r>
      <w:r w:rsidRPr="0044015C">
        <w:rPr>
          <w:b/>
          <w:szCs w:val="24"/>
        </w:rPr>
        <w:t>-</w:t>
      </w:r>
      <w:r w:rsidR="00226956">
        <w:rPr>
          <w:b/>
          <w:szCs w:val="24"/>
        </w:rPr>
        <w:t>7</w:t>
      </w:r>
      <w:r w:rsidRPr="0044015C">
        <w:rPr>
          <w:b/>
          <w:szCs w:val="24"/>
        </w:rPr>
        <w:t xml:space="preserve">0 страници във формат А4. </w:t>
      </w:r>
    </w:p>
    <w:p w14:paraId="0E9A6257" w14:textId="592F9E5B" w:rsidR="00062E4E" w:rsidRPr="0044015C" w:rsidRDefault="00062E4E" w:rsidP="00DC236D">
      <w:pPr>
        <w:pBdr>
          <w:top w:val="single" w:sz="4" w:space="0" w:color="auto"/>
          <w:left w:val="single" w:sz="4" w:space="4" w:color="auto"/>
          <w:bottom w:val="single" w:sz="4" w:space="1" w:color="auto"/>
          <w:right w:val="single" w:sz="4" w:space="4" w:color="auto"/>
        </w:pBdr>
        <w:ind w:left="118" w:firstLine="449"/>
        <w:jc w:val="both"/>
        <w:rPr>
          <w:szCs w:val="24"/>
        </w:rPr>
      </w:pPr>
      <w:r w:rsidRPr="0044015C">
        <w:rPr>
          <w:b/>
          <w:szCs w:val="24"/>
        </w:rPr>
        <w:t xml:space="preserve">Участник предложил работна програма в по-голям обем се отстранява на основание чл.107, т.5 от ЗОП. </w:t>
      </w:r>
    </w:p>
    <w:p w14:paraId="53BB6BF3" w14:textId="77777777" w:rsidR="00062E4E" w:rsidRPr="0044015C" w:rsidRDefault="00062E4E" w:rsidP="00DC236D">
      <w:pPr>
        <w:tabs>
          <w:tab w:val="left" w:pos="567"/>
          <w:tab w:val="left" w:pos="851"/>
          <w:tab w:val="left" w:pos="1134"/>
        </w:tabs>
        <w:rPr>
          <w:b/>
          <w:i/>
        </w:rPr>
      </w:pPr>
    </w:p>
    <w:p w14:paraId="69581998" w14:textId="5584965E" w:rsidR="001454D9" w:rsidRPr="0044015C" w:rsidRDefault="001454D9" w:rsidP="00DC236D">
      <w:pPr>
        <w:pStyle w:val="ab"/>
        <w:numPr>
          <w:ilvl w:val="1"/>
          <w:numId w:val="25"/>
        </w:numPr>
        <w:tabs>
          <w:tab w:val="left" w:pos="284"/>
          <w:tab w:val="left" w:pos="567"/>
        </w:tabs>
        <w:spacing w:before="120" w:after="0" w:line="240" w:lineRule="auto"/>
        <w:contextualSpacing w:val="0"/>
        <w:jc w:val="both"/>
        <w:outlineLvl w:val="0"/>
        <w:rPr>
          <w:b/>
          <w:lang w:val="bg-BG"/>
        </w:rPr>
      </w:pPr>
      <w:r w:rsidRPr="0044015C">
        <w:rPr>
          <w:b/>
          <w:lang w:val="bg-BG"/>
        </w:rPr>
        <w:t>Участникът предлага срок за изготвяне на идеен инвестиционен проект</w:t>
      </w:r>
      <w:r w:rsidR="00820445" w:rsidRPr="0044015C">
        <w:rPr>
          <w:b/>
          <w:lang w:val="bg-BG"/>
        </w:rPr>
        <w:t xml:space="preserve"> – </w:t>
      </w:r>
      <w:r w:rsidR="00820445" w:rsidRPr="0044015C">
        <w:rPr>
          <w:lang w:val="bg-BG"/>
        </w:rPr>
        <w:t>въпрос за свободен отговор</w:t>
      </w:r>
    </w:p>
    <w:p w14:paraId="2761C8FE" w14:textId="77777777" w:rsidR="00820445" w:rsidRPr="0044015C" w:rsidRDefault="001454D9" w:rsidP="00DC236D">
      <w:pPr>
        <w:ind w:left="118" w:firstLine="449"/>
        <w:jc w:val="both"/>
        <w:rPr>
          <w:szCs w:val="24"/>
        </w:rPr>
      </w:pPr>
      <w:r w:rsidRPr="0044015C">
        <w:rPr>
          <w:szCs w:val="24"/>
        </w:rPr>
        <w:t>Срокът за изготвяне на идеен проект, съгласно Техническата спецификация, не може да е повече от 21</w:t>
      </w:r>
      <w:r w:rsidR="00820445" w:rsidRPr="0044015C">
        <w:rPr>
          <w:szCs w:val="24"/>
        </w:rPr>
        <w:t xml:space="preserve"> </w:t>
      </w:r>
      <w:r w:rsidRPr="0044015C">
        <w:rPr>
          <w:szCs w:val="24"/>
        </w:rPr>
        <w:t>дни (3 седмици), считано от датата на влизане в сила на договора (датата на регистриране в деловодната система на възложителя) до датата на съставяне на приемо-предавателен протокол за предаване на изработения инвестиционен проект във фаза Идеен проект.</w:t>
      </w:r>
    </w:p>
    <w:p w14:paraId="48A8E6AC" w14:textId="67FE0825" w:rsidR="001454D9" w:rsidRPr="0044015C" w:rsidRDefault="00820445" w:rsidP="00DC236D">
      <w:pPr>
        <w:ind w:left="118" w:firstLine="449"/>
        <w:jc w:val="both"/>
        <w:rPr>
          <w:szCs w:val="24"/>
        </w:rPr>
      </w:pPr>
      <w:r w:rsidRPr="0044015C">
        <w:rPr>
          <w:szCs w:val="24"/>
        </w:rPr>
        <w:t>Срокът се посочва в календарни дни</w:t>
      </w:r>
      <w:r w:rsidR="001454D9" w:rsidRPr="0044015C">
        <w:rPr>
          <w:szCs w:val="24"/>
        </w:rPr>
        <w:t>.</w:t>
      </w:r>
    </w:p>
    <w:p w14:paraId="706C80D1" w14:textId="55E3885A" w:rsidR="00820445" w:rsidRPr="0044015C" w:rsidRDefault="00820445" w:rsidP="00DC236D">
      <w:pPr>
        <w:ind w:left="118" w:firstLine="449"/>
        <w:jc w:val="both"/>
        <w:rPr>
          <w:szCs w:val="24"/>
        </w:rPr>
      </w:pPr>
      <w:r w:rsidRPr="0044015C">
        <w:rPr>
          <w:szCs w:val="24"/>
        </w:rPr>
        <w:t>Възложителят е ограничил възможността за отговор до 1000 знака, като е достатъчно участникът да запише предложението си с число и да посочи „дни“. Не се изисква прикачване на документи.</w:t>
      </w:r>
    </w:p>
    <w:p w14:paraId="3CDE5A5D" w14:textId="77777777" w:rsidR="00820445" w:rsidRPr="0044015C" w:rsidRDefault="00820445" w:rsidP="00DC236D">
      <w:pPr>
        <w:pStyle w:val="ab"/>
        <w:numPr>
          <w:ilvl w:val="1"/>
          <w:numId w:val="25"/>
        </w:numPr>
        <w:tabs>
          <w:tab w:val="left" w:pos="284"/>
          <w:tab w:val="left" w:pos="567"/>
        </w:tabs>
        <w:spacing w:before="120" w:after="0" w:line="240" w:lineRule="auto"/>
        <w:contextualSpacing w:val="0"/>
        <w:jc w:val="both"/>
        <w:outlineLvl w:val="0"/>
        <w:rPr>
          <w:b/>
          <w:lang w:val="bg-BG"/>
        </w:rPr>
      </w:pPr>
      <w:r w:rsidRPr="0044015C">
        <w:rPr>
          <w:b/>
          <w:lang w:val="bg-BG"/>
        </w:rPr>
        <w:t>Участникът предлага срок за изпълнение на Строителството.</w:t>
      </w:r>
    </w:p>
    <w:p w14:paraId="12113308" w14:textId="27D46539" w:rsidR="00820445" w:rsidRPr="0044015C" w:rsidRDefault="00820445" w:rsidP="00DC236D">
      <w:pPr>
        <w:ind w:left="118" w:firstLine="449"/>
        <w:jc w:val="both"/>
        <w:rPr>
          <w:szCs w:val="24"/>
        </w:rPr>
      </w:pPr>
      <w:r w:rsidRPr="0044015C">
        <w:rPr>
          <w:szCs w:val="24"/>
        </w:rPr>
        <w:lastRenderedPageBreak/>
        <w:t>Срокът за изпълнение на строителните и монтажни работи, съгласно Техническата спецификация, не може да е повече от 140 дни (20 седмици), считано от датата на получаване на уведомление за съставяне на Протокол за предаване и приемане на одобрения проект и влязлото в сила разрешение за строеж за изпълнение на строежа- приложение № 1 на Наредба №3 от 2003 год. на МРРБ за съставяне на актове и протоколи по време на строителството до датата на съставяне на констативен акт за установяване годността за приемане на строежа – приложение № 15 на Наредба №3 от 2003 год.</w:t>
      </w:r>
    </w:p>
    <w:p w14:paraId="010D99BD" w14:textId="77777777" w:rsidR="00820445" w:rsidRPr="0044015C" w:rsidRDefault="00820445" w:rsidP="00DC236D">
      <w:pPr>
        <w:ind w:left="118" w:firstLine="449"/>
        <w:jc w:val="both"/>
        <w:rPr>
          <w:szCs w:val="24"/>
        </w:rPr>
      </w:pPr>
      <w:r w:rsidRPr="0044015C">
        <w:rPr>
          <w:szCs w:val="24"/>
        </w:rPr>
        <w:t>Срокът се посочва в календарни дни.</w:t>
      </w:r>
    </w:p>
    <w:p w14:paraId="01CF8A48" w14:textId="77777777" w:rsidR="00820445" w:rsidRPr="0044015C" w:rsidRDefault="00820445" w:rsidP="00DC236D">
      <w:pPr>
        <w:ind w:left="118" w:firstLine="449"/>
        <w:jc w:val="both"/>
        <w:rPr>
          <w:szCs w:val="24"/>
        </w:rPr>
      </w:pPr>
      <w:r w:rsidRPr="0044015C">
        <w:rPr>
          <w:szCs w:val="24"/>
        </w:rPr>
        <w:t>Възложителят е ограничил възможността за отговор до 1000 знака, като е достатъчно участникът да запише предложението си с число и да посочи „дни“. Не се изисква прикачване на документи.</w:t>
      </w:r>
    </w:p>
    <w:p w14:paraId="698C6AAD" w14:textId="411653F9" w:rsidR="00820445" w:rsidRPr="0044015C" w:rsidRDefault="00820445" w:rsidP="00DC236D">
      <w:pPr>
        <w:pStyle w:val="ab"/>
        <w:numPr>
          <w:ilvl w:val="1"/>
          <w:numId w:val="25"/>
        </w:numPr>
        <w:tabs>
          <w:tab w:val="left" w:pos="284"/>
          <w:tab w:val="left" w:pos="567"/>
        </w:tabs>
        <w:spacing w:before="120" w:after="0" w:line="240" w:lineRule="auto"/>
        <w:contextualSpacing w:val="0"/>
        <w:jc w:val="both"/>
        <w:outlineLvl w:val="0"/>
        <w:rPr>
          <w:b/>
          <w:lang w:val="bg-BG"/>
        </w:rPr>
      </w:pPr>
      <w:r w:rsidRPr="0044015C">
        <w:rPr>
          <w:b/>
          <w:lang w:val="bg-BG"/>
        </w:rPr>
        <w:t>Участникът предлага гаранционни срокове за изпълнените строителни и монтажни работи</w:t>
      </w:r>
      <w:r w:rsidR="00C17356" w:rsidRPr="0044015C">
        <w:rPr>
          <w:b/>
          <w:lang w:val="bg-BG"/>
        </w:rPr>
        <w:t xml:space="preserve"> </w:t>
      </w:r>
    </w:p>
    <w:p w14:paraId="6296E53B" w14:textId="77777777" w:rsidR="00C17356" w:rsidRPr="0044015C" w:rsidRDefault="00C17356" w:rsidP="00DC236D">
      <w:pPr>
        <w:ind w:left="118" w:firstLine="449"/>
        <w:jc w:val="both"/>
        <w:rPr>
          <w:szCs w:val="24"/>
        </w:rPr>
      </w:pPr>
      <w:r w:rsidRPr="0044015C">
        <w:rPr>
          <w:szCs w:val="24"/>
        </w:rPr>
        <w:t>Участникът попълва приложеният образец, като предлага гаранционни срокове за изпълнените СМР по видове в съответствие с разпоредбите на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4AE55845" w14:textId="1D5A45BE" w:rsidR="00820445" w:rsidRPr="0044015C" w:rsidRDefault="00C17356" w:rsidP="00DC236D">
      <w:pPr>
        <w:ind w:left="118" w:firstLine="449"/>
        <w:jc w:val="both"/>
      </w:pPr>
      <w:r w:rsidRPr="0044015C">
        <w:t>В посочените срокове, считано от датата на издаване на Удостоверение за въвеждане в експлоатация за строежа изпълнителят се задължава за своя сметка да отстранява всички дефекти и/или недостатъци на изпълнените строителни и монтажни работи, с изключение на тези предизвикани от изключителни обстоятелства или тези причинени от недобросъвестна експлоатация.</w:t>
      </w:r>
    </w:p>
    <w:p w14:paraId="2C5F2E37" w14:textId="77777777" w:rsidR="00C17356" w:rsidRPr="0044015C" w:rsidRDefault="00C17356" w:rsidP="00DC236D">
      <w:pPr>
        <w:pStyle w:val="ab"/>
        <w:numPr>
          <w:ilvl w:val="1"/>
          <w:numId w:val="25"/>
        </w:numPr>
        <w:tabs>
          <w:tab w:val="left" w:pos="284"/>
          <w:tab w:val="left" w:pos="567"/>
        </w:tabs>
        <w:spacing w:before="120" w:after="0" w:line="240" w:lineRule="auto"/>
        <w:contextualSpacing w:val="0"/>
        <w:jc w:val="both"/>
        <w:outlineLvl w:val="0"/>
        <w:rPr>
          <w:b/>
          <w:lang w:val="bg-BG"/>
        </w:rPr>
      </w:pPr>
      <w:r w:rsidRPr="0044015C">
        <w:rPr>
          <w:b/>
          <w:lang w:val="bg-BG"/>
        </w:rPr>
        <w:t>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14:paraId="7CBD8466" w14:textId="77777777" w:rsidR="007C2B70" w:rsidRPr="0044015C" w:rsidRDefault="007C2B70" w:rsidP="00DC236D">
      <w:pPr>
        <w:pStyle w:val="ab"/>
        <w:numPr>
          <w:ilvl w:val="1"/>
          <w:numId w:val="25"/>
        </w:numPr>
        <w:tabs>
          <w:tab w:val="left" w:pos="284"/>
          <w:tab w:val="left" w:pos="567"/>
        </w:tabs>
        <w:spacing w:before="120" w:after="0" w:line="240" w:lineRule="auto"/>
        <w:contextualSpacing w:val="0"/>
        <w:jc w:val="both"/>
        <w:outlineLvl w:val="0"/>
        <w:rPr>
          <w:b/>
          <w:lang w:val="bg-BG"/>
        </w:rPr>
      </w:pPr>
      <w:r w:rsidRPr="0044015C">
        <w:rPr>
          <w:b/>
          <w:lang w:val="bg-BG"/>
        </w:rPr>
        <w:t xml:space="preserve">При наличието на търговска тайна в офертата участникът посочва, коя част от офертата е конфиденциална. </w:t>
      </w:r>
    </w:p>
    <w:p w14:paraId="227E61C3" w14:textId="77777777" w:rsidR="007C2B70" w:rsidRPr="0044015C" w:rsidRDefault="007C2B70" w:rsidP="00DC236D">
      <w:pPr>
        <w:ind w:left="118" w:firstLine="449"/>
        <w:jc w:val="both"/>
      </w:pPr>
      <w:r w:rsidRPr="0044015C">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5E4861F" w14:textId="082F1CD7" w:rsidR="007761EE" w:rsidRPr="0044015C" w:rsidRDefault="007761EE" w:rsidP="00DC236D">
      <w:pPr>
        <w:spacing w:before="240"/>
        <w:jc w:val="both"/>
        <w:rPr>
          <w:b/>
          <w:szCs w:val="24"/>
        </w:rPr>
      </w:pPr>
      <w:r w:rsidRPr="0044015C">
        <w:rPr>
          <w:color w:val="000000"/>
          <w:szCs w:val="24"/>
        </w:rPr>
        <w:tab/>
      </w:r>
      <w:r w:rsidRPr="0044015C">
        <w:rPr>
          <w:b/>
          <w:color w:val="000000"/>
          <w:szCs w:val="24"/>
        </w:rPr>
        <w:t>Съгласно чл. 39, ал.1 от ППЗОП с подаването на оферти се счита, че участниците се съгласяват с всички условия на възложителя, в т.ч. с определения от него с</w:t>
      </w:r>
      <w:r w:rsidR="00E15E77" w:rsidRPr="0044015C">
        <w:rPr>
          <w:b/>
          <w:color w:val="000000"/>
          <w:szCs w:val="24"/>
        </w:rPr>
        <w:t xml:space="preserve">рок на валидност на офертите – </w:t>
      </w:r>
      <w:r w:rsidR="007C2B70" w:rsidRPr="0044015C">
        <w:rPr>
          <w:b/>
          <w:color w:val="000000"/>
          <w:szCs w:val="24"/>
        </w:rPr>
        <w:t>6</w:t>
      </w:r>
      <w:r w:rsidRPr="0044015C">
        <w:rPr>
          <w:b/>
          <w:color w:val="000000"/>
          <w:szCs w:val="24"/>
        </w:rPr>
        <w:t xml:space="preserve"> месеца и с проекта на договор.</w:t>
      </w:r>
    </w:p>
    <w:p w14:paraId="2D80202E" w14:textId="4D24C79D" w:rsidR="00677962" w:rsidRPr="0044015C" w:rsidRDefault="00AA2514" w:rsidP="00DC236D">
      <w:pPr>
        <w:spacing w:before="120"/>
        <w:ind w:firstLine="567"/>
        <w:jc w:val="both"/>
        <w:outlineLvl w:val="0"/>
        <w:rPr>
          <w:b/>
        </w:rPr>
      </w:pPr>
      <w:r w:rsidRPr="0044015C">
        <w:rPr>
          <w:b/>
          <w:szCs w:val="24"/>
        </w:rPr>
        <w:t>3.</w:t>
      </w:r>
      <w:r w:rsidR="0054310C" w:rsidRPr="0044015C">
        <w:rPr>
          <w:b/>
          <w:szCs w:val="24"/>
        </w:rPr>
        <w:t xml:space="preserve"> </w:t>
      </w:r>
      <w:r w:rsidR="00066A4A" w:rsidRPr="0044015C">
        <w:rPr>
          <w:b/>
          <w:szCs w:val="24"/>
        </w:rPr>
        <w:t xml:space="preserve">ЦЕНОВО ПРЕДЛОЖЕНИЕ </w:t>
      </w:r>
    </w:p>
    <w:p w14:paraId="453B6439" w14:textId="6FD1A4D0" w:rsidR="00AD6BA5" w:rsidRPr="0044015C" w:rsidRDefault="00AD6BA5" w:rsidP="00DC236D">
      <w:pPr>
        <w:tabs>
          <w:tab w:val="left" w:pos="284"/>
          <w:tab w:val="left" w:pos="851"/>
        </w:tabs>
        <w:spacing w:before="120"/>
        <w:ind w:left="567"/>
        <w:jc w:val="both"/>
        <w:outlineLvl w:val="0"/>
        <w:rPr>
          <w:b/>
        </w:rPr>
      </w:pPr>
      <w:r w:rsidRPr="0044015C">
        <w:rPr>
          <w:b/>
        </w:rPr>
        <w:t>3.1. Посочване на обща цена за изпълнение на поръчката – сума от цените за изпълнение на всяка от дейностите.</w:t>
      </w:r>
    </w:p>
    <w:p w14:paraId="5521E50B" w14:textId="77777777" w:rsidR="00AD6BA5" w:rsidRPr="0044015C" w:rsidRDefault="003B2E62" w:rsidP="00DC236D">
      <w:pPr>
        <w:pStyle w:val="11"/>
        <w:tabs>
          <w:tab w:val="left" w:pos="2655"/>
        </w:tabs>
        <w:spacing w:line="240" w:lineRule="auto"/>
        <w:ind w:firstLine="567"/>
        <w:rPr>
          <w:rStyle w:val="81"/>
          <w:sz w:val="24"/>
          <w:szCs w:val="24"/>
          <w:lang w:val="bg-BG"/>
        </w:rPr>
      </w:pPr>
      <w:r w:rsidRPr="0044015C">
        <w:rPr>
          <w:rStyle w:val="81"/>
          <w:sz w:val="24"/>
          <w:szCs w:val="24"/>
          <w:lang w:val="bg-BG"/>
        </w:rPr>
        <w:t xml:space="preserve">Цената </w:t>
      </w:r>
      <w:r w:rsidR="0062260D" w:rsidRPr="0044015C">
        <w:rPr>
          <w:rStyle w:val="81"/>
          <w:sz w:val="24"/>
          <w:szCs w:val="24"/>
          <w:lang w:val="bg-BG"/>
        </w:rPr>
        <w:t>се</w:t>
      </w:r>
      <w:r w:rsidR="000C03D7" w:rsidRPr="0044015C">
        <w:rPr>
          <w:rStyle w:val="81"/>
          <w:sz w:val="24"/>
          <w:szCs w:val="24"/>
          <w:lang w:val="bg-BG"/>
        </w:rPr>
        <w:t xml:space="preserve"> </w:t>
      </w:r>
      <w:r w:rsidR="0062260D" w:rsidRPr="0044015C">
        <w:rPr>
          <w:rStyle w:val="81"/>
          <w:sz w:val="24"/>
          <w:szCs w:val="24"/>
          <w:lang w:val="bg-BG"/>
        </w:rPr>
        <w:t>предлага</w:t>
      </w:r>
      <w:r w:rsidRPr="0044015C">
        <w:rPr>
          <w:rStyle w:val="81"/>
          <w:sz w:val="24"/>
          <w:szCs w:val="24"/>
          <w:lang w:val="bg-BG"/>
        </w:rPr>
        <w:t xml:space="preserve"> в български лева, до втория знак с</w:t>
      </w:r>
      <w:r w:rsidR="0062260D" w:rsidRPr="0044015C">
        <w:rPr>
          <w:rStyle w:val="81"/>
          <w:sz w:val="24"/>
          <w:szCs w:val="24"/>
          <w:lang w:val="bg-BG"/>
        </w:rPr>
        <w:t>лед десетичната запетая</w:t>
      </w:r>
      <w:r w:rsidR="00AD6BA5" w:rsidRPr="0044015C">
        <w:rPr>
          <w:rStyle w:val="81"/>
          <w:sz w:val="24"/>
          <w:szCs w:val="24"/>
          <w:lang w:val="bg-BG"/>
        </w:rPr>
        <w:t xml:space="preserve">, </w:t>
      </w:r>
      <w:r w:rsidR="00E15E77" w:rsidRPr="0044015C">
        <w:rPr>
          <w:rStyle w:val="81"/>
          <w:sz w:val="24"/>
          <w:szCs w:val="24"/>
          <w:lang w:val="bg-BG"/>
        </w:rPr>
        <w:t>без включен ДДС.</w:t>
      </w:r>
    </w:p>
    <w:p w14:paraId="5D5C644B" w14:textId="77777777" w:rsidR="00AD6BA5" w:rsidRPr="0044015C" w:rsidRDefault="00E15E77" w:rsidP="00DC236D">
      <w:pPr>
        <w:pStyle w:val="11"/>
        <w:tabs>
          <w:tab w:val="left" w:pos="2655"/>
        </w:tabs>
        <w:spacing w:line="240" w:lineRule="auto"/>
        <w:ind w:firstLine="567"/>
        <w:rPr>
          <w:rStyle w:val="81"/>
          <w:sz w:val="24"/>
          <w:szCs w:val="24"/>
          <w:lang w:val="bg-BG"/>
        </w:rPr>
      </w:pPr>
      <w:r w:rsidRPr="0044015C">
        <w:rPr>
          <w:rStyle w:val="81"/>
          <w:sz w:val="24"/>
          <w:szCs w:val="24"/>
          <w:lang w:val="bg-BG"/>
        </w:rPr>
        <w:t xml:space="preserve">Предложената цена не може да надвишава осигурения финансов ресурс, заложен в бюджета на общината, а именно </w:t>
      </w:r>
      <w:r w:rsidR="00D2381F" w:rsidRPr="0044015C">
        <w:rPr>
          <w:rStyle w:val="81"/>
          <w:sz w:val="24"/>
          <w:szCs w:val="24"/>
          <w:lang w:val="bg-BG"/>
        </w:rPr>
        <w:t>66</w:t>
      </w:r>
      <w:r w:rsidR="00AD6BA5" w:rsidRPr="0044015C">
        <w:rPr>
          <w:rStyle w:val="81"/>
          <w:sz w:val="24"/>
          <w:szCs w:val="24"/>
          <w:lang w:val="bg-BG"/>
        </w:rPr>
        <w:t>2 </w:t>
      </w:r>
      <w:r w:rsidR="00D2381F" w:rsidRPr="0044015C">
        <w:rPr>
          <w:rStyle w:val="81"/>
          <w:sz w:val="24"/>
          <w:szCs w:val="24"/>
          <w:lang w:val="bg-BG"/>
        </w:rPr>
        <w:t>66</w:t>
      </w:r>
      <w:r w:rsidR="00AD6BA5" w:rsidRPr="0044015C">
        <w:rPr>
          <w:rStyle w:val="81"/>
          <w:sz w:val="24"/>
          <w:szCs w:val="24"/>
          <w:lang w:val="bg-BG"/>
        </w:rPr>
        <w:t xml:space="preserve">6,00 </w:t>
      </w:r>
      <w:r w:rsidRPr="0044015C">
        <w:rPr>
          <w:rStyle w:val="81"/>
          <w:sz w:val="24"/>
          <w:szCs w:val="24"/>
          <w:lang w:val="bg-BG"/>
        </w:rPr>
        <w:t>л</w:t>
      </w:r>
      <w:r w:rsidR="00AD6BA5" w:rsidRPr="0044015C">
        <w:rPr>
          <w:rStyle w:val="81"/>
          <w:sz w:val="24"/>
          <w:szCs w:val="24"/>
          <w:lang w:val="bg-BG"/>
        </w:rPr>
        <w:t>е</w:t>
      </w:r>
      <w:r w:rsidRPr="0044015C">
        <w:rPr>
          <w:rStyle w:val="81"/>
          <w:sz w:val="24"/>
          <w:szCs w:val="24"/>
          <w:lang w:val="bg-BG"/>
        </w:rPr>
        <w:t>в</w:t>
      </w:r>
      <w:r w:rsidR="00AD6BA5" w:rsidRPr="0044015C">
        <w:rPr>
          <w:rStyle w:val="81"/>
          <w:sz w:val="24"/>
          <w:szCs w:val="24"/>
          <w:lang w:val="bg-BG"/>
        </w:rPr>
        <w:t>а</w:t>
      </w:r>
      <w:r w:rsidRPr="0044015C">
        <w:rPr>
          <w:rStyle w:val="81"/>
          <w:sz w:val="24"/>
          <w:szCs w:val="24"/>
          <w:lang w:val="bg-BG"/>
        </w:rPr>
        <w:t xml:space="preserve"> без </w:t>
      </w:r>
      <w:r w:rsidR="00AD6BA5" w:rsidRPr="0044015C">
        <w:rPr>
          <w:rStyle w:val="81"/>
          <w:sz w:val="24"/>
          <w:szCs w:val="24"/>
          <w:lang w:val="bg-BG"/>
        </w:rPr>
        <w:t>включен;</w:t>
      </w:r>
    </w:p>
    <w:p w14:paraId="0C99487D" w14:textId="556A7A5B" w:rsidR="00BC239A" w:rsidRPr="0044015C" w:rsidRDefault="00AD6BA5" w:rsidP="00DC236D">
      <w:pPr>
        <w:tabs>
          <w:tab w:val="left" w:pos="284"/>
          <w:tab w:val="left" w:pos="851"/>
        </w:tabs>
        <w:spacing w:before="120"/>
        <w:ind w:left="567"/>
        <w:jc w:val="both"/>
        <w:outlineLvl w:val="0"/>
        <w:rPr>
          <w:b/>
        </w:rPr>
      </w:pPr>
      <w:r w:rsidRPr="0044015C">
        <w:rPr>
          <w:b/>
        </w:rPr>
        <w:t xml:space="preserve">3.2. Попълва се и се прилага образец на Ценово предложение с което се предлагат </w:t>
      </w:r>
      <w:r w:rsidR="00BC239A" w:rsidRPr="0044015C">
        <w:rPr>
          <w:b/>
        </w:rPr>
        <w:t>Ц</w:t>
      </w:r>
      <w:r w:rsidR="003B2E62" w:rsidRPr="0044015C">
        <w:rPr>
          <w:b/>
        </w:rPr>
        <w:t>ени на</w:t>
      </w:r>
      <w:r w:rsidR="00BC239A" w:rsidRPr="0044015C">
        <w:rPr>
          <w:b/>
        </w:rPr>
        <w:t>:</w:t>
      </w:r>
    </w:p>
    <w:p w14:paraId="7C087554" w14:textId="77777777" w:rsidR="00AD6BA5" w:rsidRPr="0044015C" w:rsidRDefault="00BC239A" w:rsidP="00DC236D">
      <w:pPr>
        <w:ind w:firstLine="567"/>
        <w:jc w:val="both"/>
        <w:rPr>
          <w:bCs/>
          <w:szCs w:val="24"/>
        </w:rPr>
      </w:pPr>
      <w:r w:rsidRPr="0044015C">
        <w:rPr>
          <w:bCs/>
          <w:szCs w:val="24"/>
        </w:rPr>
        <w:t>Дейност 1</w:t>
      </w:r>
      <w:r w:rsidR="00AD6BA5" w:rsidRPr="0044015C">
        <w:rPr>
          <w:bCs/>
          <w:szCs w:val="24"/>
        </w:rPr>
        <w:t>, чиято цена н</w:t>
      </w:r>
      <w:r w:rsidRPr="0044015C">
        <w:rPr>
          <w:bCs/>
          <w:szCs w:val="24"/>
        </w:rPr>
        <w:t>е може да надвишава 10 (десет) на сто от общата ц</w:t>
      </w:r>
      <w:r w:rsidR="00AD6BA5" w:rsidRPr="0044015C">
        <w:rPr>
          <w:bCs/>
          <w:szCs w:val="24"/>
        </w:rPr>
        <w:t>ена за изпълнение на поръчката.</w:t>
      </w:r>
    </w:p>
    <w:p w14:paraId="24722BAB" w14:textId="77777777" w:rsidR="00AD6BA5" w:rsidRPr="0044015C" w:rsidRDefault="00BC239A" w:rsidP="00DC236D">
      <w:pPr>
        <w:ind w:firstLine="567"/>
        <w:jc w:val="both"/>
        <w:rPr>
          <w:bCs/>
          <w:szCs w:val="24"/>
        </w:rPr>
      </w:pPr>
      <w:r w:rsidRPr="0044015C">
        <w:rPr>
          <w:bCs/>
          <w:szCs w:val="24"/>
        </w:rPr>
        <w:t xml:space="preserve">Дейност </w:t>
      </w:r>
      <w:r w:rsidR="00AD6BA5" w:rsidRPr="0044015C">
        <w:rPr>
          <w:bCs/>
          <w:szCs w:val="24"/>
        </w:rPr>
        <w:t>2</w:t>
      </w:r>
    </w:p>
    <w:p w14:paraId="2C44FEBC" w14:textId="3FB89413" w:rsidR="00AD6BA5" w:rsidRPr="0044015C" w:rsidRDefault="00AD6BA5" w:rsidP="00DC236D">
      <w:pPr>
        <w:ind w:firstLine="567"/>
        <w:jc w:val="both"/>
        <w:rPr>
          <w:bCs/>
          <w:szCs w:val="24"/>
        </w:rPr>
      </w:pPr>
      <w:r w:rsidRPr="0044015C">
        <w:rPr>
          <w:bCs/>
          <w:szCs w:val="24"/>
        </w:rPr>
        <w:t xml:space="preserve">и </w:t>
      </w:r>
    </w:p>
    <w:p w14:paraId="6D25A305" w14:textId="1BB6B1B3" w:rsidR="00BC239A" w:rsidRPr="0044015C" w:rsidRDefault="00BC239A" w:rsidP="00DC236D">
      <w:pPr>
        <w:ind w:firstLine="567"/>
        <w:jc w:val="both"/>
        <w:rPr>
          <w:bCs/>
          <w:szCs w:val="24"/>
        </w:rPr>
      </w:pPr>
      <w:r w:rsidRPr="0044015C">
        <w:rPr>
          <w:bCs/>
          <w:szCs w:val="24"/>
        </w:rPr>
        <w:t>Дейност 3</w:t>
      </w:r>
      <w:r w:rsidR="00AD6BA5" w:rsidRPr="0044015C">
        <w:rPr>
          <w:bCs/>
          <w:szCs w:val="24"/>
        </w:rPr>
        <w:t>, като за дейност 3 се предлага обща цена за изпълнение, к</w:t>
      </w:r>
      <w:r w:rsidR="00AD6BA5" w:rsidRPr="0044015C">
        <w:rPr>
          <w:rStyle w:val="81"/>
          <w:sz w:val="24"/>
          <w:szCs w:val="24"/>
        </w:rPr>
        <w:t>оято</w:t>
      </w:r>
      <w:r w:rsidRPr="0044015C">
        <w:rPr>
          <w:rStyle w:val="81"/>
          <w:sz w:val="24"/>
          <w:szCs w:val="24"/>
        </w:rPr>
        <w:t xml:space="preserve"> не може да надвишава 1 (едно) на сто от общата цена за изпълнение на поръчката</w:t>
      </w:r>
      <w:r w:rsidR="00AD6BA5" w:rsidRPr="0044015C">
        <w:rPr>
          <w:rStyle w:val="81"/>
          <w:sz w:val="24"/>
          <w:szCs w:val="24"/>
        </w:rPr>
        <w:t xml:space="preserve"> и единична </w:t>
      </w:r>
      <w:r w:rsidR="00AD6BA5" w:rsidRPr="0044015C">
        <w:rPr>
          <w:rStyle w:val="81"/>
          <w:sz w:val="24"/>
          <w:szCs w:val="24"/>
        </w:rPr>
        <w:lastRenderedPageBreak/>
        <w:t>цена за посещение на обекта (цена за 1 час)</w:t>
      </w:r>
      <w:r w:rsidRPr="0044015C">
        <w:rPr>
          <w:rStyle w:val="81"/>
          <w:sz w:val="24"/>
          <w:szCs w:val="24"/>
        </w:rPr>
        <w:t>.</w:t>
      </w:r>
    </w:p>
    <w:p w14:paraId="57EBDBF8" w14:textId="5309BF2B" w:rsidR="00BC239A" w:rsidRPr="0044015C" w:rsidRDefault="00AD6BA5" w:rsidP="00DC236D">
      <w:pPr>
        <w:ind w:firstLine="567"/>
        <w:jc w:val="both"/>
        <w:rPr>
          <w:bCs/>
          <w:szCs w:val="24"/>
        </w:rPr>
      </w:pPr>
      <w:r w:rsidRPr="0044015C">
        <w:rPr>
          <w:bCs/>
          <w:szCs w:val="24"/>
        </w:rPr>
        <w:t>Цените се предлагат в български лева, до втория знак след десетичната запетая, без включен ДДС.</w:t>
      </w:r>
    </w:p>
    <w:p w14:paraId="0E629B54" w14:textId="77777777" w:rsidR="004F480D" w:rsidRPr="0044015C" w:rsidRDefault="004F480D" w:rsidP="00DC236D">
      <w:pPr>
        <w:ind w:firstLine="567"/>
        <w:jc w:val="both"/>
        <w:rPr>
          <w:bCs/>
          <w:color w:val="000000"/>
          <w:szCs w:val="24"/>
        </w:rPr>
      </w:pPr>
      <w:r w:rsidRPr="0044015C">
        <w:rPr>
          <w:bCs/>
          <w:color w:val="000000"/>
          <w:szCs w:val="24"/>
        </w:rPr>
        <w:t xml:space="preserve">Комисията </w:t>
      </w:r>
      <w:r w:rsidRPr="0044015C">
        <w:rPr>
          <w:color w:val="000000"/>
          <w:szCs w:val="24"/>
        </w:rPr>
        <w:t xml:space="preserve">за извършване на подбор на участниците </w:t>
      </w:r>
      <w:r w:rsidRPr="0044015C">
        <w:rPr>
          <w:bCs/>
          <w:color w:val="000000"/>
          <w:szCs w:val="24"/>
        </w:rPr>
        <w:t xml:space="preserve">сравнява предложените </w:t>
      </w:r>
      <w:r w:rsidR="00BC239A" w:rsidRPr="0044015C">
        <w:rPr>
          <w:bCs/>
          <w:color w:val="000000"/>
          <w:szCs w:val="24"/>
        </w:rPr>
        <w:t>обща цена и цени за отделните дейности</w:t>
      </w:r>
      <w:r w:rsidRPr="0044015C">
        <w:rPr>
          <w:bCs/>
          <w:color w:val="000000"/>
          <w:szCs w:val="24"/>
        </w:rPr>
        <w:t xml:space="preserve">, като при установено </w:t>
      </w:r>
      <w:r w:rsidR="00FA304D" w:rsidRPr="0044015C">
        <w:rPr>
          <w:bCs/>
          <w:color w:val="000000"/>
          <w:szCs w:val="24"/>
        </w:rPr>
        <w:t>несъответствие с изискванията на Възложителя</w:t>
      </w:r>
      <w:r w:rsidRPr="0044015C">
        <w:rPr>
          <w:bCs/>
          <w:color w:val="000000"/>
          <w:szCs w:val="24"/>
        </w:rPr>
        <w:t>, участникът се отстранява от участие в процедурата.</w:t>
      </w:r>
    </w:p>
    <w:p w14:paraId="3D6BC72E" w14:textId="77777777" w:rsidR="00656A43" w:rsidRPr="0044015C" w:rsidRDefault="00656A43" w:rsidP="00DC236D">
      <w:pPr>
        <w:ind w:firstLine="567"/>
        <w:jc w:val="both"/>
        <w:rPr>
          <w:bCs/>
          <w:color w:val="000000"/>
          <w:szCs w:val="24"/>
        </w:rPr>
      </w:pPr>
    </w:p>
    <w:p w14:paraId="6CD93AE4" w14:textId="77777777" w:rsidR="00077362" w:rsidRPr="0044015C" w:rsidRDefault="00656A43" w:rsidP="00DC236D">
      <w:pPr>
        <w:ind w:firstLine="567"/>
        <w:jc w:val="both"/>
        <w:rPr>
          <w:bCs/>
          <w:color w:val="000000"/>
          <w:szCs w:val="24"/>
        </w:rPr>
      </w:pPr>
      <w:r w:rsidRPr="0044015C">
        <w:rPr>
          <w:bCs/>
          <w:color w:val="000000"/>
          <w:szCs w:val="24"/>
        </w:rPr>
        <w:t xml:space="preserve">Във връзка с предвидената в документацията за обществената поръчка </w:t>
      </w:r>
      <w:r w:rsidR="00077362" w:rsidRPr="0044015C">
        <w:rPr>
          <w:bCs/>
          <w:color w:val="000000"/>
          <w:szCs w:val="24"/>
        </w:rPr>
        <w:t xml:space="preserve">възможност чрез споразумение между страните по договора за изпълнение на обществената поръчка да се </w:t>
      </w:r>
      <w:r w:rsidRPr="0044015C">
        <w:rPr>
          <w:bCs/>
          <w:color w:val="000000"/>
          <w:szCs w:val="24"/>
        </w:rPr>
        <w:t>пром</w:t>
      </w:r>
      <w:r w:rsidR="00077362" w:rsidRPr="0044015C">
        <w:rPr>
          <w:bCs/>
          <w:color w:val="000000"/>
          <w:szCs w:val="24"/>
        </w:rPr>
        <w:t>ени</w:t>
      </w:r>
      <w:r w:rsidRPr="0044015C">
        <w:rPr>
          <w:bCs/>
          <w:color w:val="000000"/>
          <w:szCs w:val="24"/>
        </w:rPr>
        <w:t xml:space="preserve"> </w:t>
      </w:r>
      <w:r w:rsidR="00077362" w:rsidRPr="0044015C">
        <w:rPr>
          <w:bCs/>
          <w:color w:val="000000"/>
          <w:szCs w:val="24"/>
        </w:rPr>
        <w:t>цената за изпълнение на строителството участниците следва да приложат информация за основни елементи от ценообразуването, послужили при изготвяне на офертата, както следва:</w:t>
      </w:r>
    </w:p>
    <w:p w14:paraId="15B34E5C" w14:textId="71963F21" w:rsidR="00C43912" w:rsidRPr="0044015C" w:rsidRDefault="00AD6BA5" w:rsidP="00DC236D">
      <w:pPr>
        <w:tabs>
          <w:tab w:val="left" w:pos="284"/>
          <w:tab w:val="left" w:pos="851"/>
        </w:tabs>
        <w:spacing w:before="120"/>
        <w:ind w:left="567"/>
        <w:jc w:val="both"/>
        <w:outlineLvl w:val="0"/>
      </w:pPr>
      <w:r w:rsidRPr="0044015C">
        <w:rPr>
          <w:b/>
        </w:rPr>
        <w:t>3.</w:t>
      </w:r>
      <w:proofErr w:type="spellStart"/>
      <w:r w:rsidR="00066A4A" w:rsidRPr="0044015C">
        <w:rPr>
          <w:b/>
        </w:rPr>
        <w:t>3</w:t>
      </w:r>
      <w:proofErr w:type="spellEnd"/>
      <w:r w:rsidRPr="0044015C">
        <w:rPr>
          <w:b/>
        </w:rPr>
        <w:t xml:space="preserve">. Предлагат се </w:t>
      </w:r>
      <w:r w:rsidR="00C43912" w:rsidRPr="0044015C">
        <w:rPr>
          <w:b/>
        </w:rPr>
        <w:t xml:space="preserve">„Показатели за формиране на единичните цени за отделните видове строителни работи“ </w:t>
      </w:r>
      <w:r w:rsidR="00C43912" w:rsidRPr="0044015C">
        <w:t>чрез п</w:t>
      </w:r>
      <w:r w:rsidRPr="0044015C">
        <w:t>опълва</w:t>
      </w:r>
      <w:r w:rsidR="00C43912" w:rsidRPr="0044015C">
        <w:t>не на приложения образец</w:t>
      </w:r>
    </w:p>
    <w:p w14:paraId="6D362507" w14:textId="77777777" w:rsidR="00D801B0" w:rsidRPr="0044015C" w:rsidRDefault="00D801B0" w:rsidP="00DC236D">
      <w:pPr>
        <w:ind w:firstLine="567"/>
        <w:jc w:val="both"/>
        <w:rPr>
          <w:bCs/>
          <w:color w:val="000000"/>
          <w:szCs w:val="24"/>
        </w:rPr>
      </w:pPr>
      <w:r w:rsidRPr="0044015C">
        <w:rPr>
          <w:bCs/>
          <w:color w:val="000000"/>
          <w:szCs w:val="24"/>
        </w:rPr>
        <w:t>Посочват се ценообразуващите показатели, които участниците са приели при изготвяне на офертата за изпълнение на строителството.</w:t>
      </w:r>
    </w:p>
    <w:p w14:paraId="43B15226" w14:textId="013DE8D3" w:rsidR="00D801B0" w:rsidRPr="0044015C" w:rsidRDefault="00D801B0" w:rsidP="00DC236D">
      <w:pPr>
        <w:ind w:firstLine="567"/>
        <w:jc w:val="both"/>
      </w:pPr>
      <w:r w:rsidRPr="0044015C">
        <w:rPr>
          <w:bCs/>
          <w:color w:val="000000"/>
          <w:szCs w:val="24"/>
        </w:rPr>
        <w:t>Декларира се, че заявените показатели няма да се променят</w:t>
      </w:r>
      <w:r w:rsidR="00077362" w:rsidRPr="0044015C">
        <w:rPr>
          <w:bCs/>
          <w:color w:val="000000"/>
          <w:szCs w:val="24"/>
        </w:rPr>
        <w:t>, освен при условията на договора</w:t>
      </w:r>
      <w:r w:rsidRPr="0044015C">
        <w:rPr>
          <w:bCs/>
          <w:color w:val="000000"/>
          <w:szCs w:val="24"/>
        </w:rPr>
        <w:t>.</w:t>
      </w:r>
    </w:p>
    <w:p w14:paraId="62AC2E62" w14:textId="29F34B6A" w:rsidR="002C5743" w:rsidRPr="0044015C" w:rsidRDefault="00FE18B1" w:rsidP="00DC236D">
      <w:pPr>
        <w:tabs>
          <w:tab w:val="left" w:pos="284"/>
          <w:tab w:val="left" w:pos="851"/>
        </w:tabs>
        <w:spacing w:before="120"/>
        <w:ind w:left="567"/>
        <w:jc w:val="both"/>
        <w:outlineLvl w:val="0"/>
        <w:rPr>
          <w:b/>
        </w:rPr>
      </w:pPr>
      <w:r w:rsidRPr="0044015C">
        <w:rPr>
          <w:b/>
        </w:rPr>
        <w:t>3.</w:t>
      </w:r>
      <w:r w:rsidR="002C5743" w:rsidRPr="0044015C">
        <w:rPr>
          <w:b/>
        </w:rPr>
        <w:t>4</w:t>
      </w:r>
      <w:r w:rsidR="00D801B0" w:rsidRPr="0044015C">
        <w:rPr>
          <w:b/>
        </w:rPr>
        <w:t>. Посочват се цени на основни видове строителни материали</w:t>
      </w:r>
      <w:r w:rsidR="002C5743" w:rsidRPr="0044015C">
        <w:rPr>
          <w:b/>
        </w:rPr>
        <w:t>, които участниците са използвали при изготвяне на офертата за изпълнение на строителството.</w:t>
      </w:r>
    </w:p>
    <w:p w14:paraId="42F4A6F9" w14:textId="306B2689" w:rsidR="00BE020B" w:rsidRPr="0044015C" w:rsidRDefault="00BE020B" w:rsidP="00DC236D">
      <w:pPr>
        <w:ind w:firstLine="567"/>
        <w:jc w:val="both"/>
        <w:rPr>
          <w:bCs/>
          <w:color w:val="000000"/>
          <w:szCs w:val="24"/>
        </w:rPr>
      </w:pPr>
      <w:r w:rsidRPr="0044015C">
        <w:rPr>
          <w:bCs/>
          <w:color w:val="000000"/>
          <w:szCs w:val="24"/>
        </w:rPr>
        <w:t xml:space="preserve">Участниците прилагат документ в свободен формат и текст, като препоръката към участниците е размерът на документа е </w:t>
      </w:r>
      <w:r w:rsidR="00226956">
        <w:rPr>
          <w:bCs/>
          <w:color w:val="000000"/>
          <w:szCs w:val="24"/>
        </w:rPr>
        <w:t>до 1</w:t>
      </w:r>
      <w:r w:rsidRPr="0044015C">
        <w:rPr>
          <w:bCs/>
          <w:color w:val="000000"/>
          <w:szCs w:val="24"/>
        </w:rPr>
        <w:t>0 страници</w:t>
      </w:r>
      <w:r w:rsidR="00226956">
        <w:rPr>
          <w:bCs/>
          <w:color w:val="000000"/>
          <w:szCs w:val="24"/>
        </w:rPr>
        <w:t>.</w:t>
      </w:r>
    </w:p>
    <w:p w14:paraId="1D55F9D8" w14:textId="51281EEE" w:rsidR="002C5743" w:rsidRPr="0044015C" w:rsidRDefault="002C5743" w:rsidP="00DC236D">
      <w:pPr>
        <w:ind w:firstLine="567"/>
        <w:jc w:val="both"/>
        <w:rPr>
          <w:bCs/>
          <w:color w:val="000000"/>
          <w:szCs w:val="24"/>
        </w:rPr>
      </w:pPr>
      <w:r w:rsidRPr="0044015C">
        <w:rPr>
          <w:bCs/>
          <w:color w:val="000000"/>
          <w:szCs w:val="24"/>
        </w:rPr>
        <w:t xml:space="preserve">В зависимост от предложения начин на изпълнение на строежа /конструкция -стоманена, стоманобетонна, сглобяема, контейнери и др./ участниците посочват цена на </w:t>
      </w:r>
      <w:r w:rsidRPr="00226956">
        <w:rPr>
          <w:b/>
          <w:bCs/>
          <w:color w:val="000000"/>
          <w:szCs w:val="24"/>
        </w:rPr>
        <w:t>най-малко 15</w:t>
      </w:r>
      <w:r w:rsidRPr="0044015C">
        <w:rPr>
          <w:bCs/>
          <w:color w:val="000000"/>
          <w:szCs w:val="24"/>
        </w:rPr>
        <w:t xml:space="preserve"> </w:t>
      </w:r>
      <w:r w:rsidR="00656A43" w:rsidRPr="0044015C">
        <w:rPr>
          <w:bCs/>
          <w:color w:val="000000"/>
          <w:szCs w:val="24"/>
        </w:rPr>
        <w:t xml:space="preserve">и </w:t>
      </w:r>
      <w:r w:rsidR="00656A43" w:rsidRPr="00226956">
        <w:rPr>
          <w:b/>
          <w:bCs/>
          <w:color w:val="000000"/>
          <w:szCs w:val="24"/>
        </w:rPr>
        <w:t>не повече от 3</w:t>
      </w:r>
      <w:r w:rsidR="00656A43" w:rsidRPr="0044015C">
        <w:rPr>
          <w:bCs/>
          <w:color w:val="000000"/>
          <w:szCs w:val="24"/>
        </w:rPr>
        <w:t xml:space="preserve">0 </w:t>
      </w:r>
      <w:r w:rsidRPr="0044015C">
        <w:rPr>
          <w:bCs/>
          <w:color w:val="000000"/>
          <w:szCs w:val="24"/>
        </w:rPr>
        <w:t>основни строителни материала.</w:t>
      </w:r>
    </w:p>
    <w:p w14:paraId="0B377000" w14:textId="77777777" w:rsidR="00656A43" w:rsidRPr="0044015C" w:rsidRDefault="00BE020B" w:rsidP="00DC236D">
      <w:pPr>
        <w:ind w:firstLine="567"/>
        <w:jc w:val="both"/>
        <w:rPr>
          <w:bCs/>
          <w:color w:val="000000"/>
          <w:szCs w:val="24"/>
        </w:rPr>
      </w:pPr>
      <w:r w:rsidRPr="0044015C">
        <w:rPr>
          <w:bCs/>
          <w:color w:val="000000"/>
          <w:szCs w:val="24"/>
        </w:rPr>
        <w:t xml:space="preserve">Участниците прилагат </w:t>
      </w:r>
      <w:r w:rsidRPr="0044015C">
        <w:rPr>
          <w:b/>
          <w:bCs/>
          <w:color w:val="000000"/>
          <w:szCs w:val="24"/>
        </w:rPr>
        <w:t xml:space="preserve">един </w:t>
      </w:r>
      <w:r w:rsidRPr="0044015C">
        <w:rPr>
          <w:bCs/>
          <w:color w:val="000000"/>
          <w:szCs w:val="24"/>
        </w:rPr>
        <w:t>документ в свободен формат и текст</w:t>
      </w:r>
      <w:r w:rsidR="00656A43" w:rsidRPr="0044015C">
        <w:rPr>
          <w:bCs/>
          <w:color w:val="000000"/>
          <w:szCs w:val="24"/>
        </w:rPr>
        <w:t>.</w:t>
      </w:r>
    </w:p>
    <w:p w14:paraId="52CF1CF7" w14:textId="0D6D4685" w:rsidR="002C5743" w:rsidRPr="0044015C" w:rsidRDefault="002C5743" w:rsidP="00DC236D">
      <w:pPr>
        <w:ind w:firstLine="567"/>
        <w:jc w:val="both"/>
        <w:rPr>
          <w:bCs/>
          <w:i/>
          <w:color w:val="000000"/>
          <w:szCs w:val="24"/>
        </w:rPr>
      </w:pPr>
      <w:r w:rsidRPr="0044015C">
        <w:rPr>
          <w:bCs/>
          <w:i/>
          <w:color w:val="000000"/>
          <w:szCs w:val="24"/>
        </w:rPr>
        <w:t>ПРИМЕР: При монолитна конструкция – цена на бетон, арматура, тухли, дъски за кофраж и т.н.; при метална конструкция: бетон, арматура, основни стоманени профили и др.</w:t>
      </w:r>
      <w:r w:rsidR="00BE020B" w:rsidRPr="0044015C">
        <w:rPr>
          <w:bCs/>
          <w:i/>
          <w:color w:val="000000"/>
          <w:szCs w:val="24"/>
        </w:rPr>
        <w:t xml:space="preserve"> Изброяването е примерно, участниците избират, кои материали да включат </w:t>
      </w:r>
      <w:r w:rsidR="00656A43" w:rsidRPr="0044015C">
        <w:rPr>
          <w:bCs/>
          <w:i/>
          <w:color w:val="000000"/>
          <w:szCs w:val="24"/>
        </w:rPr>
        <w:t>документа.</w:t>
      </w:r>
      <w:r w:rsidR="00BE020B" w:rsidRPr="0044015C">
        <w:rPr>
          <w:bCs/>
          <w:i/>
          <w:color w:val="000000"/>
          <w:szCs w:val="24"/>
        </w:rPr>
        <w:t xml:space="preserve"> </w:t>
      </w:r>
    </w:p>
    <w:p w14:paraId="3437029B" w14:textId="77777777" w:rsidR="00656A43" w:rsidRPr="0044015C" w:rsidRDefault="00656A43" w:rsidP="00DC236D">
      <w:pPr>
        <w:ind w:firstLine="567"/>
        <w:jc w:val="both"/>
        <w:rPr>
          <w:bCs/>
          <w:color w:val="000000"/>
          <w:szCs w:val="24"/>
        </w:rPr>
      </w:pPr>
    </w:p>
    <w:p w14:paraId="77ED9E02" w14:textId="257F6A09" w:rsidR="00677962" w:rsidRPr="0044015C" w:rsidRDefault="008B46FF" w:rsidP="00DC236D">
      <w:pPr>
        <w:spacing w:before="120"/>
        <w:ind w:firstLine="567"/>
        <w:jc w:val="both"/>
        <w:outlineLvl w:val="0"/>
        <w:rPr>
          <w:b/>
          <w:szCs w:val="24"/>
        </w:rPr>
      </w:pPr>
      <w:r w:rsidRPr="0044015C">
        <w:rPr>
          <w:b/>
        </w:rPr>
        <w:t>4.</w:t>
      </w:r>
      <w:r w:rsidR="0054310C" w:rsidRPr="0044015C">
        <w:rPr>
          <w:b/>
        </w:rPr>
        <w:t xml:space="preserve"> </w:t>
      </w:r>
      <w:r w:rsidR="00066A4A" w:rsidRPr="0044015C">
        <w:rPr>
          <w:b/>
          <w:szCs w:val="24"/>
        </w:rPr>
        <w:t>ДОГОВОР ЗА ВЪЗЛАГАНЕ НА ОБЩЕСТВЕНА ПОРЪЧКА</w:t>
      </w:r>
    </w:p>
    <w:p w14:paraId="71D3B147" w14:textId="266284AF" w:rsidR="00756E86" w:rsidRPr="0044015C" w:rsidRDefault="00756E86" w:rsidP="00DC236D">
      <w:pPr>
        <w:pStyle w:val="11"/>
        <w:tabs>
          <w:tab w:val="left" w:pos="2655"/>
        </w:tabs>
        <w:spacing w:before="240" w:line="240" w:lineRule="auto"/>
        <w:ind w:firstLine="567"/>
        <w:rPr>
          <w:lang w:val="bg-BG"/>
        </w:rPr>
      </w:pPr>
      <w:r w:rsidRPr="0044015C">
        <w:rPr>
          <w:rStyle w:val="81"/>
          <w:sz w:val="24"/>
          <w:szCs w:val="24"/>
          <w:lang w:val="bg-BG"/>
        </w:rPr>
        <w:t>Към документацията са приложени проект на договор и приложения към договора.</w:t>
      </w:r>
    </w:p>
    <w:p w14:paraId="6144E90D" w14:textId="77777777" w:rsidR="00756E86" w:rsidRPr="0044015C" w:rsidRDefault="00756E86" w:rsidP="00DC236D">
      <w:pPr>
        <w:ind w:firstLine="567"/>
        <w:jc w:val="both"/>
        <w:rPr>
          <w:szCs w:val="24"/>
        </w:rPr>
      </w:pPr>
      <w:r w:rsidRPr="0044015C">
        <w:rPr>
          <w:szCs w:val="24"/>
        </w:rPr>
        <w:t>Текстовете, представени в [</w:t>
      </w:r>
      <w:r w:rsidRPr="0044015C">
        <w:rPr>
          <w:i/>
          <w:szCs w:val="24"/>
        </w:rPr>
        <w:t>квадратни скоби и наклонен шрифт в черен цвят</w:t>
      </w:r>
      <w:r w:rsidRPr="0044015C">
        <w:rPr>
          <w:szCs w:val="24"/>
        </w:rPr>
        <w:t>], обозначават случаи, в които трябва да бъдат попълнени конкретни данни. Текстовете, представени в [</w:t>
      </w:r>
      <w:r w:rsidRPr="0044015C">
        <w:rPr>
          <w:i/>
          <w:color w:val="FF0000"/>
          <w:szCs w:val="24"/>
        </w:rPr>
        <w:t>квадратни скоби и наклонен шрифт в червен цвят</w:t>
      </w:r>
      <w:r w:rsidRPr="0044015C">
        <w:rPr>
          <w:szCs w:val="24"/>
        </w:rPr>
        <w:t>], обозначават пояснения или указания.</w:t>
      </w:r>
    </w:p>
    <w:p w14:paraId="7296C096" w14:textId="59C314ED" w:rsidR="00223C99" w:rsidRPr="0044015C" w:rsidRDefault="00223C99" w:rsidP="00DC236D">
      <w:pPr>
        <w:shd w:val="clear" w:color="auto" w:fill="FFFFFF"/>
        <w:spacing w:before="120"/>
        <w:ind w:firstLine="567"/>
        <w:jc w:val="both"/>
        <w:rPr>
          <w:bCs/>
        </w:rPr>
      </w:pPr>
      <w:r w:rsidRPr="0044015C">
        <w:rPr>
          <w:bCs/>
        </w:rPr>
        <w:t>Договор за възлагане на обществена поръчка с избрания Изпълнител при условията на чл. 112, ал. 1 от ЗОП. При подписване на договора избраният изпълнител, представя:</w:t>
      </w:r>
    </w:p>
    <w:p w14:paraId="1C673680" w14:textId="77777777" w:rsidR="00223C99" w:rsidRPr="0044015C" w:rsidRDefault="00223C99" w:rsidP="00DC236D">
      <w:pPr>
        <w:pStyle w:val="ab"/>
        <w:numPr>
          <w:ilvl w:val="0"/>
          <w:numId w:val="38"/>
        </w:numPr>
        <w:spacing w:after="0" w:line="240" w:lineRule="auto"/>
        <w:ind w:left="0" w:firstLine="567"/>
        <w:jc w:val="both"/>
        <w:rPr>
          <w:bCs/>
          <w:lang w:val="bg-BG"/>
        </w:rPr>
      </w:pPr>
      <w:r w:rsidRPr="0044015C">
        <w:rPr>
          <w:bCs/>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14:paraId="3E0B19F7" w14:textId="77777777" w:rsidR="007872E1" w:rsidRPr="0044015C" w:rsidRDefault="007872E1" w:rsidP="00DC236D">
      <w:pPr>
        <w:pStyle w:val="ab"/>
        <w:numPr>
          <w:ilvl w:val="0"/>
          <w:numId w:val="38"/>
        </w:numPr>
        <w:spacing w:before="240" w:line="240" w:lineRule="auto"/>
        <w:ind w:left="0" w:firstLine="567"/>
        <w:jc w:val="both"/>
        <w:rPr>
          <w:bCs/>
          <w:lang w:val="bg-BG"/>
        </w:rPr>
      </w:pPr>
      <w:r w:rsidRPr="0044015C">
        <w:rPr>
          <w:bCs/>
          <w:lang w:val="bg-BG"/>
        </w:rPr>
        <w:t xml:space="preserve">Актуални документи по чл.58 от ЗОП, удостоверяващи липсата на основанията за отстраняване от обществената поръчка, както и документи за съответствието с поставените критерии за подбор. Документите се представят и за подизпълнителите и третите лица, ако има такива. </w:t>
      </w:r>
    </w:p>
    <w:p w14:paraId="7EA0C29F" w14:textId="77777777" w:rsidR="00223C99" w:rsidRPr="0044015C" w:rsidRDefault="00223C99" w:rsidP="00DC236D">
      <w:pPr>
        <w:pStyle w:val="ab"/>
        <w:numPr>
          <w:ilvl w:val="0"/>
          <w:numId w:val="38"/>
        </w:numPr>
        <w:spacing w:after="0" w:line="240" w:lineRule="auto"/>
        <w:ind w:left="0" w:firstLine="567"/>
        <w:jc w:val="both"/>
        <w:rPr>
          <w:bCs/>
          <w:lang w:val="bg-BG"/>
        </w:rPr>
      </w:pPr>
      <w:r w:rsidRPr="0044015C">
        <w:rPr>
          <w:bCs/>
          <w:lang w:val="bg-BG"/>
        </w:rPr>
        <w:lastRenderedPageBreak/>
        <w:t xml:space="preserve">За доказване на съответствието с критериите за подбор се представят заверени копия от: </w:t>
      </w:r>
    </w:p>
    <w:p w14:paraId="2D6EEC21" w14:textId="77777777" w:rsidR="007872E1" w:rsidRPr="0044015C" w:rsidRDefault="007872E1" w:rsidP="00DC236D">
      <w:pPr>
        <w:pStyle w:val="ab"/>
        <w:numPr>
          <w:ilvl w:val="1"/>
          <w:numId w:val="39"/>
        </w:numPr>
        <w:spacing w:line="240" w:lineRule="auto"/>
        <w:ind w:left="0" w:firstLine="709"/>
        <w:jc w:val="both"/>
        <w:rPr>
          <w:bCs/>
          <w:lang w:val="bg-BG"/>
        </w:rPr>
      </w:pPr>
      <w:r w:rsidRPr="0044015C">
        <w:rPr>
          <w:bCs/>
          <w:lang w:val="bg-BG"/>
        </w:rPr>
        <w:t>удостоверение за вписване по реда на чл. 3, ал. 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 25а от ЗКС.</w:t>
      </w:r>
    </w:p>
    <w:p w14:paraId="136569B6" w14:textId="5FFE375A" w:rsidR="007872E1" w:rsidRPr="0044015C" w:rsidRDefault="007872E1" w:rsidP="00DC236D">
      <w:pPr>
        <w:pStyle w:val="ab"/>
        <w:numPr>
          <w:ilvl w:val="1"/>
          <w:numId w:val="39"/>
        </w:numPr>
        <w:spacing w:line="240" w:lineRule="auto"/>
        <w:ind w:left="0" w:firstLine="709"/>
        <w:jc w:val="both"/>
        <w:rPr>
          <w:bCs/>
          <w:lang w:val="bg-BG"/>
        </w:rPr>
      </w:pPr>
      <w:r w:rsidRPr="0044015C">
        <w:rPr>
          <w:bCs/>
          <w:lang w:val="bg-BG"/>
        </w:rPr>
        <w:t>удостоверение за правоспособност по реда на Закона за камарите на архитектите и инженерите в инвестиционното проектиране във връзка с чл. 230</w:t>
      </w:r>
      <w:r w:rsidR="00082D0F" w:rsidRPr="0044015C">
        <w:rPr>
          <w:bCs/>
          <w:lang w:val="bg-BG"/>
        </w:rPr>
        <w:t>, ал.1 о ал.5</w:t>
      </w:r>
      <w:r w:rsidRPr="0044015C">
        <w:rPr>
          <w:bCs/>
          <w:lang w:val="bg-BG"/>
        </w:rPr>
        <w:t xml:space="preserve"> от ЗУТ на физическите лица - проектанти;</w:t>
      </w:r>
    </w:p>
    <w:p w14:paraId="48960BA2" w14:textId="77777777" w:rsidR="00223C99" w:rsidRPr="0044015C" w:rsidRDefault="00223C99" w:rsidP="00DC236D">
      <w:pPr>
        <w:pStyle w:val="ab"/>
        <w:numPr>
          <w:ilvl w:val="1"/>
          <w:numId w:val="39"/>
        </w:numPr>
        <w:spacing w:line="240" w:lineRule="auto"/>
        <w:ind w:left="0" w:firstLine="709"/>
        <w:jc w:val="both"/>
        <w:rPr>
          <w:bCs/>
          <w:lang w:val="bg-BG"/>
        </w:rPr>
      </w:pPr>
      <w:r w:rsidRPr="0044015C">
        <w:rPr>
          <w:bCs/>
          <w:lang w:val="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 (не се изискват удостоверения за добро изпълнение, издадени от община Добричка).</w:t>
      </w:r>
    </w:p>
    <w:p w14:paraId="3F491859" w14:textId="459132B5" w:rsidR="00223C99" w:rsidRPr="0044015C" w:rsidRDefault="00223C99" w:rsidP="00DC236D">
      <w:pPr>
        <w:pStyle w:val="ab"/>
        <w:numPr>
          <w:ilvl w:val="1"/>
          <w:numId w:val="39"/>
        </w:numPr>
        <w:spacing w:line="240" w:lineRule="auto"/>
        <w:ind w:left="0" w:firstLine="709"/>
        <w:jc w:val="both"/>
        <w:rPr>
          <w:bCs/>
          <w:lang w:val="bg-BG"/>
        </w:rPr>
      </w:pPr>
      <w:r w:rsidRPr="0044015C">
        <w:rPr>
          <w:bCs/>
          <w:lang w:val="bg-BG"/>
        </w:rPr>
        <w:t>застраховка „Професионална отговорност“ в съответствие с изискванията на чл. 171 или чл. 171а от ЗУТ.</w:t>
      </w:r>
    </w:p>
    <w:p w14:paraId="4E116598" w14:textId="77777777" w:rsidR="0019050E" w:rsidRDefault="00082D0F" w:rsidP="00DC236D">
      <w:pPr>
        <w:pStyle w:val="ab"/>
        <w:numPr>
          <w:ilvl w:val="1"/>
          <w:numId w:val="39"/>
        </w:numPr>
        <w:spacing w:line="240" w:lineRule="auto"/>
        <w:ind w:left="0" w:firstLine="709"/>
        <w:jc w:val="both"/>
        <w:rPr>
          <w:bCs/>
          <w:lang w:val="bg-BG"/>
        </w:rPr>
      </w:pPr>
      <w:r w:rsidRPr="0044015C">
        <w:rPr>
          <w:bCs/>
          <w:lang w:val="bg-BG"/>
        </w:rPr>
        <w:t xml:space="preserve">списък </w:t>
      </w:r>
      <w:r w:rsidR="0044015C" w:rsidRPr="0044015C">
        <w:rPr>
          <w:bCs/>
          <w:lang w:val="bg-BG"/>
        </w:rPr>
        <w:t xml:space="preserve">експерти за изпълнение на договора - </w:t>
      </w:r>
      <w:r w:rsidRPr="0044015C">
        <w:rPr>
          <w:bCs/>
          <w:lang w:val="bg-BG"/>
        </w:rPr>
        <w:t xml:space="preserve"> лицата, които ще изготвят инвестиционния проект, включително лицето, което ще извърши оценка на част Конструктивна и лицата, които ще отговарят за техническото ръководство, безопасността на труда и контрола по </w:t>
      </w:r>
      <w:r w:rsidRPr="0019050E">
        <w:rPr>
          <w:bCs/>
          <w:lang w:val="bg-BG"/>
        </w:rPr>
        <w:t>качество – попълнено Приложение № 4 към Договора за изпълнение на поръчката, придружен със заверени копия от докуме</w:t>
      </w:r>
      <w:r w:rsidRPr="0044015C">
        <w:rPr>
          <w:bCs/>
          <w:lang w:val="bg-BG"/>
        </w:rPr>
        <w:t>нти, които доказват образователната</w:t>
      </w:r>
      <w:r w:rsidR="0019050E">
        <w:rPr>
          <w:bCs/>
          <w:lang w:val="bg-BG"/>
        </w:rPr>
        <w:t xml:space="preserve"> и</w:t>
      </w:r>
      <w:r w:rsidRPr="0044015C">
        <w:rPr>
          <w:bCs/>
          <w:lang w:val="bg-BG"/>
        </w:rPr>
        <w:t xml:space="preserve"> професионална компетентност на лицата, и придобитите умения на посочените лица (документи, доказващи правоспособност за проектиране на територията на Република България, дипломи и удостоверения за контрол върху качеството на изпълнение на строителството и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еквивалентни, както и удостоверения за извършено проектиране на </w:t>
      </w:r>
      <w:r w:rsidR="0019050E">
        <w:rPr>
          <w:bCs/>
          <w:lang w:val="bg-BG"/>
        </w:rPr>
        <w:t xml:space="preserve">детска градина – за архитект инженери – </w:t>
      </w:r>
      <w:proofErr w:type="spellStart"/>
      <w:r w:rsidR="0019050E">
        <w:rPr>
          <w:bCs/>
          <w:lang w:val="bg-BG"/>
        </w:rPr>
        <w:t>ВиК</w:t>
      </w:r>
      <w:proofErr w:type="spellEnd"/>
      <w:r w:rsidR="0019050E">
        <w:rPr>
          <w:bCs/>
          <w:lang w:val="bg-BG"/>
        </w:rPr>
        <w:t>, ОВК и Електроинженер, и сграда</w:t>
      </w:r>
      <w:r w:rsidR="0019050E" w:rsidRPr="0019050E">
        <w:rPr>
          <w:bCs/>
          <w:lang w:val="bg-BG"/>
        </w:rPr>
        <w:t xml:space="preserve"> </w:t>
      </w:r>
      <w:r w:rsidR="0019050E">
        <w:rPr>
          <w:bCs/>
          <w:lang w:val="bg-BG"/>
        </w:rPr>
        <w:t>с обществено предназначение за конструктор, Технолог, Геодезист и Пожарна безопасност (изискванията са посочени на стр.8 т.Б.2 от настоящите указания)</w:t>
      </w:r>
    </w:p>
    <w:p w14:paraId="65BE928F" w14:textId="77777777" w:rsidR="00223C99" w:rsidRPr="0044015C" w:rsidRDefault="00223C99" w:rsidP="00DC236D">
      <w:pPr>
        <w:pStyle w:val="ab"/>
        <w:numPr>
          <w:ilvl w:val="0"/>
          <w:numId w:val="38"/>
        </w:numPr>
        <w:spacing w:after="0" w:line="240" w:lineRule="auto"/>
        <w:ind w:left="0" w:firstLine="567"/>
        <w:jc w:val="both"/>
        <w:rPr>
          <w:bCs/>
          <w:lang w:val="bg-BG"/>
        </w:rPr>
      </w:pPr>
      <w:r w:rsidRPr="0044015C">
        <w:rPr>
          <w:bCs/>
          <w:lang w:val="bg-BG"/>
        </w:rPr>
        <w:t>Гаранция за изпълнение на договора в размер на 5 % (</w:t>
      </w:r>
      <w:r w:rsidRPr="0044015C">
        <w:rPr>
          <w:bCs/>
          <w:i/>
          <w:lang w:val="bg-BG"/>
        </w:rPr>
        <w:t>пет на сто</w:t>
      </w:r>
      <w:r w:rsidRPr="0044015C">
        <w:rPr>
          <w:bCs/>
          <w:lang w:val="bg-BG"/>
        </w:rPr>
        <w:t>)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14:paraId="391A30C6" w14:textId="77777777" w:rsidR="005559C8" w:rsidRPr="0044015C" w:rsidRDefault="005559C8" w:rsidP="00DC236D">
      <w:pPr>
        <w:shd w:val="clear" w:color="auto" w:fill="FFFFFF"/>
        <w:ind w:left="567"/>
        <w:jc w:val="both"/>
        <w:rPr>
          <w:bCs/>
        </w:rPr>
      </w:pPr>
      <w:r w:rsidRPr="0044015C">
        <w:rPr>
          <w:bCs/>
        </w:rPr>
        <w:t xml:space="preserve">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w:t>
      </w:r>
      <w:proofErr w:type="spellStart"/>
      <w:r w:rsidRPr="0044015C">
        <w:rPr>
          <w:bCs/>
        </w:rPr>
        <w:t>съдружниците</w:t>
      </w:r>
      <w:proofErr w:type="spellEnd"/>
      <w:r w:rsidRPr="0044015C">
        <w:rPr>
          <w:bCs/>
        </w:rPr>
        <w:t xml:space="preserve"> в него може да е </w:t>
      </w:r>
      <w:proofErr w:type="spellStart"/>
      <w:r w:rsidRPr="0044015C">
        <w:rPr>
          <w:bCs/>
        </w:rPr>
        <w:t>наредител</w:t>
      </w:r>
      <w:proofErr w:type="spellEnd"/>
      <w:r w:rsidRPr="0044015C">
        <w:rPr>
          <w:bCs/>
        </w:rPr>
        <w:t xml:space="preserve">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14:paraId="3CCDFDF0" w14:textId="77777777" w:rsidR="005559C8" w:rsidRPr="0044015C" w:rsidRDefault="005559C8" w:rsidP="00DC236D">
      <w:pPr>
        <w:shd w:val="clear" w:color="auto" w:fill="FFFFFF"/>
        <w:ind w:left="567"/>
        <w:jc w:val="both"/>
        <w:rPr>
          <w:bCs/>
        </w:rPr>
      </w:pPr>
      <w:r w:rsidRPr="0044015C">
        <w:rPr>
          <w:bCs/>
        </w:rPr>
        <w:t xml:space="preserve">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w:t>
      </w:r>
      <w:r w:rsidRPr="0044015C">
        <w:rPr>
          <w:bCs/>
        </w:rPr>
        <w:lastRenderedPageBreak/>
        <w:t>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14:paraId="299C773A" w14:textId="4593AA24" w:rsidR="00223C99" w:rsidRPr="0044015C" w:rsidRDefault="005559C8" w:rsidP="00DC236D">
      <w:pPr>
        <w:shd w:val="clear" w:color="auto" w:fill="FFFFFF"/>
        <w:ind w:left="567"/>
        <w:jc w:val="both"/>
        <w:rPr>
          <w:bCs/>
        </w:rPr>
      </w:pPr>
      <w:r w:rsidRPr="0044015C">
        <w:rPr>
          <w:bCs/>
        </w:rPr>
        <w:t>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и/или не ги отстрани в съгласуван с Възложителя срок, Възложителят има право да ги отстрани за сметка на Изпълнителя.</w:t>
      </w:r>
    </w:p>
    <w:p w14:paraId="7CE7BBD5" w14:textId="06CEE953" w:rsidR="00E92ADE" w:rsidRPr="00DC236D" w:rsidRDefault="000E7DA6" w:rsidP="00DC236D">
      <w:pPr>
        <w:pStyle w:val="11"/>
        <w:tabs>
          <w:tab w:val="left" w:pos="2655"/>
        </w:tabs>
        <w:spacing w:before="120" w:line="240" w:lineRule="auto"/>
        <w:ind w:firstLine="567"/>
        <w:rPr>
          <w:color w:val="000000"/>
          <w:lang w:val="bg-BG"/>
        </w:rPr>
      </w:pPr>
      <w:r w:rsidRPr="00DC236D">
        <w:rPr>
          <w:rStyle w:val="81"/>
          <w:sz w:val="24"/>
          <w:szCs w:val="24"/>
          <w:lang w:val="bg-BG"/>
        </w:rPr>
        <w:t>Съгласно чл.</w:t>
      </w:r>
      <w:r w:rsidR="00E92ADE" w:rsidRPr="00DC236D">
        <w:rPr>
          <w:rStyle w:val="81"/>
          <w:sz w:val="24"/>
          <w:szCs w:val="24"/>
          <w:lang w:val="bg-BG"/>
        </w:rPr>
        <w:t>112</w:t>
      </w:r>
      <w:r w:rsidR="00756E86" w:rsidRPr="00DC236D">
        <w:rPr>
          <w:rStyle w:val="81"/>
          <w:sz w:val="24"/>
          <w:szCs w:val="24"/>
          <w:lang w:val="bg-BG"/>
        </w:rPr>
        <w:t>, ал.</w:t>
      </w:r>
      <w:r w:rsidR="00E92ADE" w:rsidRPr="00DC236D">
        <w:rPr>
          <w:rStyle w:val="81"/>
          <w:sz w:val="24"/>
          <w:szCs w:val="24"/>
          <w:lang w:val="bg-BG"/>
        </w:rPr>
        <w:t>3</w:t>
      </w:r>
      <w:r w:rsidR="00756E86" w:rsidRPr="00DC236D">
        <w:rPr>
          <w:rStyle w:val="81"/>
          <w:sz w:val="24"/>
          <w:szCs w:val="24"/>
          <w:lang w:val="bg-BG"/>
        </w:rPr>
        <w:t xml:space="preserve"> от ЗОП</w:t>
      </w:r>
      <w:r w:rsidR="00756E86" w:rsidRPr="00DC236D">
        <w:rPr>
          <w:color w:val="000000"/>
          <w:lang w:val="bg-BG"/>
        </w:rPr>
        <w:t xml:space="preserve"> Възложителят може да </w:t>
      </w:r>
      <w:r w:rsidR="00223C99" w:rsidRPr="00DC236D">
        <w:rPr>
          <w:color w:val="000000"/>
          <w:lang w:val="bg-BG"/>
        </w:rPr>
        <w:t>измени влязлото в сила решение за определяне на изпълнител и да определи втория</w:t>
      </w:r>
      <w:r w:rsidR="00756E86" w:rsidRPr="00DC236D">
        <w:rPr>
          <w:color w:val="000000"/>
          <w:lang w:val="bg-BG"/>
        </w:rPr>
        <w:t xml:space="preserve"> класиран участник</w:t>
      </w:r>
      <w:r w:rsidR="00223C99" w:rsidRPr="00DC236D">
        <w:rPr>
          <w:color w:val="000000"/>
          <w:lang w:val="bg-BG"/>
        </w:rPr>
        <w:t xml:space="preserve"> за изпълнител</w:t>
      </w:r>
      <w:r w:rsidR="00756E86" w:rsidRPr="00DC236D">
        <w:rPr>
          <w:color w:val="000000"/>
          <w:lang w:val="bg-BG"/>
        </w:rPr>
        <w:t>, когато избраният за изпълнител участник откаже да сключи договор или не се яви за сключването му в определения от възложителя срок, без да посочи обективни причини</w:t>
      </w:r>
      <w:r w:rsidR="005559C8" w:rsidRPr="00DC236D">
        <w:rPr>
          <w:color w:val="000000"/>
          <w:lang w:val="bg-BG"/>
        </w:rPr>
        <w:t xml:space="preserve"> или не представи необходимите документи за сключване на договор</w:t>
      </w:r>
      <w:r w:rsidR="00756E86" w:rsidRPr="00DC236D">
        <w:rPr>
          <w:color w:val="000000"/>
          <w:lang w:val="bg-BG"/>
        </w:rPr>
        <w:t xml:space="preserve">. </w:t>
      </w:r>
    </w:p>
    <w:p w14:paraId="141B202B" w14:textId="0AE689C7" w:rsidR="0044015C" w:rsidRPr="00DC236D" w:rsidRDefault="0044015C" w:rsidP="00DC236D">
      <w:pPr>
        <w:pStyle w:val="11"/>
        <w:tabs>
          <w:tab w:val="left" w:pos="2655"/>
        </w:tabs>
        <w:spacing w:before="120" w:line="240" w:lineRule="auto"/>
        <w:ind w:firstLine="567"/>
        <w:rPr>
          <w:rStyle w:val="81"/>
          <w:sz w:val="24"/>
          <w:szCs w:val="24"/>
          <w:lang w:val="bg-BG"/>
        </w:rPr>
      </w:pPr>
      <w:bookmarkStart w:id="0" w:name="_GoBack"/>
      <w:r w:rsidRPr="00DC236D">
        <w:rPr>
          <w:rStyle w:val="81"/>
          <w:sz w:val="24"/>
          <w:szCs w:val="24"/>
          <w:lang w:val="bg-BG"/>
        </w:rPr>
        <w:t xml:space="preserve">Във връзка с разпоредбата на чл.116 ал.1 т.1 ЗОП със споразумение между страните </w:t>
      </w:r>
      <w:r w:rsidR="00DC236D" w:rsidRPr="00DC236D">
        <w:rPr>
          <w:rStyle w:val="81"/>
          <w:sz w:val="24"/>
          <w:szCs w:val="24"/>
          <w:lang w:val="bg-BG"/>
        </w:rPr>
        <w:t>цената за изпълнение на Дейност 2 Строителството на детска градина  в село Бранище, община Добричка</w:t>
      </w:r>
      <w:r w:rsidRPr="00DC236D">
        <w:rPr>
          <w:rStyle w:val="81"/>
          <w:sz w:val="24"/>
          <w:szCs w:val="24"/>
          <w:lang w:val="bg-BG"/>
        </w:rPr>
        <w:t>, мо</w:t>
      </w:r>
      <w:r w:rsidR="00DC236D" w:rsidRPr="00DC236D">
        <w:rPr>
          <w:rStyle w:val="81"/>
          <w:sz w:val="24"/>
          <w:szCs w:val="24"/>
          <w:lang w:val="bg-BG"/>
        </w:rPr>
        <w:t>же</w:t>
      </w:r>
      <w:r w:rsidRPr="00DC236D">
        <w:rPr>
          <w:rStyle w:val="81"/>
          <w:sz w:val="24"/>
          <w:szCs w:val="24"/>
          <w:lang w:val="bg-BG"/>
        </w:rPr>
        <w:t xml:space="preserve"> да се промен</w:t>
      </w:r>
      <w:r w:rsidR="00DC236D" w:rsidRPr="00DC236D">
        <w:rPr>
          <w:rStyle w:val="81"/>
          <w:sz w:val="24"/>
          <w:szCs w:val="24"/>
          <w:lang w:val="bg-BG"/>
        </w:rPr>
        <w:t>и</w:t>
      </w:r>
      <w:r w:rsidRPr="00DC236D">
        <w:rPr>
          <w:rStyle w:val="81"/>
          <w:sz w:val="24"/>
          <w:szCs w:val="24"/>
          <w:lang w:val="bg-BG"/>
        </w:rPr>
        <w:t xml:space="preserve"> в съответствие с разпоредбите на ЗОП при следните условия:</w:t>
      </w:r>
    </w:p>
    <w:p w14:paraId="27D71539" w14:textId="77777777" w:rsidR="00DC236D" w:rsidRDefault="00DC236D" w:rsidP="00DC236D">
      <w:pPr>
        <w:pStyle w:val="11"/>
        <w:tabs>
          <w:tab w:val="left" w:pos="2655"/>
        </w:tabs>
        <w:spacing w:line="240" w:lineRule="auto"/>
        <w:ind w:left="567" w:firstLine="0"/>
        <w:rPr>
          <w:rStyle w:val="81"/>
          <w:sz w:val="24"/>
          <w:szCs w:val="24"/>
          <w:lang w:val="bg-BG"/>
        </w:rPr>
      </w:pPr>
      <w:r w:rsidRPr="00DC236D">
        <w:rPr>
          <w:rStyle w:val="81"/>
          <w:sz w:val="24"/>
          <w:szCs w:val="24"/>
          <w:lang w:val="bg-BG"/>
        </w:rPr>
        <w:t>•</w:t>
      </w:r>
      <w:r>
        <w:rPr>
          <w:rStyle w:val="81"/>
          <w:sz w:val="24"/>
          <w:szCs w:val="24"/>
          <w:lang w:val="bg-BG"/>
        </w:rPr>
        <w:t xml:space="preserve"> </w:t>
      </w:r>
      <w:r w:rsidR="0044015C" w:rsidRPr="00DC236D">
        <w:rPr>
          <w:rStyle w:val="81"/>
          <w:sz w:val="24"/>
          <w:szCs w:val="24"/>
          <w:lang w:val="bg-BG"/>
        </w:rPr>
        <w:t xml:space="preserve">От датата на подписване на договора се е натрупала инфлация / дефлация, в размер на повече от 5% (пет на сто),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w:t>
      </w:r>
      <w:r>
        <w:rPr>
          <w:rStyle w:val="81"/>
          <w:sz w:val="24"/>
          <w:szCs w:val="24"/>
          <w:lang w:val="bg-BG"/>
        </w:rPr>
        <w:t>цената за изпълнение на строителството</w:t>
      </w:r>
      <w:r w:rsidR="0044015C" w:rsidRPr="00DC236D">
        <w:rPr>
          <w:rStyle w:val="81"/>
          <w:sz w:val="24"/>
          <w:szCs w:val="24"/>
          <w:lang w:val="bg-BG"/>
        </w:rPr>
        <w:t xml:space="preserve">. </w:t>
      </w:r>
    </w:p>
    <w:p w14:paraId="6FADBFD9" w14:textId="0155EB07" w:rsidR="0044015C" w:rsidRPr="00DC236D" w:rsidRDefault="0044015C" w:rsidP="00DC236D">
      <w:pPr>
        <w:pStyle w:val="11"/>
        <w:tabs>
          <w:tab w:val="left" w:pos="2655"/>
        </w:tabs>
        <w:spacing w:line="240" w:lineRule="auto"/>
        <w:ind w:left="567" w:firstLine="0"/>
        <w:rPr>
          <w:rStyle w:val="81"/>
          <w:sz w:val="24"/>
          <w:szCs w:val="24"/>
          <w:lang w:val="bg-BG"/>
        </w:rPr>
      </w:pPr>
      <w:r w:rsidRPr="00DC236D">
        <w:rPr>
          <w:rStyle w:val="81"/>
          <w:sz w:val="24"/>
          <w:szCs w:val="24"/>
          <w:lang w:val="bg-BG"/>
        </w:rPr>
        <w:t>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14:paraId="093B42EF" w14:textId="5A733616" w:rsidR="0044015C" w:rsidRPr="0044015C" w:rsidRDefault="00DC236D" w:rsidP="00DC236D">
      <w:pPr>
        <w:pStyle w:val="11"/>
        <w:tabs>
          <w:tab w:val="left" w:pos="2655"/>
        </w:tabs>
        <w:spacing w:line="240" w:lineRule="auto"/>
        <w:ind w:left="567" w:firstLine="0"/>
        <w:rPr>
          <w:rStyle w:val="81"/>
          <w:sz w:val="24"/>
          <w:szCs w:val="24"/>
          <w:lang w:val="bg-BG"/>
        </w:rPr>
      </w:pPr>
      <w:r w:rsidRPr="00DC236D">
        <w:rPr>
          <w:rStyle w:val="81"/>
          <w:sz w:val="24"/>
          <w:szCs w:val="24"/>
          <w:lang w:val="bg-BG"/>
        </w:rPr>
        <w:t>•</w:t>
      </w:r>
      <w:r>
        <w:rPr>
          <w:rStyle w:val="81"/>
          <w:sz w:val="24"/>
          <w:szCs w:val="24"/>
          <w:lang w:val="bg-BG"/>
        </w:rPr>
        <w:t xml:space="preserve"> </w:t>
      </w:r>
      <w:r w:rsidR="0044015C" w:rsidRPr="00DC236D">
        <w:rPr>
          <w:rStyle w:val="81"/>
          <w:sz w:val="24"/>
          <w:szCs w:val="24"/>
          <w:lang w:val="bg-BG"/>
        </w:rPr>
        <w:t>Крайната цена на договора и споразуменията към него не може да надвишава прогнозната стойност на об</w:t>
      </w:r>
      <w:r>
        <w:rPr>
          <w:rStyle w:val="81"/>
          <w:sz w:val="24"/>
          <w:szCs w:val="24"/>
          <w:lang w:val="bg-BG"/>
        </w:rPr>
        <w:t xml:space="preserve">ществената поръчка - </w:t>
      </w:r>
      <w:r w:rsidRPr="00DC236D">
        <w:rPr>
          <w:rStyle w:val="81"/>
          <w:sz w:val="24"/>
          <w:szCs w:val="24"/>
          <w:lang w:val="bg-BG"/>
        </w:rPr>
        <w:t xml:space="preserve">662 666 </w:t>
      </w:r>
      <w:r>
        <w:rPr>
          <w:rStyle w:val="81"/>
          <w:sz w:val="24"/>
          <w:szCs w:val="24"/>
          <w:lang w:val="bg-BG"/>
        </w:rPr>
        <w:t>лева без включен ДДС.</w:t>
      </w:r>
      <w:bookmarkEnd w:id="0"/>
    </w:p>
    <w:p w14:paraId="35F71BA1" w14:textId="77777777" w:rsidR="00B50671" w:rsidRPr="0044015C" w:rsidRDefault="00B50671" w:rsidP="00DC236D">
      <w:pPr>
        <w:rPr>
          <w:szCs w:val="24"/>
        </w:rPr>
      </w:pPr>
    </w:p>
    <w:p w14:paraId="63EBC07C" w14:textId="77777777" w:rsidR="001F0B62" w:rsidRPr="0044015C" w:rsidRDefault="001F0B62" w:rsidP="00DC236D">
      <w:pPr>
        <w:rPr>
          <w:szCs w:val="24"/>
        </w:rPr>
      </w:pPr>
    </w:p>
    <w:sectPr w:rsidR="001F0B62" w:rsidRPr="0044015C" w:rsidSect="00FE55C3">
      <w:footerReference w:type="even" r:id="rId20"/>
      <w:footerReference w:type="default" r:id="rId21"/>
      <w:headerReference w:type="first" r:id="rId22"/>
      <w:footerReference w:type="first" r:id="rId23"/>
      <w:pgSz w:w="11906" w:h="16838" w:code="9"/>
      <w:pgMar w:top="1134" w:right="1418" w:bottom="624" w:left="1418" w:header="454"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D41E1C" w14:textId="77777777" w:rsidR="00052DA1" w:rsidRDefault="00052DA1">
      <w:r>
        <w:separator/>
      </w:r>
    </w:p>
  </w:endnote>
  <w:endnote w:type="continuationSeparator" w:id="0">
    <w:p w14:paraId="3790F5A2" w14:textId="77777777" w:rsidR="00052DA1" w:rsidRDefault="00052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no Pro">
    <w:altName w:val="Times New Roman"/>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9A69E" w14:textId="77777777" w:rsidR="00F8538D" w:rsidRDefault="00F8538D"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6E9CE0C" w14:textId="77777777" w:rsidR="00F8538D" w:rsidRDefault="00F8538D"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4833985"/>
      <w:docPartObj>
        <w:docPartGallery w:val="Page Numbers (Bottom of Page)"/>
        <w:docPartUnique/>
      </w:docPartObj>
    </w:sdtPr>
    <w:sdtEndPr>
      <w:rPr>
        <w:sz w:val="20"/>
        <w:szCs w:val="20"/>
      </w:rPr>
    </w:sdtEndPr>
    <w:sdtContent>
      <w:p w14:paraId="74F64D43" w14:textId="77777777" w:rsidR="00F8538D" w:rsidRPr="00EB3795" w:rsidRDefault="00F8538D" w:rsidP="00EB3795">
        <w:pPr>
          <w:pStyle w:val="a6"/>
          <w:jc w:val="center"/>
          <w:rPr>
            <w:sz w:val="20"/>
            <w:szCs w:val="20"/>
          </w:rPr>
        </w:pPr>
        <w:r w:rsidRPr="00EB3795">
          <w:rPr>
            <w:sz w:val="20"/>
            <w:szCs w:val="20"/>
          </w:rPr>
          <w:fldChar w:fldCharType="begin"/>
        </w:r>
        <w:r w:rsidRPr="00EB3795">
          <w:rPr>
            <w:sz w:val="20"/>
            <w:szCs w:val="20"/>
          </w:rPr>
          <w:instrText>PAGE   \* MERGEFORMAT</w:instrText>
        </w:r>
        <w:r w:rsidRPr="00EB3795">
          <w:rPr>
            <w:sz w:val="20"/>
            <w:szCs w:val="20"/>
          </w:rPr>
          <w:fldChar w:fldCharType="separate"/>
        </w:r>
        <w:r w:rsidR="00CB46A1">
          <w:rPr>
            <w:noProof/>
            <w:sz w:val="20"/>
            <w:szCs w:val="20"/>
          </w:rPr>
          <w:t>14</w:t>
        </w:r>
        <w:r w:rsidRPr="00EB3795">
          <w:rPr>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76151" w14:textId="77777777" w:rsidR="00F8538D" w:rsidRPr="00B5658D" w:rsidRDefault="00F8538D">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226956">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911974" w14:textId="77777777" w:rsidR="00052DA1" w:rsidRDefault="00052DA1">
      <w:r>
        <w:separator/>
      </w:r>
    </w:p>
  </w:footnote>
  <w:footnote w:type="continuationSeparator" w:id="0">
    <w:p w14:paraId="311B0CD3" w14:textId="77777777" w:rsidR="00052DA1" w:rsidRDefault="00052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90D04" w14:textId="77777777" w:rsidR="00F8538D" w:rsidRDefault="00F8538D" w:rsidP="00786A13">
    <w:pPr>
      <w:jc w:val="both"/>
      <w:rPr>
        <w:sz w:val="12"/>
      </w:rPr>
    </w:pPr>
  </w:p>
  <w:p w14:paraId="50D55D38" w14:textId="6B810403" w:rsidR="00F8538D" w:rsidRDefault="00F8538D" w:rsidP="00786A13">
    <w:pPr>
      <w:jc w:val="both"/>
      <w:rPr>
        <w:sz w:val="12"/>
      </w:rPr>
    </w:pPr>
    <w:r>
      <w:rPr>
        <w:noProof/>
      </w:rPr>
      <w:drawing>
        <wp:anchor distT="0" distB="0" distL="114300" distR="114300" simplePos="0" relativeHeight="251666432" behindDoc="0" locked="0" layoutInCell="1" allowOverlap="1" wp14:anchorId="7E5F0AC5" wp14:editId="1F2D3050">
          <wp:simplePos x="0" y="0"/>
          <wp:positionH relativeFrom="column">
            <wp:posOffset>-47625</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Pr>
        <w:noProof/>
      </w:rPr>
      <w:drawing>
        <wp:anchor distT="0" distB="0" distL="114300" distR="114300" simplePos="0" relativeHeight="251665408" behindDoc="0" locked="0" layoutInCell="1" allowOverlap="1" wp14:anchorId="23A33392" wp14:editId="46FE3EF5">
          <wp:simplePos x="0" y="0"/>
          <wp:positionH relativeFrom="column">
            <wp:posOffset>5133975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1B0951">
      <w:rPr>
        <w:noProof/>
      </w:rPr>
      <mc:AlternateContent>
        <mc:Choice Requires="wps">
          <w:drawing>
            <wp:anchor distT="0" distB="0" distL="114300" distR="114300" simplePos="0" relativeHeight="251664384" behindDoc="0" locked="0" layoutInCell="1" allowOverlap="1" wp14:anchorId="22C20B75" wp14:editId="00DAF8A2">
              <wp:simplePos x="0" y="0"/>
              <wp:positionH relativeFrom="column">
                <wp:posOffset>1095375</wp:posOffset>
              </wp:positionH>
              <wp:positionV relativeFrom="paragraph">
                <wp:posOffset>1270</wp:posOffset>
              </wp:positionV>
              <wp:extent cx="3590925" cy="228600"/>
              <wp:effectExtent l="0" t="1270" r="0" b="27305"/>
              <wp:wrapNone/>
              <wp:docPr id="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51CA99" w14:textId="77777777" w:rsidR="001B0951" w:rsidRPr="001B0951" w:rsidRDefault="001B0951" w:rsidP="001B0951">
                          <w:pPr>
                            <w:jc w:val="center"/>
                            <w:rPr>
                              <w:b/>
                              <w:bCs/>
                              <w:color w:val="000000"/>
                              <w:sz w:val="32"/>
                              <w:szCs w:val="32"/>
                              <w:lang w:val="ru-RU"/>
                              <w14:shadow w14:blurRad="0" w14:dist="45847" w14:dir="2021404" w14:sx="100000" w14:sy="100000" w14:kx="0" w14:ky="0" w14:algn="ctr">
                                <w14:srgbClr w14:val="C0C0C0"/>
                              </w14:shadow>
                            </w:rPr>
                          </w:pPr>
                          <w:r w:rsidRPr="001B0951">
                            <w:rPr>
                              <w:b/>
                              <w:bCs/>
                              <w:color w:val="000000"/>
                              <w:sz w:val="32"/>
                              <w:szCs w:val="32"/>
                              <w:lang w:val="ru-RU"/>
                              <w14:shadow w14:blurRad="0" w14:dist="45847" w14:dir="2021404" w14:sx="100000" w14:sy="100000" w14:kx="0" w14:ky="0" w14:algn="ctr">
                                <w14:srgbClr w14:val="C0C0C0"/>
                              </w14:shadow>
                            </w:rPr>
                            <w:t xml:space="preserve">Община </w:t>
                          </w:r>
                          <w:proofErr w:type="spellStart"/>
                          <w:r w:rsidRPr="001B0951">
                            <w:rPr>
                              <w:b/>
                              <w:bCs/>
                              <w:color w:val="000000"/>
                              <w:sz w:val="32"/>
                              <w:szCs w:val="32"/>
                              <w:lang w:val="ru-RU"/>
                              <w14:shadow w14:blurRad="0" w14:dist="45847" w14:dir="2021404" w14:sx="100000" w14:sy="100000" w14:kx="0" w14:ky="0" w14:algn="ctr">
                                <w14:srgbClr w14:val="C0C0C0"/>
                              </w14:shadow>
                            </w:rPr>
                            <w:t>Добричка</w:t>
                          </w:r>
                          <w:proofErr w:type="spellEnd"/>
                          <w:r w:rsidRPr="001B0951">
                            <w:rPr>
                              <w:b/>
                              <w:bCs/>
                              <w:color w:val="000000"/>
                              <w:sz w:val="32"/>
                              <w:szCs w:val="32"/>
                              <w:lang w:val="ru-RU"/>
                              <w14:shadow w14:blurRad="0" w14:dist="45847" w14:dir="2021404" w14:sx="100000" w14:sy="100000" w14:kx="0" w14:ky="0" w14:algn="ctr">
                                <w14:srgbClr w14:val="C0C0C0"/>
                              </w14:shadow>
                            </w:rPr>
                            <w:t xml:space="preserve">, град </w:t>
                          </w:r>
                          <w:proofErr w:type="spellStart"/>
                          <w:r w:rsidRPr="001B0951">
                            <w:rPr>
                              <w:b/>
                              <w:bCs/>
                              <w:color w:val="000000"/>
                              <w:sz w:val="32"/>
                              <w:szCs w:val="32"/>
                              <w:lang w:val="ru-RU"/>
                              <w14:shadow w14:blurRad="0" w14:dist="45847" w14:dir="2021404" w14:sx="100000" w14:sy="100000" w14:kx="0" w14:ky="0" w14:algn="ctr">
                                <w14:srgbClr w14:val="C0C0C0"/>
                              </w14:shadow>
                            </w:rPr>
                            <w:t>Добрич</w:t>
                          </w:r>
                          <w:proofErr w:type="spellEnd"/>
                          <w:r w:rsidRPr="001B0951">
                            <w:rPr>
                              <w:b/>
                              <w:bCs/>
                              <w:color w:val="000000"/>
                              <w:sz w:val="32"/>
                              <w:szCs w:val="32"/>
                              <w:lang w:val="ru-RU"/>
                              <w14:shadow w14:blurRad="0" w14:dist="45847" w14:dir="2021404" w14:sx="100000" w14:sy="100000" w14:kx="0" w14:ky="0" w14:algn="ctr">
                                <w14:srgbClr w14:val="C0C0C0"/>
                              </w14:shadow>
                            </w:rPr>
                            <w:t xml:space="preser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6" o:spid="_x0000_s1026" type="#_x0000_t202" style="position:absolute;left:0;text-align:left;margin-left:86.25pt;margin-top:.1pt;width:282.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" filled="f" stroked="f">
              <v:stroke joinstyle="round"/>
              <o:lock v:ext="edit" text="t" shapetype="t"/>
              <v:textbox style="mso-fit-shape-to-text:t">
                <w:txbxContent>
                  <w:p w14:paraId="7651CA99" w14:textId="77777777" w:rsidR="001B0951" w:rsidRPr="001B0951" w:rsidRDefault="001B0951" w:rsidP="001B0951">
                    <w:pPr>
                      <w:jc w:val="center"/>
                      <w:rPr>
                        <w:b/>
                        <w:bCs/>
                        <w:color w:val="000000"/>
                        <w:sz w:val="32"/>
                        <w:szCs w:val="32"/>
                        <w:lang w:val="ru-RU"/>
                        <w14:shadow w14:blurRad="0" w14:dist="45847" w14:dir="2021404" w14:sx="100000" w14:sy="100000" w14:kx="0" w14:ky="0" w14:algn="ctr">
                          <w14:srgbClr w14:val="C0C0C0"/>
                        </w14:shadow>
                      </w:rPr>
                    </w:pPr>
                    <w:r w:rsidRPr="001B0951">
                      <w:rPr>
                        <w:b/>
                        <w:bCs/>
                        <w:color w:val="000000"/>
                        <w:sz w:val="32"/>
                        <w:szCs w:val="32"/>
                        <w:lang w:val="ru-RU"/>
                        <w14:shadow w14:blurRad="0" w14:dist="45847" w14:dir="2021404" w14:sx="100000" w14:sy="100000" w14:kx="0" w14:ky="0" w14:algn="ctr">
                          <w14:srgbClr w14:val="C0C0C0"/>
                        </w14:shadow>
                      </w:rPr>
                      <w:t xml:space="preserve">Община </w:t>
                    </w:r>
                    <w:proofErr w:type="spellStart"/>
                    <w:r w:rsidRPr="001B0951">
                      <w:rPr>
                        <w:b/>
                        <w:bCs/>
                        <w:color w:val="000000"/>
                        <w:sz w:val="32"/>
                        <w:szCs w:val="32"/>
                        <w:lang w:val="ru-RU"/>
                        <w14:shadow w14:blurRad="0" w14:dist="45847" w14:dir="2021404" w14:sx="100000" w14:sy="100000" w14:kx="0" w14:ky="0" w14:algn="ctr">
                          <w14:srgbClr w14:val="C0C0C0"/>
                        </w14:shadow>
                      </w:rPr>
                      <w:t>Добричка</w:t>
                    </w:r>
                    <w:proofErr w:type="spellEnd"/>
                    <w:r w:rsidRPr="001B0951">
                      <w:rPr>
                        <w:b/>
                        <w:bCs/>
                        <w:color w:val="000000"/>
                        <w:sz w:val="32"/>
                        <w:szCs w:val="32"/>
                        <w:lang w:val="ru-RU"/>
                        <w14:shadow w14:blurRad="0" w14:dist="45847" w14:dir="2021404" w14:sx="100000" w14:sy="100000" w14:kx="0" w14:ky="0" w14:algn="ctr">
                          <w14:srgbClr w14:val="C0C0C0"/>
                        </w14:shadow>
                      </w:rPr>
                      <w:t xml:space="preserve">, град </w:t>
                    </w:r>
                    <w:proofErr w:type="spellStart"/>
                    <w:r w:rsidRPr="001B0951">
                      <w:rPr>
                        <w:b/>
                        <w:bCs/>
                        <w:color w:val="000000"/>
                        <w:sz w:val="32"/>
                        <w:szCs w:val="32"/>
                        <w:lang w:val="ru-RU"/>
                        <w14:shadow w14:blurRad="0" w14:dist="45847" w14:dir="2021404" w14:sx="100000" w14:sy="100000" w14:kx="0" w14:ky="0" w14:algn="ctr">
                          <w14:srgbClr w14:val="C0C0C0"/>
                        </w14:shadow>
                      </w:rPr>
                      <w:t>Добрич</w:t>
                    </w:r>
                    <w:proofErr w:type="spellEnd"/>
                    <w:r w:rsidRPr="001B0951">
                      <w:rPr>
                        <w:b/>
                        <w:bCs/>
                        <w:color w:val="000000"/>
                        <w:sz w:val="32"/>
                        <w:szCs w:val="32"/>
                        <w:lang w:val="ru-RU"/>
                        <w14:shadow w14:blurRad="0" w14:dist="45847" w14:dir="2021404" w14:sx="100000" w14:sy="100000" w14:kx="0" w14:ky="0" w14:algn="ctr">
                          <w14:srgbClr w14:val="C0C0C0"/>
                        </w14:shadow>
                      </w:rPr>
                      <w:t xml:space="preserve"> </w:t>
                    </w:r>
                  </w:p>
                </w:txbxContent>
              </v:textbox>
            </v:shape>
          </w:pict>
        </mc:Fallback>
      </mc:AlternateContent>
    </w:r>
  </w:p>
  <w:p w14:paraId="24661678" w14:textId="77777777" w:rsidR="00F8538D" w:rsidRDefault="00F8538D" w:rsidP="00786A13">
    <w:pPr>
      <w:jc w:val="both"/>
      <w:rPr>
        <w:sz w:val="12"/>
      </w:rPr>
    </w:pPr>
  </w:p>
  <w:p w14:paraId="7B78CD5C" w14:textId="77777777" w:rsidR="00F8538D" w:rsidRDefault="00F8538D" w:rsidP="00786A13">
    <w:pPr>
      <w:jc w:val="both"/>
      <w:rPr>
        <w:sz w:val="12"/>
      </w:rPr>
    </w:pPr>
  </w:p>
  <w:p w14:paraId="646B4578" w14:textId="77777777" w:rsidR="00F8538D" w:rsidRDefault="00FC34E9" w:rsidP="00786A13">
    <w:pPr>
      <w:jc w:val="center"/>
      <w:rPr>
        <w:rFonts w:ascii="Arial Narrow" w:hAnsi="Arial Narrow" w:cs="Arial"/>
        <w:b/>
        <w:i/>
        <w:sz w:val="22"/>
        <w:szCs w:val="22"/>
      </w:rPr>
    </w:pPr>
    <w:r>
      <w:rPr>
        <w:noProof/>
      </w:rPr>
      <mc:AlternateContent>
        <mc:Choice Requires="wps">
          <w:drawing>
            <wp:anchor distT="4294967293" distB="4294967293" distL="114300" distR="114300" simplePos="0" relativeHeight="251663360" behindDoc="0" locked="0" layoutInCell="1" allowOverlap="1" wp14:anchorId="093E41CD" wp14:editId="346F1516">
              <wp:simplePos x="0" y="0"/>
              <wp:positionH relativeFrom="column">
                <wp:posOffset>777875</wp:posOffset>
              </wp:positionH>
              <wp:positionV relativeFrom="paragraph">
                <wp:posOffset>81279</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5CFCAF" id="Право съединение 2"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1.25pt,6.4pt" to="39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" strokeweight="4pt">
              <v:stroke linestyle="thickBetweenThin"/>
            </v:line>
          </w:pict>
        </mc:Fallback>
      </mc:AlternateContent>
    </w:r>
  </w:p>
  <w:p w14:paraId="025500F6" w14:textId="77777777" w:rsidR="00F8538D" w:rsidRDefault="00F8538D" w:rsidP="00FE55C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712EFF">
      <w:rPr>
        <w:rFonts w:ascii="Arial Narrow" w:hAnsi="Arial Narrow" w:cs="Arial"/>
        <w:b/>
        <w:i/>
        <w:sz w:val="22"/>
        <w:szCs w:val="22"/>
        <w:lang w:val="ru-RU"/>
      </w:rPr>
      <w:t>180</w:t>
    </w:r>
    <w:r>
      <w:rPr>
        <w:rFonts w:ascii="Arial Narrow" w:hAnsi="Arial Narrow" w:cs="Arial"/>
        <w:b/>
        <w:i/>
        <w:sz w:val="22"/>
        <w:szCs w:val="22"/>
      </w:rPr>
      <w:t>;</w:t>
    </w:r>
  </w:p>
  <w:p w14:paraId="12129438" w14:textId="77777777" w:rsidR="00F8538D" w:rsidRDefault="00F8538D" w:rsidP="00FE55C3">
    <w:pPr>
      <w:jc w:val="center"/>
      <w:rPr>
        <w:rFonts w:ascii="Arial Narrow" w:hAnsi="Arial Narrow" w:cs="Arial"/>
        <w:b/>
        <w:i/>
        <w:sz w:val="22"/>
        <w:szCs w:val="22"/>
      </w:rPr>
    </w:pPr>
    <w:proofErr w:type="spellStart"/>
    <w:r>
      <w:rPr>
        <w:rFonts w:ascii="Arial Narrow" w:hAnsi="Arial Narrow" w:cs="Arial"/>
        <w:b/>
        <w:i/>
        <w:sz w:val="22"/>
        <w:szCs w:val="22"/>
      </w:rPr>
      <w:t>e-mail</w:t>
    </w:r>
    <w:proofErr w:type="spellEnd"/>
    <w:r>
      <w:rPr>
        <w:rFonts w:ascii="Arial Narrow" w:hAnsi="Arial Narrow" w:cs="Arial"/>
        <w:b/>
        <w:i/>
        <w:sz w:val="22"/>
        <w:szCs w:val="22"/>
      </w:rPr>
      <w:t xml:space="preserve">: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t>
    </w:r>
    <w:proofErr w:type="spellStart"/>
    <w:r>
      <w:rPr>
        <w:rFonts w:ascii="Arial Narrow" w:hAnsi="Arial Narrow" w:cs="Arial"/>
        <w:b/>
        <w:i/>
        <w:sz w:val="22"/>
        <w:szCs w:val="22"/>
      </w:rPr>
      <w:t>web</w:t>
    </w:r>
    <w:proofErr w:type="spellEnd"/>
    <w:r>
      <w:rPr>
        <w:rFonts w:ascii="Arial Narrow" w:hAnsi="Arial Narrow" w:cs="Arial"/>
        <w:b/>
        <w:i/>
        <w:sz w:val="22"/>
        <w:szCs w:val="22"/>
      </w:rPr>
      <w:t xml:space="preserve"> </w:t>
    </w:r>
    <w:proofErr w:type="spellStart"/>
    <w:r>
      <w:rPr>
        <w:rFonts w:ascii="Arial Narrow" w:hAnsi="Arial Narrow" w:cs="Arial"/>
        <w:b/>
        <w:i/>
        <w:sz w:val="22"/>
        <w:szCs w:val="22"/>
      </w:rPr>
      <w:t>site</w:t>
    </w:r>
    <w:proofErr w:type="spellEnd"/>
    <w:r>
      <w:rPr>
        <w:rFonts w:ascii="Arial Narrow" w:hAnsi="Arial Narrow" w:cs="Arial"/>
        <w:b/>
        <w:i/>
        <w:sz w:val="22"/>
        <w:szCs w:val="22"/>
      </w:rPr>
      <w:t xml:space="preserve">: </w:t>
    </w:r>
    <w:hyperlink r:id="rId4" w:history="1">
      <w:r>
        <w:rPr>
          <w:rStyle w:val="a3"/>
          <w:rFonts w:ascii="Arial Narrow" w:hAnsi="Arial Narrow" w:cs="Arial"/>
          <w:b/>
          <w:i/>
          <w:sz w:val="22"/>
          <w:szCs w:val="22"/>
        </w:rPr>
        <w:t>www.dobrichka.bg</w:t>
      </w:r>
    </w:hyperlink>
  </w:p>
  <w:p w14:paraId="6DCCDA52" w14:textId="77777777" w:rsidR="00F8538D" w:rsidRDefault="00F8538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4FF67B6"/>
    <w:multiLevelType w:val="hybridMultilevel"/>
    <w:tmpl w:val="FB48BC9E"/>
    <w:lvl w:ilvl="0" w:tplc="5B6EE3AA">
      <w:start w:val="1"/>
      <w:numFmt w:val="bullet"/>
      <w:lvlText w:val=""/>
      <w:lvlJc w:val="left"/>
      <w:pPr>
        <w:ind w:left="1785" w:hanging="360"/>
      </w:pPr>
      <w:rPr>
        <w:rFonts w:ascii="Symbol" w:hAnsi="Symbol"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3">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6C35F5"/>
    <w:multiLevelType w:val="hybridMultilevel"/>
    <w:tmpl w:val="BDE6C7A8"/>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6">
    <w:nsid w:val="14BD5673"/>
    <w:multiLevelType w:val="hybridMultilevel"/>
    <w:tmpl w:val="7CC62B06"/>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CEC2848C">
      <w:numFmt w:val="bullet"/>
      <w:lvlText w:val="-"/>
      <w:lvlJc w:val="left"/>
      <w:pPr>
        <w:ind w:left="3669" w:hanging="735"/>
      </w:pPr>
      <w:rPr>
        <w:rFonts w:ascii="Times New Roman" w:eastAsia="Times New Roman" w:hAnsi="Times New Roman" w:cs="Times New Roman"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7">
    <w:nsid w:val="154A7414"/>
    <w:multiLevelType w:val="hybridMultilevel"/>
    <w:tmpl w:val="0B506878"/>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210C05AC"/>
    <w:multiLevelType w:val="hybridMultilevel"/>
    <w:tmpl w:val="92DED9B4"/>
    <w:lvl w:ilvl="0" w:tplc="B2C2477C">
      <w:start w:val="8"/>
      <w:numFmt w:val="bullet"/>
      <w:lvlText w:val="-"/>
      <w:lvlJc w:val="left"/>
      <w:pPr>
        <w:ind w:left="1287" w:hanging="360"/>
      </w:pPr>
      <w:rPr>
        <w:rFonts w:ascii="Times New Roman" w:eastAsia="Calibri" w:hAnsi="Times New Roman"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2">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3">
    <w:nsid w:val="26CF1AF9"/>
    <w:multiLevelType w:val="hybridMultilevel"/>
    <w:tmpl w:val="20C8E994"/>
    <w:lvl w:ilvl="0" w:tplc="04020001">
      <w:start w:val="1"/>
      <w:numFmt w:val="bullet"/>
      <w:lvlText w:val=""/>
      <w:lvlJc w:val="left"/>
      <w:pPr>
        <w:ind w:left="720" w:hanging="360"/>
      </w:pPr>
      <w:rPr>
        <w:rFonts w:ascii="Symbol" w:hAnsi="Symbol" w:hint="default"/>
      </w:rPr>
    </w:lvl>
    <w:lvl w:ilvl="1" w:tplc="5FCEED18">
      <w:numFmt w:val="bullet"/>
      <w:lvlText w:val="-"/>
      <w:lvlJc w:val="left"/>
      <w:pPr>
        <w:ind w:left="1440" w:hanging="360"/>
      </w:pPr>
      <w:rPr>
        <w:rFonts w:ascii="Times New Roman" w:eastAsia="Times New Roman" w:hAnsi="Times New Roman" w:cs="Times New Roman" w:hint="default"/>
        <w:b/>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276D3305"/>
    <w:multiLevelType w:val="hybridMultilevel"/>
    <w:tmpl w:val="5BB8FD84"/>
    <w:lvl w:ilvl="0" w:tplc="9DA42C64">
      <w:start w:val="5"/>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5">
    <w:nsid w:val="28806537"/>
    <w:multiLevelType w:val="multilevel"/>
    <w:tmpl w:val="7742A926"/>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nsid w:val="29696459"/>
    <w:multiLevelType w:val="hybridMultilevel"/>
    <w:tmpl w:val="54A82F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2D6B19C1"/>
    <w:multiLevelType w:val="hybridMultilevel"/>
    <w:tmpl w:val="D652C706"/>
    <w:lvl w:ilvl="0" w:tplc="EDB2775C">
      <w:start w:val="1"/>
      <w:numFmt w:val="bullet"/>
      <w:lvlText w:val="•"/>
      <w:lvlJc w:val="left"/>
      <w:pPr>
        <w:tabs>
          <w:tab w:val="num" w:pos="720"/>
        </w:tabs>
        <w:ind w:left="720" w:hanging="360"/>
      </w:pPr>
      <w:rPr>
        <w:rFonts w:ascii="Times New Roman" w:hAnsi="Times New Roman" w:hint="default"/>
      </w:rPr>
    </w:lvl>
    <w:lvl w:ilvl="1" w:tplc="04020001">
      <w:start w:val="1"/>
      <w:numFmt w:val="bullet"/>
      <w:lvlText w:val=""/>
      <w:lvlJc w:val="left"/>
      <w:pPr>
        <w:tabs>
          <w:tab w:val="num" w:pos="1440"/>
        </w:tabs>
        <w:ind w:left="1440" w:hanging="360"/>
      </w:pPr>
      <w:rPr>
        <w:rFonts w:ascii="Symbol" w:hAnsi="Symbol" w:hint="default"/>
      </w:rPr>
    </w:lvl>
    <w:lvl w:ilvl="2" w:tplc="4042A18E">
      <w:start w:val="1"/>
      <w:numFmt w:val="bullet"/>
      <w:lvlText w:val=""/>
      <w:lvlJc w:val="left"/>
      <w:pPr>
        <w:tabs>
          <w:tab w:val="num" w:pos="1837"/>
        </w:tabs>
        <w:ind w:left="2160" w:hanging="360"/>
      </w:pPr>
      <w:rPr>
        <w:rFonts w:ascii="Symbol" w:hAnsi="Symbol" w:hint="default"/>
      </w:rPr>
    </w:lvl>
    <w:lvl w:ilvl="3" w:tplc="15EC585A" w:tentative="1">
      <w:start w:val="1"/>
      <w:numFmt w:val="bullet"/>
      <w:lvlText w:val="•"/>
      <w:lvlJc w:val="left"/>
      <w:pPr>
        <w:tabs>
          <w:tab w:val="num" w:pos="2880"/>
        </w:tabs>
        <w:ind w:left="2880" w:hanging="360"/>
      </w:pPr>
      <w:rPr>
        <w:rFonts w:ascii="Times New Roman" w:hAnsi="Times New Roman" w:hint="default"/>
      </w:rPr>
    </w:lvl>
    <w:lvl w:ilvl="4" w:tplc="D9B0CF66" w:tentative="1">
      <w:start w:val="1"/>
      <w:numFmt w:val="bullet"/>
      <w:lvlText w:val="•"/>
      <w:lvlJc w:val="left"/>
      <w:pPr>
        <w:tabs>
          <w:tab w:val="num" w:pos="3600"/>
        </w:tabs>
        <w:ind w:left="3600" w:hanging="360"/>
      </w:pPr>
      <w:rPr>
        <w:rFonts w:ascii="Times New Roman" w:hAnsi="Times New Roman" w:hint="default"/>
      </w:rPr>
    </w:lvl>
    <w:lvl w:ilvl="5" w:tplc="0CC8A2CA" w:tentative="1">
      <w:start w:val="1"/>
      <w:numFmt w:val="bullet"/>
      <w:lvlText w:val="•"/>
      <w:lvlJc w:val="left"/>
      <w:pPr>
        <w:tabs>
          <w:tab w:val="num" w:pos="4320"/>
        </w:tabs>
        <w:ind w:left="4320" w:hanging="360"/>
      </w:pPr>
      <w:rPr>
        <w:rFonts w:ascii="Times New Roman" w:hAnsi="Times New Roman" w:hint="default"/>
      </w:rPr>
    </w:lvl>
    <w:lvl w:ilvl="6" w:tplc="CA968136" w:tentative="1">
      <w:start w:val="1"/>
      <w:numFmt w:val="bullet"/>
      <w:lvlText w:val="•"/>
      <w:lvlJc w:val="left"/>
      <w:pPr>
        <w:tabs>
          <w:tab w:val="num" w:pos="5040"/>
        </w:tabs>
        <w:ind w:left="5040" w:hanging="360"/>
      </w:pPr>
      <w:rPr>
        <w:rFonts w:ascii="Times New Roman" w:hAnsi="Times New Roman" w:hint="default"/>
      </w:rPr>
    </w:lvl>
    <w:lvl w:ilvl="7" w:tplc="721C2014" w:tentative="1">
      <w:start w:val="1"/>
      <w:numFmt w:val="bullet"/>
      <w:lvlText w:val="•"/>
      <w:lvlJc w:val="left"/>
      <w:pPr>
        <w:tabs>
          <w:tab w:val="num" w:pos="5760"/>
        </w:tabs>
        <w:ind w:left="5760" w:hanging="360"/>
      </w:pPr>
      <w:rPr>
        <w:rFonts w:ascii="Times New Roman" w:hAnsi="Times New Roman" w:hint="default"/>
      </w:rPr>
    </w:lvl>
    <w:lvl w:ilvl="8" w:tplc="E60A9DE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1AC4A10"/>
    <w:multiLevelType w:val="hybridMultilevel"/>
    <w:tmpl w:val="B65A2118"/>
    <w:lvl w:ilvl="0" w:tplc="0402000F">
      <w:start w:val="1"/>
      <w:numFmt w:val="decimal"/>
      <w:lvlText w:val="%1."/>
      <w:lvlJc w:val="left"/>
      <w:pPr>
        <w:ind w:left="72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9">
    <w:nsid w:val="32470793"/>
    <w:multiLevelType w:val="multilevel"/>
    <w:tmpl w:val="82A81046"/>
    <w:lvl w:ilvl="0">
      <w:start w:val="1"/>
      <w:numFmt w:val="decimal"/>
      <w:lvlText w:val="%1."/>
      <w:lvlJc w:val="left"/>
      <w:pPr>
        <w:ind w:left="1211"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20">
    <w:nsid w:val="399C5BF3"/>
    <w:multiLevelType w:val="hybridMultilevel"/>
    <w:tmpl w:val="7946EEA8"/>
    <w:lvl w:ilvl="0" w:tplc="FAEE31D8">
      <w:start w:val="1"/>
      <w:numFmt w:val="decimal"/>
      <w:lvlText w:val="%1."/>
      <w:lvlJc w:val="left"/>
      <w:pPr>
        <w:ind w:left="1437" w:hanging="87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1">
    <w:nsid w:val="3A120813"/>
    <w:multiLevelType w:val="hybridMultilevel"/>
    <w:tmpl w:val="49940752"/>
    <w:lvl w:ilvl="0" w:tplc="0402000B">
      <w:start w:val="1"/>
      <w:numFmt w:val="bullet"/>
      <w:lvlText w:val=""/>
      <w:lvlJc w:val="left"/>
      <w:pPr>
        <w:ind w:left="1287" w:hanging="360"/>
      </w:pPr>
      <w:rPr>
        <w:rFonts w:ascii="Wingdings" w:hAnsi="Wingdings" w:hint="default"/>
      </w:rPr>
    </w:lvl>
    <w:lvl w:ilvl="1" w:tplc="1D2EB8A6">
      <w:numFmt w:val="bullet"/>
      <w:lvlText w:val="•"/>
      <w:lvlJc w:val="left"/>
      <w:pPr>
        <w:ind w:left="3057" w:hanging="1410"/>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2">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8634C58"/>
    <w:multiLevelType w:val="hybridMultilevel"/>
    <w:tmpl w:val="3C342B12"/>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4B6A5545"/>
    <w:multiLevelType w:val="hybridMultilevel"/>
    <w:tmpl w:val="82685812"/>
    <w:lvl w:ilvl="0" w:tplc="9D681A0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543E1744"/>
    <w:multiLevelType w:val="multilevel"/>
    <w:tmpl w:val="82A81046"/>
    <w:lvl w:ilvl="0">
      <w:start w:val="1"/>
      <w:numFmt w:val="decimal"/>
      <w:lvlText w:val="%1."/>
      <w:lvlJc w:val="left"/>
      <w:pPr>
        <w:ind w:left="1211"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26">
    <w:nsid w:val="573A0785"/>
    <w:multiLevelType w:val="hybridMultilevel"/>
    <w:tmpl w:val="636A66E2"/>
    <w:lvl w:ilvl="0" w:tplc="0402000F">
      <w:start w:val="1"/>
      <w:numFmt w:val="decimal"/>
      <w:lvlText w:val="%1."/>
      <w:lvlJc w:val="lef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27">
    <w:nsid w:val="57D5428F"/>
    <w:multiLevelType w:val="hybridMultilevel"/>
    <w:tmpl w:val="3CF2A2E0"/>
    <w:lvl w:ilvl="0" w:tplc="04020001">
      <w:start w:val="1"/>
      <w:numFmt w:val="bullet"/>
      <w:lvlText w:val=""/>
      <w:lvlJc w:val="left"/>
      <w:pPr>
        <w:ind w:left="1437" w:hanging="870"/>
      </w:pPr>
      <w:rPr>
        <w:rFonts w:ascii="Symbol" w:hAnsi="Symbol"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8">
    <w:nsid w:val="597778B0"/>
    <w:multiLevelType w:val="hybridMultilevel"/>
    <w:tmpl w:val="78804BDA"/>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5B702EF4"/>
    <w:multiLevelType w:val="hybridMultilevel"/>
    <w:tmpl w:val="146E4222"/>
    <w:lvl w:ilvl="0" w:tplc="9DA42C64">
      <w:start w:val="5"/>
      <w:numFmt w:val="bullet"/>
      <w:lvlText w:val="-"/>
      <w:lvlJc w:val="left"/>
      <w:pPr>
        <w:ind w:left="1774" w:hanging="360"/>
      </w:pPr>
      <w:rPr>
        <w:rFonts w:ascii="Times New Roman" w:eastAsia="Times New Roman" w:hAnsi="Times New Roman" w:cs="Times New Roman" w:hint="default"/>
      </w:rPr>
    </w:lvl>
    <w:lvl w:ilvl="1" w:tplc="04020003" w:tentative="1">
      <w:start w:val="1"/>
      <w:numFmt w:val="bullet"/>
      <w:lvlText w:val="o"/>
      <w:lvlJc w:val="left"/>
      <w:pPr>
        <w:ind w:left="2146" w:hanging="360"/>
      </w:pPr>
      <w:rPr>
        <w:rFonts w:ascii="Courier New" w:hAnsi="Courier New" w:cs="Courier New" w:hint="default"/>
      </w:rPr>
    </w:lvl>
    <w:lvl w:ilvl="2" w:tplc="04020005" w:tentative="1">
      <w:start w:val="1"/>
      <w:numFmt w:val="bullet"/>
      <w:lvlText w:val=""/>
      <w:lvlJc w:val="left"/>
      <w:pPr>
        <w:ind w:left="2866" w:hanging="360"/>
      </w:pPr>
      <w:rPr>
        <w:rFonts w:ascii="Wingdings" w:hAnsi="Wingdings" w:hint="default"/>
      </w:rPr>
    </w:lvl>
    <w:lvl w:ilvl="3" w:tplc="04020001" w:tentative="1">
      <w:start w:val="1"/>
      <w:numFmt w:val="bullet"/>
      <w:lvlText w:val=""/>
      <w:lvlJc w:val="left"/>
      <w:pPr>
        <w:ind w:left="3586" w:hanging="360"/>
      </w:pPr>
      <w:rPr>
        <w:rFonts w:ascii="Symbol" w:hAnsi="Symbol" w:hint="default"/>
      </w:rPr>
    </w:lvl>
    <w:lvl w:ilvl="4" w:tplc="04020003" w:tentative="1">
      <w:start w:val="1"/>
      <w:numFmt w:val="bullet"/>
      <w:lvlText w:val="o"/>
      <w:lvlJc w:val="left"/>
      <w:pPr>
        <w:ind w:left="4306" w:hanging="360"/>
      </w:pPr>
      <w:rPr>
        <w:rFonts w:ascii="Courier New" w:hAnsi="Courier New" w:cs="Courier New" w:hint="default"/>
      </w:rPr>
    </w:lvl>
    <w:lvl w:ilvl="5" w:tplc="04020005" w:tentative="1">
      <w:start w:val="1"/>
      <w:numFmt w:val="bullet"/>
      <w:lvlText w:val=""/>
      <w:lvlJc w:val="left"/>
      <w:pPr>
        <w:ind w:left="5026" w:hanging="360"/>
      </w:pPr>
      <w:rPr>
        <w:rFonts w:ascii="Wingdings" w:hAnsi="Wingdings" w:hint="default"/>
      </w:rPr>
    </w:lvl>
    <w:lvl w:ilvl="6" w:tplc="04020001" w:tentative="1">
      <w:start w:val="1"/>
      <w:numFmt w:val="bullet"/>
      <w:lvlText w:val=""/>
      <w:lvlJc w:val="left"/>
      <w:pPr>
        <w:ind w:left="5746" w:hanging="360"/>
      </w:pPr>
      <w:rPr>
        <w:rFonts w:ascii="Symbol" w:hAnsi="Symbol" w:hint="default"/>
      </w:rPr>
    </w:lvl>
    <w:lvl w:ilvl="7" w:tplc="04020003" w:tentative="1">
      <w:start w:val="1"/>
      <w:numFmt w:val="bullet"/>
      <w:lvlText w:val="o"/>
      <w:lvlJc w:val="left"/>
      <w:pPr>
        <w:ind w:left="6466" w:hanging="360"/>
      </w:pPr>
      <w:rPr>
        <w:rFonts w:ascii="Courier New" w:hAnsi="Courier New" w:cs="Courier New" w:hint="default"/>
      </w:rPr>
    </w:lvl>
    <w:lvl w:ilvl="8" w:tplc="04020005" w:tentative="1">
      <w:start w:val="1"/>
      <w:numFmt w:val="bullet"/>
      <w:lvlText w:val=""/>
      <w:lvlJc w:val="left"/>
      <w:pPr>
        <w:ind w:left="7186" w:hanging="360"/>
      </w:pPr>
      <w:rPr>
        <w:rFonts w:ascii="Wingdings" w:hAnsi="Wingdings" w:hint="default"/>
      </w:rPr>
    </w:lvl>
  </w:abstractNum>
  <w:abstractNum w:abstractNumId="30">
    <w:nsid w:val="5C090D32"/>
    <w:multiLevelType w:val="hybridMultilevel"/>
    <w:tmpl w:val="9A88F356"/>
    <w:lvl w:ilvl="0" w:tplc="6B309056">
      <w:start w:val="1"/>
      <w:numFmt w:val="decimal"/>
      <w:lvlText w:val="%1."/>
      <w:lvlJc w:val="left"/>
      <w:pPr>
        <w:ind w:left="1377" w:hanging="81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1">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32">
    <w:nsid w:val="707636DD"/>
    <w:multiLevelType w:val="multilevel"/>
    <w:tmpl w:val="116A5BA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3C35E8D"/>
    <w:multiLevelType w:val="hybridMultilevel"/>
    <w:tmpl w:val="027A782A"/>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1648" w:hanging="360"/>
      </w:pPr>
      <w:rPr>
        <w:rFonts w:ascii="Courier New" w:hAnsi="Courier New" w:cs="Courier New" w:hint="default"/>
      </w:rPr>
    </w:lvl>
    <w:lvl w:ilvl="2" w:tplc="04020005" w:tentative="1">
      <w:start w:val="1"/>
      <w:numFmt w:val="bullet"/>
      <w:lvlText w:val=""/>
      <w:lvlJc w:val="left"/>
      <w:pPr>
        <w:ind w:left="2368" w:hanging="360"/>
      </w:pPr>
      <w:rPr>
        <w:rFonts w:ascii="Wingdings" w:hAnsi="Wingdings" w:hint="default"/>
      </w:rPr>
    </w:lvl>
    <w:lvl w:ilvl="3" w:tplc="04020001" w:tentative="1">
      <w:start w:val="1"/>
      <w:numFmt w:val="bullet"/>
      <w:lvlText w:val=""/>
      <w:lvlJc w:val="left"/>
      <w:pPr>
        <w:ind w:left="3088" w:hanging="360"/>
      </w:pPr>
      <w:rPr>
        <w:rFonts w:ascii="Symbol" w:hAnsi="Symbol" w:hint="default"/>
      </w:rPr>
    </w:lvl>
    <w:lvl w:ilvl="4" w:tplc="04020003" w:tentative="1">
      <w:start w:val="1"/>
      <w:numFmt w:val="bullet"/>
      <w:lvlText w:val="o"/>
      <w:lvlJc w:val="left"/>
      <w:pPr>
        <w:ind w:left="3808" w:hanging="360"/>
      </w:pPr>
      <w:rPr>
        <w:rFonts w:ascii="Courier New" w:hAnsi="Courier New" w:cs="Courier New" w:hint="default"/>
      </w:rPr>
    </w:lvl>
    <w:lvl w:ilvl="5" w:tplc="04020005" w:tentative="1">
      <w:start w:val="1"/>
      <w:numFmt w:val="bullet"/>
      <w:lvlText w:val=""/>
      <w:lvlJc w:val="left"/>
      <w:pPr>
        <w:ind w:left="4528" w:hanging="360"/>
      </w:pPr>
      <w:rPr>
        <w:rFonts w:ascii="Wingdings" w:hAnsi="Wingdings" w:hint="default"/>
      </w:rPr>
    </w:lvl>
    <w:lvl w:ilvl="6" w:tplc="04020001" w:tentative="1">
      <w:start w:val="1"/>
      <w:numFmt w:val="bullet"/>
      <w:lvlText w:val=""/>
      <w:lvlJc w:val="left"/>
      <w:pPr>
        <w:ind w:left="5248" w:hanging="360"/>
      </w:pPr>
      <w:rPr>
        <w:rFonts w:ascii="Symbol" w:hAnsi="Symbol" w:hint="default"/>
      </w:rPr>
    </w:lvl>
    <w:lvl w:ilvl="7" w:tplc="04020003" w:tentative="1">
      <w:start w:val="1"/>
      <w:numFmt w:val="bullet"/>
      <w:lvlText w:val="o"/>
      <w:lvlJc w:val="left"/>
      <w:pPr>
        <w:ind w:left="5968" w:hanging="360"/>
      </w:pPr>
      <w:rPr>
        <w:rFonts w:ascii="Courier New" w:hAnsi="Courier New" w:cs="Courier New" w:hint="default"/>
      </w:rPr>
    </w:lvl>
    <w:lvl w:ilvl="8" w:tplc="04020005" w:tentative="1">
      <w:start w:val="1"/>
      <w:numFmt w:val="bullet"/>
      <w:lvlText w:val=""/>
      <w:lvlJc w:val="left"/>
      <w:pPr>
        <w:ind w:left="6688" w:hanging="360"/>
      </w:pPr>
      <w:rPr>
        <w:rFonts w:ascii="Wingdings" w:hAnsi="Wingdings" w:hint="default"/>
      </w:rPr>
    </w:lvl>
  </w:abstractNum>
  <w:abstractNum w:abstractNumId="34">
    <w:nsid w:val="779A1C8F"/>
    <w:multiLevelType w:val="hybridMultilevel"/>
    <w:tmpl w:val="2A8461A6"/>
    <w:lvl w:ilvl="0" w:tplc="2DF0ACA0">
      <w:start w:val="4"/>
      <w:numFmt w:val="bullet"/>
      <w:lvlText w:val="-"/>
      <w:lvlJc w:val="left"/>
      <w:pPr>
        <w:ind w:left="1211" w:hanging="360"/>
      </w:pPr>
      <w:rPr>
        <w:rFonts w:ascii="Times New Roman" w:eastAsia="Calibri" w:hAnsi="Times New Roman" w:cs="Times New Roman" w:hint="default"/>
      </w:rPr>
    </w:lvl>
    <w:lvl w:ilvl="1" w:tplc="04020003" w:tentative="1">
      <w:start w:val="1"/>
      <w:numFmt w:val="bullet"/>
      <w:lvlText w:val="o"/>
      <w:lvlJc w:val="left"/>
      <w:pPr>
        <w:ind w:left="1931" w:hanging="360"/>
      </w:pPr>
      <w:rPr>
        <w:rFonts w:ascii="Courier New" w:hAnsi="Courier New" w:cs="Courier New" w:hint="default"/>
      </w:rPr>
    </w:lvl>
    <w:lvl w:ilvl="2" w:tplc="04020005" w:tentative="1">
      <w:start w:val="1"/>
      <w:numFmt w:val="bullet"/>
      <w:lvlText w:val=""/>
      <w:lvlJc w:val="left"/>
      <w:pPr>
        <w:ind w:left="2651" w:hanging="360"/>
      </w:pPr>
      <w:rPr>
        <w:rFonts w:ascii="Wingdings" w:hAnsi="Wingdings" w:hint="default"/>
      </w:rPr>
    </w:lvl>
    <w:lvl w:ilvl="3" w:tplc="04020001" w:tentative="1">
      <w:start w:val="1"/>
      <w:numFmt w:val="bullet"/>
      <w:lvlText w:val=""/>
      <w:lvlJc w:val="left"/>
      <w:pPr>
        <w:ind w:left="3371" w:hanging="360"/>
      </w:pPr>
      <w:rPr>
        <w:rFonts w:ascii="Symbol" w:hAnsi="Symbol" w:hint="default"/>
      </w:rPr>
    </w:lvl>
    <w:lvl w:ilvl="4" w:tplc="04020003" w:tentative="1">
      <w:start w:val="1"/>
      <w:numFmt w:val="bullet"/>
      <w:lvlText w:val="o"/>
      <w:lvlJc w:val="left"/>
      <w:pPr>
        <w:ind w:left="4091" w:hanging="360"/>
      </w:pPr>
      <w:rPr>
        <w:rFonts w:ascii="Courier New" w:hAnsi="Courier New" w:cs="Courier New" w:hint="default"/>
      </w:rPr>
    </w:lvl>
    <w:lvl w:ilvl="5" w:tplc="04020005" w:tentative="1">
      <w:start w:val="1"/>
      <w:numFmt w:val="bullet"/>
      <w:lvlText w:val=""/>
      <w:lvlJc w:val="left"/>
      <w:pPr>
        <w:ind w:left="4811" w:hanging="360"/>
      </w:pPr>
      <w:rPr>
        <w:rFonts w:ascii="Wingdings" w:hAnsi="Wingdings" w:hint="default"/>
      </w:rPr>
    </w:lvl>
    <w:lvl w:ilvl="6" w:tplc="04020001" w:tentative="1">
      <w:start w:val="1"/>
      <w:numFmt w:val="bullet"/>
      <w:lvlText w:val=""/>
      <w:lvlJc w:val="left"/>
      <w:pPr>
        <w:ind w:left="5531" w:hanging="360"/>
      </w:pPr>
      <w:rPr>
        <w:rFonts w:ascii="Symbol" w:hAnsi="Symbol" w:hint="default"/>
      </w:rPr>
    </w:lvl>
    <w:lvl w:ilvl="7" w:tplc="04020003" w:tentative="1">
      <w:start w:val="1"/>
      <w:numFmt w:val="bullet"/>
      <w:lvlText w:val="o"/>
      <w:lvlJc w:val="left"/>
      <w:pPr>
        <w:ind w:left="6251" w:hanging="360"/>
      </w:pPr>
      <w:rPr>
        <w:rFonts w:ascii="Courier New" w:hAnsi="Courier New" w:cs="Courier New" w:hint="default"/>
      </w:rPr>
    </w:lvl>
    <w:lvl w:ilvl="8" w:tplc="04020005" w:tentative="1">
      <w:start w:val="1"/>
      <w:numFmt w:val="bullet"/>
      <w:lvlText w:val=""/>
      <w:lvlJc w:val="left"/>
      <w:pPr>
        <w:ind w:left="6971" w:hanging="360"/>
      </w:pPr>
      <w:rPr>
        <w:rFonts w:ascii="Wingdings" w:hAnsi="Wingdings" w:hint="default"/>
      </w:rPr>
    </w:lvl>
  </w:abstractNum>
  <w:abstractNum w:abstractNumId="35">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nsid w:val="7A8A4ACD"/>
    <w:multiLevelType w:val="multilevel"/>
    <w:tmpl w:val="628AD524"/>
    <w:lvl w:ilvl="0">
      <w:start w:val="1"/>
      <w:numFmt w:val="upperRoman"/>
      <w:lvlText w:val="%1."/>
      <w:lvlJc w:val="left"/>
      <w:pPr>
        <w:ind w:left="1080" w:hanging="720"/>
      </w:pPr>
      <w:rPr>
        <w:rFonts w:hint="default"/>
        <w:b/>
      </w:rPr>
    </w:lvl>
    <w:lvl w:ilvl="1">
      <w:start w:val="2"/>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nsid w:val="7BB1791C"/>
    <w:multiLevelType w:val="multilevel"/>
    <w:tmpl w:val="A8BA6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7DF871A5"/>
    <w:multiLevelType w:val="multilevel"/>
    <w:tmpl w:val="82A81046"/>
    <w:lvl w:ilvl="0">
      <w:start w:val="1"/>
      <w:numFmt w:val="decimal"/>
      <w:lvlText w:val="%1."/>
      <w:lvlJc w:val="left"/>
      <w:pPr>
        <w:ind w:left="1211"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num w:numId="1">
    <w:abstractNumId w:val="35"/>
  </w:num>
  <w:num w:numId="2">
    <w:abstractNumId w:val="37"/>
  </w:num>
  <w:num w:numId="3">
    <w:abstractNumId w:val="8"/>
  </w:num>
  <w:num w:numId="4">
    <w:abstractNumId w:val="12"/>
  </w:num>
  <w:num w:numId="5">
    <w:abstractNumId w:val="4"/>
  </w:num>
  <w:num w:numId="6">
    <w:abstractNumId w:val="31"/>
  </w:num>
  <w:num w:numId="7">
    <w:abstractNumId w:val="16"/>
  </w:num>
  <w:num w:numId="8">
    <w:abstractNumId w:val="22"/>
  </w:num>
  <w:num w:numId="9">
    <w:abstractNumId w:val="17"/>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5"/>
  </w:num>
  <w:num w:numId="13">
    <w:abstractNumId w:val="30"/>
  </w:num>
  <w:num w:numId="14">
    <w:abstractNumId w:val="0"/>
  </w:num>
  <w:num w:numId="15">
    <w:abstractNumId w:val="3"/>
  </w:num>
  <w:num w:numId="16">
    <w:abstractNumId w:val="9"/>
  </w:num>
  <w:num w:numId="17">
    <w:abstractNumId w:val="7"/>
  </w:num>
  <w:num w:numId="18">
    <w:abstractNumId w:val="28"/>
  </w:num>
  <w:num w:numId="19">
    <w:abstractNumId w:val="33"/>
  </w:num>
  <w:num w:numId="20">
    <w:abstractNumId w:val="13"/>
  </w:num>
  <w:num w:numId="21">
    <w:abstractNumId w:val="24"/>
  </w:num>
  <w:num w:numId="22">
    <w:abstractNumId w:val="32"/>
  </w:num>
  <w:num w:numId="23">
    <w:abstractNumId w:val="34"/>
  </w:num>
  <w:num w:numId="24">
    <w:abstractNumId w:val="23"/>
  </w:num>
  <w:num w:numId="25">
    <w:abstractNumId w:val="36"/>
  </w:num>
  <w:num w:numId="26">
    <w:abstractNumId w:val="25"/>
  </w:num>
  <w:num w:numId="27">
    <w:abstractNumId w:val="26"/>
  </w:num>
  <w:num w:numId="28">
    <w:abstractNumId w:val="20"/>
  </w:num>
  <w:num w:numId="29">
    <w:abstractNumId w:val="27"/>
  </w:num>
  <w:num w:numId="30">
    <w:abstractNumId w:val="2"/>
  </w:num>
  <w:num w:numId="31">
    <w:abstractNumId w:val="1"/>
  </w:num>
  <w:num w:numId="32">
    <w:abstractNumId w:val="11"/>
  </w:num>
  <w:num w:numId="33">
    <w:abstractNumId w:val="14"/>
  </w:num>
  <w:num w:numId="34">
    <w:abstractNumId w:val="29"/>
  </w:num>
  <w:num w:numId="35">
    <w:abstractNumId w:val="38"/>
  </w:num>
  <w:num w:numId="36">
    <w:abstractNumId w:val="19"/>
  </w:num>
  <w:num w:numId="37">
    <w:abstractNumId w:val="10"/>
  </w:num>
  <w:num w:numId="38">
    <w:abstractNumId w:val="21"/>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2A67"/>
    <w:rsid w:val="000063D8"/>
    <w:rsid w:val="000065A4"/>
    <w:rsid w:val="00007DA8"/>
    <w:rsid w:val="00014AB0"/>
    <w:rsid w:val="00015CCE"/>
    <w:rsid w:val="0001651B"/>
    <w:rsid w:val="000237D3"/>
    <w:rsid w:val="00024255"/>
    <w:rsid w:val="00027E7C"/>
    <w:rsid w:val="00032352"/>
    <w:rsid w:val="00032774"/>
    <w:rsid w:val="00032F17"/>
    <w:rsid w:val="000337C9"/>
    <w:rsid w:val="0004167F"/>
    <w:rsid w:val="00041BDA"/>
    <w:rsid w:val="000458C0"/>
    <w:rsid w:val="00045F13"/>
    <w:rsid w:val="000502B8"/>
    <w:rsid w:val="00052916"/>
    <w:rsid w:val="00052DA1"/>
    <w:rsid w:val="00056B5B"/>
    <w:rsid w:val="00062E4E"/>
    <w:rsid w:val="00064A89"/>
    <w:rsid w:val="0006538F"/>
    <w:rsid w:val="00066A4A"/>
    <w:rsid w:val="00072965"/>
    <w:rsid w:val="00077362"/>
    <w:rsid w:val="00077D9C"/>
    <w:rsid w:val="00082875"/>
    <w:rsid w:val="00082CB7"/>
    <w:rsid w:val="00082D0F"/>
    <w:rsid w:val="00083E96"/>
    <w:rsid w:val="000879E1"/>
    <w:rsid w:val="00090019"/>
    <w:rsid w:val="0009059A"/>
    <w:rsid w:val="00094983"/>
    <w:rsid w:val="000963CA"/>
    <w:rsid w:val="000A4D37"/>
    <w:rsid w:val="000A646E"/>
    <w:rsid w:val="000B2950"/>
    <w:rsid w:val="000B4B71"/>
    <w:rsid w:val="000B62FD"/>
    <w:rsid w:val="000C03D7"/>
    <w:rsid w:val="000C0489"/>
    <w:rsid w:val="000D0339"/>
    <w:rsid w:val="000D20AB"/>
    <w:rsid w:val="000D25F3"/>
    <w:rsid w:val="000D46D7"/>
    <w:rsid w:val="000E0681"/>
    <w:rsid w:val="000E06D8"/>
    <w:rsid w:val="000E0E70"/>
    <w:rsid w:val="000E5A2F"/>
    <w:rsid w:val="000E5DF1"/>
    <w:rsid w:val="000E793C"/>
    <w:rsid w:val="000E7DA6"/>
    <w:rsid w:val="000F43B6"/>
    <w:rsid w:val="000F78E3"/>
    <w:rsid w:val="00105950"/>
    <w:rsid w:val="001112DF"/>
    <w:rsid w:val="00112F53"/>
    <w:rsid w:val="00117812"/>
    <w:rsid w:val="00117C9D"/>
    <w:rsid w:val="00120CF9"/>
    <w:rsid w:val="00122C1C"/>
    <w:rsid w:val="00126C41"/>
    <w:rsid w:val="00126E92"/>
    <w:rsid w:val="00132871"/>
    <w:rsid w:val="0013622F"/>
    <w:rsid w:val="00136D92"/>
    <w:rsid w:val="00143582"/>
    <w:rsid w:val="001454D9"/>
    <w:rsid w:val="00147EE3"/>
    <w:rsid w:val="00156A8C"/>
    <w:rsid w:val="0016101B"/>
    <w:rsid w:val="00162BC9"/>
    <w:rsid w:val="00163CC2"/>
    <w:rsid w:val="00167C1A"/>
    <w:rsid w:val="00181953"/>
    <w:rsid w:val="00181E88"/>
    <w:rsid w:val="00182602"/>
    <w:rsid w:val="00187B42"/>
    <w:rsid w:val="0019050E"/>
    <w:rsid w:val="001A66AF"/>
    <w:rsid w:val="001A6E75"/>
    <w:rsid w:val="001A74E4"/>
    <w:rsid w:val="001B0951"/>
    <w:rsid w:val="001B4368"/>
    <w:rsid w:val="001B48EA"/>
    <w:rsid w:val="001B65E8"/>
    <w:rsid w:val="001C236F"/>
    <w:rsid w:val="001C65BD"/>
    <w:rsid w:val="001D14EF"/>
    <w:rsid w:val="001D65F2"/>
    <w:rsid w:val="001D7498"/>
    <w:rsid w:val="001F0B62"/>
    <w:rsid w:val="001F28BF"/>
    <w:rsid w:val="001F45AD"/>
    <w:rsid w:val="001F7958"/>
    <w:rsid w:val="00200407"/>
    <w:rsid w:val="002044A6"/>
    <w:rsid w:val="0020555C"/>
    <w:rsid w:val="00205769"/>
    <w:rsid w:val="00205A91"/>
    <w:rsid w:val="00211071"/>
    <w:rsid w:val="00211B8B"/>
    <w:rsid w:val="00216362"/>
    <w:rsid w:val="002215F4"/>
    <w:rsid w:val="002223D0"/>
    <w:rsid w:val="0022244C"/>
    <w:rsid w:val="00223C99"/>
    <w:rsid w:val="00224327"/>
    <w:rsid w:val="00226956"/>
    <w:rsid w:val="00226C6D"/>
    <w:rsid w:val="002273FB"/>
    <w:rsid w:val="002316EF"/>
    <w:rsid w:val="0023423D"/>
    <w:rsid w:val="00235E89"/>
    <w:rsid w:val="00241903"/>
    <w:rsid w:val="00241C36"/>
    <w:rsid w:val="002432B0"/>
    <w:rsid w:val="00250054"/>
    <w:rsid w:val="0025285E"/>
    <w:rsid w:val="00252A42"/>
    <w:rsid w:val="002559E4"/>
    <w:rsid w:val="00257D61"/>
    <w:rsid w:val="002621DB"/>
    <w:rsid w:val="002621FB"/>
    <w:rsid w:val="00264037"/>
    <w:rsid w:val="002656A8"/>
    <w:rsid w:val="002666C7"/>
    <w:rsid w:val="00267406"/>
    <w:rsid w:val="002715E6"/>
    <w:rsid w:val="00286092"/>
    <w:rsid w:val="0028741E"/>
    <w:rsid w:val="002924FE"/>
    <w:rsid w:val="00293179"/>
    <w:rsid w:val="00295129"/>
    <w:rsid w:val="00295425"/>
    <w:rsid w:val="002A335B"/>
    <w:rsid w:val="002A6E30"/>
    <w:rsid w:val="002B576C"/>
    <w:rsid w:val="002B615C"/>
    <w:rsid w:val="002C0B77"/>
    <w:rsid w:val="002C398D"/>
    <w:rsid w:val="002C4580"/>
    <w:rsid w:val="002C5743"/>
    <w:rsid w:val="002D18C6"/>
    <w:rsid w:val="002D4C7E"/>
    <w:rsid w:val="002D5D83"/>
    <w:rsid w:val="002E2B06"/>
    <w:rsid w:val="002E6655"/>
    <w:rsid w:val="002E7A9D"/>
    <w:rsid w:val="002F269E"/>
    <w:rsid w:val="002F4305"/>
    <w:rsid w:val="002F4F83"/>
    <w:rsid w:val="002F6469"/>
    <w:rsid w:val="002F6F5F"/>
    <w:rsid w:val="002F7919"/>
    <w:rsid w:val="00301A0A"/>
    <w:rsid w:val="00306180"/>
    <w:rsid w:val="00306321"/>
    <w:rsid w:val="00310108"/>
    <w:rsid w:val="003127C9"/>
    <w:rsid w:val="00314CE1"/>
    <w:rsid w:val="00320CF8"/>
    <w:rsid w:val="00321103"/>
    <w:rsid w:val="00321784"/>
    <w:rsid w:val="00321FA8"/>
    <w:rsid w:val="003228AE"/>
    <w:rsid w:val="00325FB6"/>
    <w:rsid w:val="00330A28"/>
    <w:rsid w:val="00331E68"/>
    <w:rsid w:val="003332A1"/>
    <w:rsid w:val="0033409D"/>
    <w:rsid w:val="0034327B"/>
    <w:rsid w:val="003434C7"/>
    <w:rsid w:val="00345A0F"/>
    <w:rsid w:val="00350554"/>
    <w:rsid w:val="00362071"/>
    <w:rsid w:val="00366388"/>
    <w:rsid w:val="003664BC"/>
    <w:rsid w:val="00367145"/>
    <w:rsid w:val="0037383E"/>
    <w:rsid w:val="00374DC2"/>
    <w:rsid w:val="003772D6"/>
    <w:rsid w:val="003808F4"/>
    <w:rsid w:val="003854A1"/>
    <w:rsid w:val="00390BFE"/>
    <w:rsid w:val="003916B4"/>
    <w:rsid w:val="0039279E"/>
    <w:rsid w:val="003936C6"/>
    <w:rsid w:val="00395107"/>
    <w:rsid w:val="003968F6"/>
    <w:rsid w:val="003A1EC8"/>
    <w:rsid w:val="003A28BD"/>
    <w:rsid w:val="003A73BE"/>
    <w:rsid w:val="003B13D4"/>
    <w:rsid w:val="003B2E62"/>
    <w:rsid w:val="003B5DEA"/>
    <w:rsid w:val="003C2221"/>
    <w:rsid w:val="003C234B"/>
    <w:rsid w:val="003C27D5"/>
    <w:rsid w:val="003C2E4C"/>
    <w:rsid w:val="003C411C"/>
    <w:rsid w:val="003D0FD8"/>
    <w:rsid w:val="003D1B96"/>
    <w:rsid w:val="003D283F"/>
    <w:rsid w:val="003D5D15"/>
    <w:rsid w:val="003D7C4D"/>
    <w:rsid w:val="003E5AD2"/>
    <w:rsid w:val="003E5F29"/>
    <w:rsid w:val="003E7011"/>
    <w:rsid w:val="003E766F"/>
    <w:rsid w:val="003F54ED"/>
    <w:rsid w:val="00400567"/>
    <w:rsid w:val="004044CA"/>
    <w:rsid w:val="00410976"/>
    <w:rsid w:val="00412CD6"/>
    <w:rsid w:val="004154A2"/>
    <w:rsid w:val="00416A6F"/>
    <w:rsid w:val="00420181"/>
    <w:rsid w:val="00423D0F"/>
    <w:rsid w:val="00424845"/>
    <w:rsid w:val="00425D9A"/>
    <w:rsid w:val="00426BD4"/>
    <w:rsid w:val="00430B21"/>
    <w:rsid w:val="00432122"/>
    <w:rsid w:val="00433D2C"/>
    <w:rsid w:val="004346D0"/>
    <w:rsid w:val="0043718A"/>
    <w:rsid w:val="0044015C"/>
    <w:rsid w:val="004463C8"/>
    <w:rsid w:val="00455685"/>
    <w:rsid w:val="00455C54"/>
    <w:rsid w:val="00455E0D"/>
    <w:rsid w:val="00456E34"/>
    <w:rsid w:val="00460A57"/>
    <w:rsid w:val="00471BB9"/>
    <w:rsid w:val="00472C39"/>
    <w:rsid w:val="004741C2"/>
    <w:rsid w:val="004760F7"/>
    <w:rsid w:val="0047661C"/>
    <w:rsid w:val="004876F1"/>
    <w:rsid w:val="00496EC3"/>
    <w:rsid w:val="0049728B"/>
    <w:rsid w:val="004A69ED"/>
    <w:rsid w:val="004A737A"/>
    <w:rsid w:val="004A76A0"/>
    <w:rsid w:val="004B3FE0"/>
    <w:rsid w:val="004C5C9B"/>
    <w:rsid w:val="004D0384"/>
    <w:rsid w:val="004D4544"/>
    <w:rsid w:val="004D72E2"/>
    <w:rsid w:val="004E2FDB"/>
    <w:rsid w:val="004E50C5"/>
    <w:rsid w:val="004F480D"/>
    <w:rsid w:val="00500358"/>
    <w:rsid w:val="00510FD8"/>
    <w:rsid w:val="00511911"/>
    <w:rsid w:val="00524288"/>
    <w:rsid w:val="00527081"/>
    <w:rsid w:val="00532D19"/>
    <w:rsid w:val="0053316B"/>
    <w:rsid w:val="005355AF"/>
    <w:rsid w:val="00536D3B"/>
    <w:rsid w:val="0054310C"/>
    <w:rsid w:val="005463FC"/>
    <w:rsid w:val="00551A4A"/>
    <w:rsid w:val="005535FD"/>
    <w:rsid w:val="0055496A"/>
    <w:rsid w:val="005559C8"/>
    <w:rsid w:val="00557A05"/>
    <w:rsid w:val="00563881"/>
    <w:rsid w:val="00572D6E"/>
    <w:rsid w:val="005755CE"/>
    <w:rsid w:val="00581EF1"/>
    <w:rsid w:val="00582416"/>
    <w:rsid w:val="00590491"/>
    <w:rsid w:val="005926A4"/>
    <w:rsid w:val="005950D0"/>
    <w:rsid w:val="0059514D"/>
    <w:rsid w:val="0059653A"/>
    <w:rsid w:val="005A057E"/>
    <w:rsid w:val="005A6F1B"/>
    <w:rsid w:val="005B3C50"/>
    <w:rsid w:val="005B470F"/>
    <w:rsid w:val="005C686F"/>
    <w:rsid w:val="005C6CAE"/>
    <w:rsid w:val="005D23D2"/>
    <w:rsid w:val="005D667A"/>
    <w:rsid w:val="005D6A30"/>
    <w:rsid w:val="005E1651"/>
    <w:rsid w:val="005E2C4A"/>
    <w:rsid w:val="005E34E5"/>
    <w:rsid w:val="005E4C0E"/>
    <w:rsid w:val="005E7586"/>
    <w:rsid w:val="005F0FE2"/>
    <w:rsid w:val="005F26DE"/>
    <w:rsid w:val="00605423"/>
    <w:rsid w:val="00617611"/>
    <w:rsid w:val="0062260D"/>
    <w:rsid w:val="006228E4"/>
    <w:rsid w:val="00622C67"/>
    <w:rsid w:val="006270A0"/>
    <w:rsid w:val="00633197"/>
    <w:rsid w:val="006402EE"/>
    <w:rsid w:val="00654283"/>
    <w:rsid w:val="006544BB"/>
    <w:rsid w:val="00655DEA"/>
    <w:rsid w:val="00655FC4"/>
    <w:rsid w:val="00656018"/>
    <w:rsid w:val="00656A43"/>
    <w:rsid w:val="00656BF5"/>
    <w:rsid w:val="006576E1"/>
    <w:rsid w:val="00661B90"/>
    <w:rsid w:val="00663BB0"/>
    <w:rsid w:val="00670A87"/>
    <w:rsid w:val="00674219"/>
    <w:rsid w:val="00674A5B"/>
    <w:rsid w:val="00677962"/>
    <w:rsid w:val="00677C8E"/>
    <w:rsid w:val="00684638"/>
    <w:rsid w:val="00685263"/>
    <w:rsid w:val="006854B4"/>
    <w:rsid w:val="006902CC"/>
    <w:rsid w:val="00692BC9"/>
    <w:rsid w:val="006A1D81"/>
    <w:rsid w:val="006A20FF"/>
    <w:rsid w:val="006A3384"/>
    <w:rsid w:val="006A70B4"/>
    <w:rsid w:val="006A79A7"/>
    <w:rsid w:val="006B20E6"/>
    <w:rsid w:val="006B2157"/>
    <w:rsid w:val="006B654A"/>
    <w:rsid w:val="006C108F"/>
    <w:rsid w:val="006D203A"/>
    <w:rsid w:val="006E7BE5"/>
    <w:rsid w:val="006F2A11"/>
    <w:rsid w:val="006F3951"/>
    <w:rsid w:val="007045A6"/>
    <w:rsid w:val="007078C8"/>
    <w:rsid w:val="00712EFF"/>
    <w:rsid w:val="00716E46"/>
    <w:rsid w:val="00717216"/>
    <w:rsid w:val="007269CE"/>
    <w:rsid w:val="00726DF3"/>
    <w:rsid w:val="00733BD7"/>
    <w:rsid w:val="00735733"/>
    <w:rsid w:val="00737AEF"/>
    <w:rsid w:val="00737D25"/>
    <w:rsid w:val="00740714"/>
    <w:rsid w:val="00741822"/>
    <w:rsid w:val="00744E0C"/>
    <w:rsid w:val="00750497"/>
    <w:rsid w:val="00750DC7"/>
    <w:rsid w:val="0075180F"/>
    <w:rsid w:val="00756E86"/>
    <w:rsid w:val="007660F8"/>
    <w:rsid w:val="00770006"/>
    <w:rsid w:val="007761EE"/>
    <w:rsid w:val="0077676B"/>
    <w:rsid w:val="0078108C"/>
    <w:rsid w:val="007843DF"/>
    <w:rsid w:val="00785BFE"/>
    <w:rsid w:val="00785DE0"/>
    <w:rsid w:val="00786A13"/>
    <w:rsid w:val="007872E1"/>
    <w:rsid w:val="00787C03"/>
    <w:rsid w:val="007A07F0"/>
    <w:rsid w:val="007A2D0A"/>
    <w:rsid w:val="007A4363"/>
    <w:rsid w:val="007A46A5"/>
    <w:rsid w:val="007A4BAC"/>
    <w:rsid w:val="007C2B70"/>
    <w:rsid w:val="007C4B81"/>
    <w:rsid w:val="007C4BAE"/>
    <w:rsid w:val="007C6402"/>
    <w:rsid w:val="007C6881"/>
    <w:rsid w:val="007D531F"/>
    <w:rsid w:val="007D78FD"/>
    <w:rsid w:val="007E77B4"/>
    <w:rsid w:val="007E7A12"/>
    <w:rsid w:val="007F0E5A"/>
    <w:rsid w:val="007F5026"/>
    <w:rsid w:val="007F7B3F"/>
    <w:rsid w:val="00800E88"/>
    <w:rsid w:val="00802735"/>
    <w:rsid w:val="00807133"/>
    <w:rsid w:val="008122D2"/>
    <w:rsid w:val="00814DE0"/>
    <w:rsid w:val="00817569"/>
    <w:rsid w:val="00820445"/>
    <w:rsid w:val="0082139A"/>
    <w:rsid w:val="00822D47"/>
    <w:rsid w:val="00822DF7"/>
    <w:rsid w:val="00822F11"/>
    <w:rsid w:val="00826068"/>
    <w:rsid w:val="008269C1"/>
    <w:rsid w:val="00826BF6"/>
    <w:rsid w:val="00831A82"/>
    <w:rsid w:val="00832C0F"/>
    <w:rsid w:val="0083755A"/>
    <w:rsid w:val="00841F5B"/>
    <w:rsid w:val="00846530"/>
    <w:rsid w:val="00850A3C"/>
    <w:rsid w:val="008519F7"/>
    <w:rsid w:val="00856199"/>
    <w:rsid w:val="00856640"/>
    <w:rsid w:val="00861DEA"/>
    <w:rsid w:val="00862EAE"/>
    <w:rsid w:val="00863254"/>
    <w:rsid w:val="008654CB"/>
    <w:rsid w:val="00865A7D"/>
    <w:rsid w:val="008665B4"/>
    <w:rsid w:val="0088287A"/>
    <w:rsid w:val="00884E7F"/>
    <w:rsid w:val="00886D1F"/>
    <w:rsid w:val="0089192C"/>
    <w:rsid w:val="008946B4"/>
    <w:rsid w:val="008963B6"/>
    <w:rsid w:val="008B144A"/>
    <w:rsid w:val="008B2B97"/>
    <w:rsid w:val="008B46FF"/>
    <w:rsid w:val="008B4C79"/>
    <w:rsid w:val="008C0F3D"/>
    <w:rsid w:val="008C409C"/>
    <w:rsid w:val="008C727E"/>
    <w:rsid w:val="008D18AF"/>
    <w:rsid w:val="008D628D"/>
    <w:rsid w:val="008D7C1F"/>
    <w:rsid w:val="008E14BD"/>
    <w:rsid w:val="008E3080"/>
    <w:rsid w:val="008E5FCE"/>
    <w:rsid w:val="008E629E"/>
    <w:rsid w:val="00900605"/>
    <w:rsid w:val="00900DDC"/>
    <w:rsid w:val="00903E11"/>
    <w:rsid w:val="00912282"/>
    <w:rsid w:val="0091479B"/>
    <w:rsid w:val="00915007"/>
    <w:rsid w:val="009157DF"/>
    <w:rsid w:val="00925184"/>
    <w:rsid w:val="00926FAB"/>
    <w:rsid w:val="00935294"/>
    <w:rsid w:val="00957A33"/>
    <w:rsid w:val="009607D8"/>
    <w:rsid w:val="00960CC0"/>
    <w:rsid w:val="0096335A"/>
    <w:rsid w:val="00963658"/>
    <w:rsid w:val="00967A42"/>
    <w:rsid w:val="00971DE7"/>
    <w:rsid w:val="00972FDD"/>
    <w:rsid w:val="009860B9"/>
    <w:rsid w:val="009871DC"/>
    <w:rsid w:val="00993847"/>
    <w:rsid w:val="009969BF"/>
    <w:rsid w:val="00997438"/>
    <w:rsid w:val="009A4D16"/>
    <w:rsid w:val="009A528C"/>
    <w:rsid w:val="009B5A9A"/>
    <w:rsid w:val="009C1A43"/>
    <w:rsid w:val="009C1E92"/>
    <w:rsid w:val="009C5D3D"/>
    <w:rsid w:val="009C6DA2"/>
    <w:rsid w:val="009D5CB8"/>
    <w:rsid w:val="009D6BD7"/>
    <w:rsid w:val="009E719D"/>
    <w:rsid w:val="009E7851"/>
    <w:rsid w:val="009F018C"/>
    <w:rsid w:val="009F6B80"/>
    <w:rsid w:val="009F7039"/>
    <w:rsid w:val="00A00686"/>
    <w:rsid w:val="00A02844"/>
    <w:rsid w:val="00A037AC"/>
    <w:rsid w:val="00A07543"/>
    <w:rsid w:val="00A1179A"/>
    <w:rsid w:val="00A13ACA"/>
    <w:rsid w:val="00A14EC7"/>
    <w:rsid w:val="00A164AF"/>
    <w:rsid w:val="00A3338B"/>
    <w:rsid w:val="00A40B0E"/>
    <w:rsid w:val="00A40B57"/>
    <w:rsid w:val="00A45D44"/>
    <w:rsid w:val="00A502A5"/>
    <w:rsid w:val="00A54306"/>
    <w:rsid w:val="00A550E7"/>
    <w:rsid w:val="00A5532F"/>
    <w:rsid w:val="00A55A95"/>
    <w:rsid w:val="00A55C73"/>
    <w:rsid w:val="00A62259"/>
    <w:rsid w:val="00A66AB6"/>
    <w:rsid w:val="00A704D0"/>
    <w:rsid w:val="00A70ACF"/>
    <w:rsid w:val="00A72EDD"/>
    <w:rsid w:val="00A738A5"/>
    <w:rsid w:val="00A741BC"/>
    <w:rsid w:val="00A76E3E"/>
    <w:rsid w:val="00A805BE"/>
    <w:rsid w:val="00A84EBB"/>
    <w:rsid w:val="00A953A7"/>
    <w:rsid w:val="00AA0D19"/>
    <w:rsid w:val="00AA2514"/>
    <w:rsid w:val="00AA5D4D"/>
    <w:rsid w:val="00AB2966"/>
    <w:rsid w:val="00AC4C2F"/>
    <w:rsid w:val="00AD1175"/>
    <w:rsid w:val="00AD6BA5"/>
    <w:rsid w:val="00AE3F02"/>
    <w:rsid w:val="00AE7750"/>
    <w:rsid w:val="00AF24E4"/>
    <w:rsid w:val="00AF2CC7"/>
    <w:rsid w:val="00AF411B"/>
    <w:rsid w:val="00AF58B6"/>
    <w:rsid w:val="00AF7C9E"/>
    <w:rsid w:val="00B07290"/>
    <w:rsid w:val="00B1009A"/>
    <w:rsid w:val="00B11604"/>
    <w:rsid w:val="00B20AA9"/>
    <w:rsid w:val="00B24AEA"/>
    <w:rsid w:val="00B24B49"/>
    <w:rsid w:val="00B27206"/>
    <w:rsid w:val="00B3551F"/>
    <w:rsid w:val="00B37078"/>
    <w:rsid w:val="00B50640"/>
    <w:rsid w:val="00B50671"/>
    <w:rsid w:val="00B62FAF"/>
    <w:rsid w:val="00B6377C"/>
    <w:rsid w:val="00B63E6D"/>
    <w:rsid w:val="00B6526E"/>
    <w:rsid w:val="00B665D7"/>
    <w:rsid w:val="00B70343"/>
    <w:rsid w:val="00B7176B"/>
    <w:rsid w:val="00B7310A"/>
    <w:rsid w:val="00B80739"/>
    <w:rsid w:val="00B81084"/>
    <w:rsid w:val="00B905BC"/>
    <w:rsid w:val="00B905D4"/>
    <w:rsid w:val="00BA375A"/>
    <w:rsid w:val="00BA39AF"/>
    <w:rsid w:val="00BA6514"/>
    <w:rsid w:val="00BA7C79"/>
    <w:rsid w:val="00BB18B1"/>
    <w:rsid w:val="00BB1B87"/>
    <w:rsid w:val="00BB35F7"/>
    <w:rsid w:val="00BB63A6"/>
    <w:rsid w:val="00BB65E2"/>
    <w:rsid w:val="00BB7CF8"/>
    <w:rsid w:val="00BC171C"/>
    <w:rsid w:val="00BC239A"/>
    <w:rsid w:val="00BC28B5"/>
    <w:rsid w:val="00BC4C36"/>
    <w:rsid w:val="00BC6456"/>
    <w:rsid w:val="00BD59B9"/>
    <w:rsid w:val="00BE020B"/>
    <w:rsid w:val="00BE66BE"/>
    <w:rsid w:val="00C1231D"/>
    <w:rsid w:val="00C17356"/>
    <w:rsid w:val="00C21B80"/>
    <w:rsid w:val="00C23F85"/>
    <w:rsid w:val="00C2477C"/>
    <w:rsid w:val="00C25258"/>
    <w:rsid w:val="00C3410F"/>
    <w:rsid w:val="00C40C49"/>
    <w:rsid w:val="00C422DD"/>
    <w:rsid w:val="00C42446"/>
    <w:rsid w:val="00C43912"/>
    <w:rsid w:val="00C443E7"/>
    <w:rsid w:val="00C465E7"/>
    <w:rsid w:val="00C50A7F"/>
    <w:rsid w:val="00C55670"/>
    <w:rsid w:val="00C6102C"/>
    <w:rsid w:val="00C673FD"/>
    <w:rsid w:val="00C70737"/>
    <w:rsid w:val="00C723BB"/>
    <w:rsid w:val="00C7482F"/>
    <w:rsid w:val="00C771CB"/>
    <w:rsid w:val="00C7761C"/>
    <w:rsid w:val="00C84C07"/>
    <w:rsid w:val="00C85227"/>
    <w:rsid w:val="00C90DB7"/>
    <w:rsid w:val="00C90E8E"/>
    <w:rsid w:val="00C91F6E"/>
    <w:rsid w:val="00C931E4"/>
    <w:rsid w:val="00C934A4"/>
    <w:rsid w:val="00C93B88"/>
    <w:rsid w:val="00C9433B"/>
    <w:rsid w:val="00C94A70"/>
    <w:rsid w:val="00C970EC"/>
    <w:rsid w:val="00CA4ADD"/>
    <w:rsid w:val="00CA4C46"/>
    <w:rsid w:val="00CA54FB"/>
    <w:rsid w:val="00CA607F"/>
    <w:rsid w:val="00CA6A46"/>
    <w:rsid w:val="00CB0E5E"/>
    <w:rsid w:val="00CB400E"/>
    <w:rsid w:val="00CB46A1"/>
    <w:rsid w:val="00CB7107"/>
    <w:rsid w:val="00CC3A77"/>
    <w:rsid w:val="00CC4BE4"/>
    <w:rsid w:val="00CC52F4"/>
    <w:rsid w:val="00CD2E85"/>
    <w:rsid w:val="00CD57BA"/>
    <w:rsid w:val="00CD5AC0"/>
    <w:rsid w:val="00CE3820"/>
    <w:rsid w:val="00CE3E43"/>
    <w:rsid w:val="00CE638A"/>
    <w:rsid w:val="00CF1ABB"/>
    <w:rsid w:val="00CF48E7"/>
    <w:rsid w:val="00CF68E3"/>
    <w:rsid w:val="00D029F1"/>
    <w:rsid w:val="00D04DDA"/>
    <w:rsid w:val="00D0666A"/>
    <w:rsid w:val="00D16BDE"/>
    <w:rsid w:val="00D17BBD"/>
    <w:rsid w:val="00D22F5F"/>
    <w:rsid w:val="00D233BB"/>
    <w:rsid w:val="00D2381F"/>
    <w:rsid w:val="00D24055"/>
    <w:rsid w:val="00D31A79"/>
    <w:rsid w:val="00D364AB"/>
    <w:rsid w:val="00D45408"/>
    <w:rsid w:val="00D55DFB"/>
    <w:rsid w:val="00D55FFF"/>
    <w:rsid w:val="00D56F7E"/>
    <w:rsid w:val="00D610DC"/>
    <w:rsid w:val="00D6142C"/>
    <w:rsid w:val="00D615C4"/>
    <w:rsid w:val="00D70E27"/>
    <w:rsid w:val="00D76B1D"/>
    <w:rsid w:val="00D774FA"/>
    <w:rsid w:val="00D801B0"/>
    <w:rsid w:val="00D85A95"/>
    <w:rsid w:val="00D87566"/>
    <w:rsid w:val="00D927D6"/>
    <w:rsid w:val="00D93763"/>
    <w:rsid w:val="00D97481"/>
    <w:rsid w:val="00DA24CE"/>
    <w:rsid w:val="00DA2E9D"/>
    <w:rsid w:val="00DA3215"/>
    <w:rsid w:val="00DA3CB1"/>
    <w:rsid w:val="00DA45CF"/>
    <w:rsid w:val="00DB26F7"/>
    <w:rsid w:val="00DB6AEE"/>
    <w:rsid w:val="00DB772B"/>
    <w:rsid w:val="00DC236D"/>
    <w:rsid w:val="00DC3AAE"/>
    <w:rsid w:val="00DC4719"/>
    <w:rsid w:val="00DC736B"/>
    <w:rsid w:val="00DD0720"/>
    <w:rsid w:val="00DD248E"/>
    <w:rsid w:val="00DD2D54"/>
    <w:rsid w:val="00DD4315"/>
    <w:rsid w:val="00DD6ABC"/>
    <w:rsid w:val="00DD6AEC"/>
    <w:rsid w:val="00DE0027"/>
    <w:rsid w:val="00DF3054"/>
    <w:rsid w:val="00DF369A"/>
    <w:rsid w:val="00E00A8C"/>
    <w:rsid w:val="00E04827"/>
    <w:rsid w:val="00E12B4F"/>
    <w:rsid w:val="00E13D32"/>
    <w:rsid w:val="00E15E77"/>
    <w:rsid w:val="00E26257"/>
    <w:rsid w:val="00E27753"/>
    <w:rsid w:val="00E305D0"/>
    <w:rsid w:val="00E31715"/>
    <w:rsid w:val="00E37D3E"/>
    <w:rsid w:val="00E403F1"/>
    <w:rsid w:val="00E43EF6"/>
    <w:rsid w:val="00E512E6"/>
    <w:rsid w:val="00E52BD0"/>
    <w:rsid w:val="00E56791"/>
    <w:rsid w:val="00E602A9"/>
    <w:rsid w:val="00E6430B"/>
    <w:rsid w:val="00E645EE"/>
    <w:rsid w:val="00E67F4B"/>
    <w:rsid w:val="00E70CB8"/>
    <w:rsid w:val="00E7650D"/>
    <w:rsid w:val="00E769D5"/>
    <w:rsid w:val="00E809DE"/>
    <w:rsid w:val="00E85408"/>
    <w:rsid w:val="00E86D1A"/>
    <w:rsid w:val="00E8765B"/>
    <w:rsid w:val="00E90643"/>
    <w:rsid w:val="00E92ADE"/>
    <w:rsid w:val="00E9691D"/>
    <w:rsid w:val="00E96FD0"/>
    <w:rsid w:val="00E97976"/>
    <w:rsid w:val="00EA3364"/>
    <w:rsid w:val="00EA4633"/>
    <w:rsid w:val="00EB1D2F"/>
    <w:rsid w:val="00EB3795"/>
    <w:rsid w:val="00EB3CED"/>
    <w:rsid w:val="00EB7869"/>
    <w:rsid w:val="00EC122B"/>
    <w:rsid w:val="00EC34B0"/>
    <w:rsid w:val="00ED0D3B"/>
    <w:rsid w:val="00ED34B4"/>
    <w:rsid w:val="00EE105B"/>
    <w:rsid w:val="00EE2A0A"/>
    <w:rsid w:val="00EF7CB0"/>
    <w:rsid w:val="00F00B36"/>
    <w:rsid w:val="00F02410"/>
    <w:rsid w:val="00F02827"/>
    <w:rsid w:val="00F04B81"/>
    <w:rsid w:val="00F21828"/>
    <w:rsid w:val="00F270FB"/>
    <w:rsid w:val="00F27520"/>
    <w:rsid w:val="00F305BA"/>
    <w:rsid w:val="00F30822"/>
    <w:rsid w:val="00F3122A"/>
    <w:rsid w:val="00F31776"/>
    <w:rsid w:val="00F319DB"/>
    <w:rsid w:val="00F322F3"/>
    <w:rsid w:val="00F32A94"/>
    <w:rsid w:val="00F34EFF"/>
    <w:rsid w:val="00F52F23"/>
    <w:rsid w:val="00F6092E"/>
    <w:rsid w:val="00F6530B"/>
    <w:rsid w:val="00F655DC"/>
    <w:rsid w:val="00F6769E"/>
    <w:rsid w:val="00F6774A"/>
    <w:rsid w:val="00F776C0"/>
    <w:rsid w:val="00F8538D"/>
    <w:rsid w:val="00F92306"/>
    <w:rsid w:val="00F9370E"/>
    <w:rsid w:val="00F95432"/>
    <w:rsid w:val="00FA209A"/>
    <w:rsid w:val="00FA304D"/>
    <w:rsid w:val="00FA40C8"/>
    <w:rsid w:val="00FA481D"/>
    <w:rsid w:val="00FB0951"/>
    <w:rsid w:val="00FB5977"/>
    <w:rsid w:val="00FC0C9E"/>
    <w:rsid w:val="00FC33D0"/>
    <w:rsid w:val="00FC34E9"/>
    <w:rsid w:val="00FE0C3C"/>
    <w:rsid w:val="00FE18B1"/>
    <w:rsid w:val="00FE55C3"/>
    <w:rsid w:val="00FF4E52"/>
    <w:rsid w:val="00FF5BF9"/>
    <w:rsid w:val="00FF67B0"/>
    <w:rsid w:val="00FF6B7C"/>
    <w:rsid w:val="00FF7F49"/>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9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table" w:styleId="af4">
    <w:name w:val="Table Grid"/>
    <w:basedOn w:val="a1"/>
    <w:rsid w:val="0053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unhideWhenUsed/>
    <w:rsid w:val="00AE3F02"/>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CA607F"/>
    <w:rPr>
      <w:sz w:val="16"/>
      <w:szCs w:val="16"/>
    </w:rPr>
  </w:style>
  <w:style w:type="paragraph" w:styleId="af7">
    <w:name w:val="annotation text"/>
    <w:basedOn w:val="a"/>
    <w:link w:val="af8"/>
    <w:uiPriority w:val="99"/>
    <w:semiHidden/>
    <w:unhideWhenUsed/>
    <w:rsid w:val="00CA607F"/>
    <w:rPr>
      <w:sz w:val="20"/>
    </w:rPr>
  </w:style>
  <w:style w:type="character" w:customStyle="1" w:styleId="af8">
    <w:name w:val="Текст на коментар Знак"/>
    <w:basedOn w:val="a0"/>
    <w:link w:val="af7"/>
    <w:uiPriority w:val="99"/>
    <w:semiHidden/>
    <w:rsid w:val="00CA607F"/>
    <w:rPr>
      <w:rFonts w:ascii="Times New Roman" w:eastAsia="Times New Roman" w:hAnsi="Times New Roman" w:cs="Times New Roman"/>
      <w:sz w:val="20"/>
      <w:szCs w:val="20"/>
      <w:lang w:eastAsia="bg-BG"/>
    </w:rPr>
  </w:style>
  <w:style w:type="paragraph" w:styleId="af9">
    <w:name w:val="annotation subject"/>
    <w:basedOn w:val="af7"/>
    <w:next w:val="af7"/>
    <w:link w:val="afa"/>
    <w:uiPriority w:val="99"/>
    <w:semiHidden/>
    <w:unhideWhenUsed/>
    <w:rsid w:val="00CA607F"/>
    <w:rPr>
      <w:b/>
      <w:bCs/>
    </w:rPr>
  </w:style>
  <w:style w:type="character" w:customStyle="1" w:styleId="afa">
    <w:name w:val="Предмет на коментар Знак"/>
    <w:basedOn w:val="af8"/>
    <w:link w:val="af9"/>
    <w:uiPriority w:val="99"/>
    <w:semiHidden/>
    <w:rsid w:val="00CA607F"/>
    <w:rPr>
      <w:rFonts w:ascii="Times New Roman" w:eastAsia="Times New Roman" w:hAnsi="Times New Roman" w:cs="Times New Roman"/>
      <w:b/>
      <w:bCs/>
      <w:sz w:val="20"/>
      <w:szCs w:val="20"/>
      <w:lang w:eastAsia="bg-BG"/>
    </w:rPr>
  </w:style>
  <w:style w:type="paragraph" w:customStyle="1" w:styleId="afb">
    <w:name w:val="Знак"/>
    <w:basedOn w:val="a"/>
    <w:rsid w:val="003228AE"/>
    <w:pPr>
      <w:widowControl/>
      <w:tabs>
        <w:tab w:val="left" w:pos="709"/>
      </w:tabs>
      <w:suppressAutoHyphens w:val="0"/>
    </w:pPr>
    <w:rPr>
      <w:rFonts w:ascii="Tahoma" w:hAnsi="Tahoma" w:cs="Arial"/>
      <w:szCs w:val="24"/>
      <w:lang w:val="pl-PL" w:eastAsia="pl-PL"/>
    </w:rPr>
  </w:style>
  <w:style w:type="paragraph" w:customStyle="1" w:styleId="12">
    <w:name w:val="Списък на абзаци1"/>
    <w:basedOn w:val="a"/>
    <w:qFormat/>
    <w:rsid w:val="00AD1175"/>
    <w:pPr>
      <w:widowControl/>
      <w:suppressAutoHyphens w:val="0"/>
      <w:ind w:left="720"/>
    </w:pPr>
    <w:rPr>
      <w:sz w:val="20"/>
      <w:lang w:val="en-AU"/>
    </w:rPr>
  </w:style>
  <w:style w:type="character" w:styleId="afc">
    <w:name w:val="Strong"/>
    <w:basedOn w:val="a0"/>
    <w:uiPriority w:val="22"/>
    <w:qFormat/>
    <w:rsid w:val="00820445"/>
    <w:rPr>
      <w:b/>
      <w:bCs/>
    </w:rPr>
  </w:style>
  <w:style w:type="character" w:styleId="afd">
    <w:name w:val="Emphasis"/>
    <w:basedOn w:val="a0"/>
    <w:uiPriority w:val="20"/>
    <w:qFormat/>
    <w:rsid w:val="0082044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table" w:styleId="af4">
    <w:name w:val="Table Grid"/>
    <w:basedOn w:val="a1"/>
    <w:rsid w:val="0053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unhideWhenUsed/>
    <w:rsid w:val="00AE3F02"/>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CA607F"/>
    <w:rPr>
      <w:sz w:val="16"/>
      <w:szCs w:val="16"/>
    </w:rPr>
  </w:style>
  <w:style w:type="paragraph" w:styleId="af7">
    <w:name w:val="annotation text"/>
    <w:basedOn w:val="a"/>
    <w:link w:val="af8"/>
    <w:uiPriority w:val="99"/>
    <w:semiHidden/>
    <w:unhideWhenUsed/>
    <w:rsid w:val="00CA607F"/>
    <w:rPr>
      <w:sz w:val="20"/>
    </w:rPr>
  </w:style>
  <w:style w:type="character" w:customStyle="1" w:styleId="af8">
    <w:name w:val="Текст на коментар Знак"/>
    <w:basedOn w:val="a0"/>
    <w:link w:val="af7"/>
    <w:uiPriority w:val="99"/>
    <w:semiHidden/>
    <w:rsid w:val="00CA607F"/>
    <w:rPr>
      <w:rFonts w:ascii="Times New Roman" w:eastAsia="Times New Roman" w:hAnsi="Times New Roman" w:cs="Times New Roman"/>
      <w:sz w:val="20"/>
      <w:szCs w:val="20"/>
      <w:lang w:eastAsia="bg-BG"/>
    </w:rPr>
  </w:style>
  <w:style w:type="paragraph" w:styleId="af9">
    <w:name w:val="annotation subject"/>
    <w:basedOn w:val="af7"/>
    <w:next w:val="af7"/>
    <w:link w:val="afa"/>
    <w:uiPriority w:val="99"/>
    <w:semiHidden/>
    <w:unhideWhenUsed/>
    <w:rsid w:val="00CA607F"/>
    <w:rPr>
      <w:b/>
      <w:bCs/>
    </w:rPr>
  </w:style>
  <w:style w:type="character" w:customStyle="1" w:styleId="afa">
    <w:name w:val="Предмет на коментар Знак"/>
    <w:basedOn w:val="af8"/>
    <w:link w:val="af9"/>
    <w:uiPriority w:val="99"/>
    <w:semiHidden/>
    <w:rsid w:val="00CA607F"/>
    <w:rPr>
      <w:rFonts w:ascii="Times New Roman" w:eastAsia="Times New Roman" w:hAnsi="Times New Roman" w:cs="Times New Roman"/>
      <w:b/>
      <w:bCs/>
      <w:sz w:val="20"/>
      <w:szCs w:val="20"/>
      <w:lang w:eastAsia="bg-BG"/>
    </w:rPr>
  </w:style>
  <w:style w:type="paragraph" w:customStyle="1" w:styleId="afb">
    <w:name w:val="Знак"/>
    <w:basedOn w:val="a"/>
    <w:rsid w:val="003228AE"/>
    <w:pPr>
      <w:widowControl/>
      <w:tabs>
        <w:tab w:val="left" w:pos="709"/>
      </w:tabs>
      <w:suppressAutoHyphens w:val="0"/>
    </w:pPr>
    <w:rPr>
      <w:rFonts w:ascii="Tahoma" w:hAnsi="Tahoma" w:cs="Arial"/>
      <w:szCs w:val="24"/>
      <w:lang w:val="pl-PL" w:eastAsia="pl-PL"/>
    </w:rPr>
  </w:style>
  <w:style w:type="paragraph" w:customStyle="1" w:styleId="12">
    <w:name w:val="Списък на абзаци1"/>
    <w:basedOn w:val="a"/>
    <w:qFormat/>
    <w:rsid w:val="00AD1175"/>
    <w:pPr>
      <w:widowControl/>
      <w:suppressAutoHyphens w:val="0"/>
      <w:ind w:left="720"/>
    </w:pPr>
    <w:rPr>
      <w:sz w:val="20"/>
      <w:lang w:val="en-AU"/>
    </w:rPr>
  </w:style>
  <w:style w:type="character" w:styleId="afc">
    <w:name w:val="Strong"/>
    <w:basedOn w:val="a0"/>
    <w:uiPriority w:val="22"/>
    <w:qFormat/>
    <w:rsid w:val="00820445"/>
    <w:rPr>
      <w:b/>
      <w:bCs/>
    </w:rPr>
  </w:style>
  <w:style w:type="character" w:styleId="afd">
    <w:name w:val="Emphasis"/>
    <w:basedOn w:val="a0"/>
    <w:uiPriority w:val="20"/>
    <w:qFormat/>
    <w:rsid w:val="008204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78746">
      <w:bodyDiv w:val="1"/>
      <w:marLeft w:val="0"/>
      <w:marRight w:val="0"/>
      <w:marTop w:val="0"/>
      <w:marBottom w:val="0"/>
      <w:divBdr>
        <w:top w:val="none" w:sz="0" w:space="0" w:color="auto"/>
        <w:left w:val="none" w:sz="0" w:space="0" w:color="auto"/>
        <w:bottom w:val="none" w:sz="0" w:space="0" w:color="auto"/>
        <w:right w:val="none" w:sz="0" w:space="0" w:color="auto"/>
      </w:divBdr>
    </w:div>
    <w:div w:id="300036962">
      <w:bodyDiv w:val="1"/>
      <w:marLeft w:val="390"/>
      <w:marRight w:val="390"/>
      <w:marTop w:val="0"/>
      <w:marBottom w:val="0"/>
      <w:divBdr>
        <w:top w:val="none" w:sz="0" w:space="0" w:color="auto"/>
        <w:left w:val="none" w:sz="0" w:space="0" w:color="auto"/>
        <w:bottom w:val="none" w:sz="0" w:space="0" w:color="auto"/>
        <w:right w:val="none" w:sz="0" w:space="0" w:color="auto"/>
      </w:divBdr>
      <w:divsChild>
        <w:div w:id="1565875954">
          <w:marLeft w:val="0"/>
          <w:marRight w:val="0"/>
          <w:marTop w:val="0"/>
          <w:marBottom w:val="120"/>
          <w:divBdr>
            <w:top w:val="none" w:sz="0" w:space="0" w:color="auto"/>
            <w:left w:val="none" w:sz="0" w:space="0" w:color="auto"/>
            <w:bottom w:val="none" w:sz="0" w:space="0" w:color="auto"/>
            <w:right w:val="none" w:sz="0" w:space="0" w:color="auto"/>
          </w:divBdr>
          <w:divsChild>
            <w:div w:id="708454843">
              <w:marLeft w:val="0"/>
              <w:marRight w:val="0"/>
              <w:marTop w:val="0"/>
              <w:marBottom w:val="0"/>
              <w:divBdr>
                <w:top w:val="none" w:sz="0" w:space="0" w:color="auto"/>
                <w:left w:val="none" w:sz="0" w:space="0" w:color="auto"/>
                <w:bottom w:val="none" w:sz="0" w:space="0" w:color="auto"/>
                <w:right w:val="none" w:sz="0" w:space="0" w:color="auto"/>
              </w:divBdr>
            </w:div>
            <w:div w:id="2100367989">
              <w:marLeft w:val="0"/>
              <w:marRight w:val="0"/>
              <w:marTop w:val="0"/>
              <w:marBottom w:val="0"/>
              <w:divBdr>
                <w:top w:val="none" w:sz="0" w:space="0" w:color="auto"/>
                <w:left w:val="none" w:sz="0" w:space="0" w:color="auto"/>
                <w:bottom w:val="none" w:sz="0" w:space="0" w:color="auto"/>
                <w:right w:val="none" w:sz="0" w:space="0" w:color="auto"/>
              </w:divBdr>
            </w:div>
            <w:div w:id="601185919">
              <w:marLeft w:val="0"/>
              <w:marRight w:val="0"/>
              <w:marTop w:val="0"/>
              <w:marBottom w:val="0"/>
              <w:divBdr>
                <w:top w:val="none" w:sz="0" w:space="0" w:color="auto"/>
                <w:left w:val="none" w:sz="0" w:space="0" w:color="auto"/>
                <w:bottom w:val="none" w:sz="0" w:space="0" w:color="auto"/>
                <w:right w:val="none" w:sz="0" w:space="0" w:color="auto"/>
              </w:divBdr>
            </w:div>
            <w:div w:id="130986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253927847">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 w:id="150293553">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1083">
      <w:bodyDiv w:val="1"/>
      <w:marLeft w:val="390"/>
      <w:marRight w:val="390"/>
      <w:marTop w:val="0"/>
      <w:marBottom w:val="0"/>
      <w:divBdr>
        <w:top w:val="none" w:sz="0" w:space="0" w:color="auto"/>
        <w:left w:val="none" w:sz="0" w:space="0" w:color="auto"/>
        <w:bottom w:val="none" w:sz="0" w:space="0" w:color="auto"/>
        <w:right w:val="none" w:sz="0" w:space="0" w:color="auto"/>
      </w:divBdr>
      <w:divsChild>
        <w:div w:id="136653804">
          <w:marLeft w:val="0"/>
          <w:marRight w:val="0"/>
          <w:marTop w:val="0"/>
          <w:marBottom w:val="120"/>
          <w:divBdr>
            <w:top w:val="none" w:sz="0" w:space="0" w:color="auto"/>
            <w:left w:val="none" w:sz="0" w:space="0" w:color="auto"/>
            <w:bottom w:val="none" w:sz="0" w:space="0" w:color="auto"/>
            <w:right w:val="none" w:sz="0" w:space="0" w:color="auto"/>
          </w:divBdr>
          <w:divsChild>
            <w:div w:id="1564178897">
              <w:marLeft w:val="0"/>
              <w:marRight w:val="0"/>
              <w:marTop w:val="0"/>
              <w:marBottom w:val="0"/>
              <w:divBdr>
                <w:top w:val="none" w:sz="0" w:space="0" w:color="auto"/>
                <w:left w:val="none" w:sz="0" w:space="0" w:color="auto"/>
                <w:bottom w:val="none" w:sz="0" w:space="0" w:color="auto"/>
                <w:right w:val="none" w:sz="0" w:space="0" w:color="auto"/>
              </w:divBdr>
            </w:div>
            <w:div w:id="203799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530713">
      <w:bodyDiv w:val="1"/>
      <w:marLeft w:val="390"/>
      <w:marRight w:val="390"/>
      <w:marTop w:val="0"/>
      <w:marBottom w:val="0"/>
      <w:divBdr>
        <w:top w:val="none" w:sz="0" w:space="0" w:color="auto"/>
        <w:left w:val="none" w:sz="0" w:space="0" w:color="auto"/>
        <w:bottom w:val="none" w:sz="0" w:space="0" w:color="auto"/>
        <w:right w:val="none" w:sz="0" w:space="0" w:color="auto"/>
      </w:divBdr>
      <w:divsChild>
        <w:div w:id="748384705">
          <w:marLeft w:val="0"/>
          <w:marRight w:val="0"/>
          <w:marTop w:val="0"/>
          <w:marBottom w:val="120"/>
          <w:divBdr>
            <w:top w:val="none" w:sz="0" w:space="0" w:color="auto"/>
            <w:left w:val="none" w:sz="0" w:space="0" w:color="auto"/>
            <w:bottom w:val="none" w:sz="0" w:space="0" w:color="auto"/>
            <w:right w:val="none" w:sz="0" w:space="0" w:color="auto"/>
          </w:divBdr>
          <w:divsChild>
            <w:div w:id="85218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42577">
      <w:bodyDiv w:val="1"/>
      <w:marLeft w:val="0"/>
      <w:marRight w:val="0"/>
      <w:marTop w:val="0"/>
      <w:marBottom w:val="0"/>
      <w:divBdr>
        <w:top w:val="none" w:sz="0" w:space="0" w:color="auto"/>
        <w:left w:val="none" w:sz="0" w:space="0" w:color="auto"/>
        <w:bottom w:val="none" w:sz="0" w:space="0" w:color="auto"/>
        <w:right w:val="none" w:sz="0" w:space="0" w:color="auto"/>
      </w:divBdr>
    </w:div>
    <w:div w:id="1342125234">
      <w:bodyDiv w:val="1"/>
      <w:marLeft w:val="390"/>
      <w:marRight w:val="390"/>
      <w:marTop w:val="0"/>
      <w:marBottom w:val="0"/>
      <w:divBdr>
        <w:top w:val="none" w:sz="0" w:space="0" w:color="auto"/>
        <w:left w:val="none" w:sz="0" w:space="0" w:color="auto"/>
        <w:bottom w:val="none" w:sz="0" w:space="0" w:color="auto"/>
        <w:right w:val="none" w:sz="0" w:space="0" w:color="auto"/>
      </w:divBdr>
      <w:divsChild>
        <w:div w:id="818036622">
          <w:marLeft w:val="0"/>
          <w:marRight w:val="0"/>
          <w:marTop w:val="0"/>
          <w:marBottom w:val="120"/>
          <w:divBdr>
            <w:top w:val="none" w:sz="0" w:space="0" w:color="auto"/>
            <w:left w:val="none" w:sz="0" w:space="0" w:color="auto"/>
            <w:bottom w:val="none" w:sz="0" w:space="0" w:color="auto"/>
            <w:right w:val="none" w:sz="0" w:space="0" w:color="auto"/>
          </w:divBdr>
          <w:divsChild>
            <w:div w:id="618487988">
              <w:marLeft w:val="0"/>
              <w:marRight w:val="0"/>
              <w:marTop w:val="0"/>
              <w:marBottom w:val="0"/>
              <w:divBdr>
                <w:top w:val="none" w:sz="0" w:space="0" w:color="auto"/>
                <w:left w:val="none" w:sz="0" w:space="0" w:color="auto"/>
                <w:bottom w:val="none" w:sz="0" w:space="0" w:color="auto"/>
                <w:right w:val="none" w:sz="0" w:space="0" w:color="auto"/>
              </w:divBdr>
            </w:div>
            <w:div w:id="262343369">
              <w:marLeft w:val="0"/>
              <w:marRight w:val="0"/>
              <w:marTop w:val="0"/>
              <w:marBottom w:val="0"/>
              <w:divBdr>
                <w:top w:val="none" w:sz="0" w:space="0" w:color="auto"/>
                <w:left w:val="none" w:sz="0" w:space="0" w:color="auto"/>
                <w:bottom w:val="none" w:sz="0" w:space="0" w:color="auto"/>
                <w:right w:val="none" w:sz="0" w:space="0" w:color="auto"/>
              </w:divBdr>
            </w:div>
            <w:div w:id="1326010460">
              <w:marLeft w:val="0"/>
              <w:marRight w:val="0"/>
              <w:marTop w:val="0"/>
              <w:marBottom w:val="0"/>
              <w:divBdr>
                <w:top w:val="none" w:sz="0" w:space="0" w:color="auto"/>
                <w:left w:val="none" w:sz="0" w:space="0" w:color="auto"/>
                <w:bottom w:val="none" w:sz="0" w:space="0" w:color="auto"/>
                <w:right w:val="none" w:sz="0" w:space="0" w:color="auto"/>
              </w:divBdr>
            </w:div>
            <w:div w:id="2139258544">
              <w:marLeft w:val="0"/>
              <w:marRight w:val="0"/>
              <w:marTop w:val="0"/>
              <w:marBottom w:val="0"/>
              <w:divBdr>
                <w:top w:val="none" w:sz="0" w:space="0" w:color="auto"/>
                <w:left w:val="none" w:sz="0" w:space="0" w:color="auto"/>
                <w:bottom w:val="none" w:sz="0" w:space="0" w:color="auto"/>
                <w:right w:val="none" w:sz="0" w:space="0" w:color="auto"/>
              </w:divBdr>
            </w:div>
            <w:div w:id="1205019932">
              <w:marLeft w:val="0"/>
              <w:marRight w:val="0"/>
              <w:marTop w:val="0"/>
              <w:marBottom w:val="0"/>
              <w:divBdr>
                <w:top w:val="none" w:sz="0" w:space="0" w:color="auto"/>
                <w:left w:val="none" w:sz="0" w:space="0" w:color="auto"/>
                <w:bottom w:val="none" w:sz="0" w:space="0" w:color="auto"/>
                <w:right w:val="none" w:sz="0" w:space="0" w:color="auto"/>
              </w:divBdr>
            </w:div>
            <w:div w:id="98816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564451">
      <w:bodyDiv w:val="1"/>
      <w:marLeft w:val="390"/>
      <w:marRight w:val="390"/>
      <w:marTop w:val="0"/>
      <w:marBottom w:val="0"/>
      <w:divBdr>
        <w:top w:val="none" w:sz="0" w:space="0" w:color="auto"/>
        <w:left w:val="none" w:sz="0" w:space="0" w:color="auto"/>
        <w:bottom w:val="none" w:sz="0" w:space="0" w:color="auto"/>
        <w:right w:val="none" w:sz="0" w:space="0" w:color="auto"/>
      </w:divBdr>
      <w:divsChild>
        <w:div w:id="592712023">
          <w:marLeft w:val="0"/>
          <w:marRight w:val="0"/>
          <w:marTop w:val="0"/>
          <w:marBottom w:val="120"/>
          <w:divBdr>
            <w:top w:val="none" w:sz="0" w:space="0" w:color="auto"/>
            <w:left w:val="none" w:sz="0" w:space="0" w:color="auto"/>
            <w:bottom w:val="none" w:sz="0" w:space="0" w:color="auto"/>
            <w:right w:val="none" w:sz="0" w:space="0" w:color="auto"/>
          </w:divBdr>
          <w:divsChild>
            <w:div w:id="955601079">
              <w:marLeft w:val="0"/>
              <w:marRight w:val="0"/>
              <w:marTop w:val="0"/>
              <w:marBottom w:val="0"/>
              <w:divBdr>
                <w:top w:val="none" w:sz="0" w:space="0" w:color="auto"/>
                <w:left w:val="none" w:sz="0" w:space="0" w:color="auto"/>
                <w:bottom w:val="none" w:sz="0" w:space="0" w:color="auto"/>
                <w:right w:val="none" w:sz="0" w:space="0" w:color="auto"/>
              </w:divBdr>
            </w:div>
            <w:div w:id="58183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6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z.government.bg/" TargetMode="External"/><Relationship Id="rId18" Type="http://schemas.openxmlformats.org/officeDocument/2006/relationships/hyperlink" Target="http://www.dnsk.mrrb.government.b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mlsp.government.bg/" TargetMode="External"/><Relationship Id="rId17" Type="http://schemas.openxmlformats.org/officeDocument/2006/relationships/hyperlink" Target="http://www.mrrb.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oew.government.bg/&#105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p.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ssi.bg/aboutbg" TargetMode="External"/><Relationship Id="rId23" Type="http://schemas.openxmlformats.org/officeDocument/2006/relationships/footer" Target="footer3.xml"/><Relationship Id="rId10" Type="http://schemas.openxmlformats.org/officeDocument/2006/relationships/hyperlink" Target="http://www.minfin.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s://www2.aop.bg/wp-content/uploads/2020/07/Instruction_SS_submit_16072020.pdf" TargetMode="External"/><Relationship Id="rId14" Type="http://schemas.openxmlformats.org/officeDocument/2006/relationships/hyperlink" Target="http://www.gli.governmen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C5451-2F64-423B-99D7-95BC0B95F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1</Pages>
  <Words>6909</Words>
  <Characters>39387</Characters>
  <Application>Microsoft Office Word</Application>
  <DocSecurity>0</DocSecurity>
  <Lines>328</Lines>
  <Paragraphs>92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46204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Таня Василева</cp:lastModifiedBy>
  <cp:revision>36</cp:revision>
  <cp:lastPrinted>2022-06-10T12:40:00Z</cp:lastPrinted>
  <dcterms:created xsi:type="dcterms:W3CDTF">2022-06-02T11:01:00Z</dcterms:created>
  <dcterms:modified xsi:type="dcterms:W3CDTF">2022-06-10T16:31:00Z</dcterms:modified>
</cp:coreProperties>
</file>