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4D4405">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r w:rsidRPr="0081360B">
        <w:rPr>
          <w:rFonts w:ascii="Times New Roman" w:eastAsia="Times New Roman" w:hAnsi="Times New Roman" w:cs="Times New Roman"/>
          <w:b/>
          <w:sz w:val="24"/>
          <w:szCs w:val="24"/>
          <w:lang w:eastAsia="bg-BG"/>
        </w:rPr>
        <w:t xml:space="preserve">УКАЗАНИЯ </w:t>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i/>
          <w:color w:val="808080"/>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roofErr w:type="spellStart"/>
      <w:proofErr w:type="gramStart"/>
      <w:r w:rsidRPr="0081360B">
        <w:rPr>
          <w:rFonts w:ascii="Times New Roman" w:eastAsia="Times New Roman" w:hAnsi="Times New Roman" w:cs="Times New Roman"/>
          <w:b/>
          <w:sz w:val="24"/>
          <w:szCs w:val="24"/>
          <w:lang w:val="en-US" w:eastAsia="bg-BG"/>
        </w:rPr>
        <w:t>За</w:t>
      </w:r>
      <w:proofErr w:type="spellEnd"/>
      <w:r w:rsidRPr="0081360B">
        <w:rPr>
          <w:rFonts w:ascii="Times New Roman" w:eastAsia="Times New Roman" w:hAnsi="Times New Roman" w:cs="Times New Roman"/>
          <w:b/>
          <w:sz w:val="24"/>
          <w:szCs w:val="24"/>
          <w:lang w:eastAsia="bg-BG"/>
        </w:rPr>
        <w:t xml:space="preserve"> </w:t>
      </w:r>
      <w:r w:rsidRPr="0081360B">
        <w:rPr>
          <w:rFonts w:ascii="Times New Roman" w:eastAsia="Times New Roman" w:hAnsi="Times New Roman" w:cs="Times New Roman"/>
          <w:b/>
          <w:sz w:val="24"/>
          <w:szCs w:val="24"/>
          <w:lang w:val="en-US" w:eastAsia="bg-BG"/>
        </w:rPr>
        <w:t xml:space="preserve"> </w:t>
      </w:r>
      <w:proofErr w:type="spellStart"/>
      <w:r w:rsidRPr="0081360B">
        <w:rPr>
          <w:rFonts w:ascii="Times New Roman" w:eastAsia="Times New Roman" w:hAnsi="Times New Roman" w:cs="Times New Roman"/>
          <w:b/>
          <w:sz w:val="24"/>
          <w:szCs w:val="24"/>
          <w:lang w:val="en-US" w:eastAsia="bg-BG"/>
        </w:rPr>
        <w:t>участие</w:t>
      </w:r>
      <w:proofErr w:type="spellEnd"/>
      <w:proofErr w:type="gramEnd"/>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81360B">
        <w:rPr>
          <w:rFonts w:ascii="Times New Roman" w:eastAsia="Times New Roman" w:hAnsi="Times New Roman" w:cs="Times New Roman"/>
          <w:sz w:val="24"/>
          <w:szCs w:val="24"/>
          <w:lang w:eastAsia="bg-BG"/>
        </w:rPr>
        <w:t xml:space="preserve">В обществена поръчка </w:t>
      </w:r>
      <w:r w:rsidRPr="0081360B">
        <w:rPr>
          <w:rFonts w:ascii="Times New Roman" w:eastAsia="Times New Roman" w:hAnsi="Times New Roman" w:cs="Times New Roman"/>
          <w:b/>
          <w:bCs/>
          <w:sz w:val="24"/>
          <w:szCs w:val="24"/>
          <w:lang w:eastAsia="bg-BG"/>
        </w:rPr>
        <w:t xml:space="preserve">по реда на </w:t>
      </w:r>
      <w:r w:rsidRPr="0081360B">
        <w:rPr>
          <w:rFonts w:ascii="Times New Roman" w:eastAsia="Times New Roman" w:hAnsi="Times New Roman" w:cs="Times New Roman"/>
          <w:b/>
          <w:bCs/>
          <w:sz w:val="24"/>
          <w:szCs w:val="24"/>
          <w:lang w:val="en-GB" w:eastAsia="bg-BG"/>
        </w:rPr>
        <w:t xml:space="preserve">Чл.20,ал.3, т.1 </w:t>
      </w:r>
      <w:proofErr w:type="spellStart"/>
      <w:r w:rsidRPr="0081360B">
        <w:rPr>
          <w:rFonts w:ascii="Times New Roman" w:eastAsia="Times New Roman" w:hAnsi="Times New Roman" w:cs="Times New Roman"/>
          <w:b/>
          <w:bCs/>
          <w:sz w:val="24"/>
          <w:szCs w:val="24"/>
          <w:lang w:val="en-GB" w:eastAsia="bg-BG"/>
        </w:rPr>
        <w:t>от</w:t>
      </w:r>
      <w:proofErr w:type="spellEnd"/>
      <w:r w:rsidRPr="0081360B">
        <w:rPr>
          <w:rFonts w:ascii="Times New Roman" w:eastAsia="Times New Roman" w:hAnsi="Times New Roman" w:cs="Times New Roman"/>
          <w:b/>
          <w:bCs/>
          <w:sz w:val="24"/>
          <w:szCs w:val="24"/>
          <w:lang w:val="en-GB" w:eastAsia="bg-BG"/>
        </w:rPr>
        <w:t xml:space="preserve"> ЗОП </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r w:rsidRPr="0081360B">
        <w:rPr>
          <w:rFonts w:ascii="Times New Roman" w:eastAsia="Times New Roman" w:hAnsi="Times New Roman" w:cs="Times New Roman"/>
          <w:sz w:val="24"/>
          <w:szCs w:val="24"/>
          <w:lang w:eastAsia="bg-BG"/>
        </w:rPr>
        <w:t>с предмет:</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145D1B" w:rsidRPr="00145D1B" w:rsidRDefault="00145D1B" w:rsidP="00145D1B">
      <w:pPr>
        <w:spacing w:after="200" w:line="360" w:lineRule="auto"/>
        <w:ind w:right="23"/>
        <w:jc w:val="center"/>
        <w:rPr>
          <w:rFonts w:ascii="Times New Roman" w:eastAsia="Times New Roman" w:hAnsi="Times New Roman" w:cs="Tahoma"/>
          <w:b/>
          <w:bCs/>
          <w:sz w:val="24"/>
          <w:szCs w:val="24"/>
          <w:lang w:val="ru-RU" w:eastAsia="bg-BG"/>
        </w:rPr>
      </w:pPr>
      <w:r w:rsidRPr="00145D1B">
        <w:rPr>
          <w:rFonts w:ascii="Times New Roman" w:eastAsia="Times New Roman" w:hAnsi="Times New Roman" w:cs="Times New Roman"/>
          <w:b/>
          <w:sz w:val="24"/>
          <w:szCs w:val="24"/>
          <w:lang w:eastAsia="bg-BG"/>
        </w:rPr>
        <w:t>„Изпълнение на инженеринг – изготвяне на инвестиционен проект, строителство и упражняване на авторски надзор на обект „Основен ремонт на участък от улица 7</w:t>
      </w:r>
      <w:r w:rsidRPr="00145D1B">
        <w:rPr>
          <w:rFonts w:ascii="Times New Roman" w:eastAsia="Times New Roman" w:hAnsi="Times New Roman" w:cs="Times New Roman"/>
          <w:b/>
          <w:sz w:val="24"/>
          <w:szCs w:val="24"/>
          <w:lang w:val="en-US" w:eastAsia="bg-BG"/>
        </w:rPr>
        <w:t>-</w:t>
      </w:r>
      <w:r w:rsidRPr="00145D1B">
        <w:rPr>
          <w:rFonts w:ascii="Times New Roman" w:eastAsia="Times New Roman" w:hAnsi="Times New Roman" w:cs="Times New Roman"/>
          <w:b/>
          <w:sz w:val="24"/>
          <w:szCs w:val="24"/>
          <w:lang w:eastAsia="bg-BG"/>
        </w:rPr>
        <w:t>ма в с.Нова Камена“</w:t>
      </w:r>
    </w:p>
    <w:p w:rsidR="0081360B" w:rsidRPr="0081360B" w:rsidRDefault="0081360B" w:rsidP="0081360B">
      <w:pPr>
        <w:spacing w:after="0" w:line="240" w:lineRule="auto"/>
        <w:jc w:val="both"/>
        <w:rPr>
          <w:rFonts w:ascii="Georgia" w:eastAsia="Calibri" w:hAnsi="Georgia" w:cs="Times New Roman"/>
        </w:rPr>
      </w:pPr>
    </w:p>
    <w:p w:rsidR="0081360B" w:rsidRPr="0081360B" w:rsidRDefault="0081360B" w:rsidP="0081360B">
      <w:pPr>
        <w:spacing w:before="120" w:after="0" w:line="240" w:lineRule="auto"/>
        <w:ind w:firstLine="540"/>
        <w:jc w:val="center"/>
        <w:rPr>
          <w:rFonts w:ascii="Times New Roman" w:eastAsia="Times New Roman" w:hAnsi="Times New Roman" w:cs="Times New Roman"/>
          <w:b/>
          <w:sz w:val="24"/>
          <w:szCs w:val="24"/>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 xml:space="preserve"> </w:t>
      </w: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tabs>
          <w:tab w:val="left" w:pos="6635"/>
        </w:tabs>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ab/>
      </w:r>
    </w:p>
    <w:p w:rsidR="0081360B" w:rsidRDefault="0081360B"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Pr="0081360B" w:rsidRDefault="004D4405" w:rsidP="0081360B">
      <w:pPr>
        <w:rPr>
          <w:rFonts w:ascii="Times New Roman" w:eastAsia="Times New Roman" w:hAnsi="Times New Roman" w:cs="Times New Roman"/>
          <w:sz w:val="18"/>
          <w:szCs w:val="18"/>
          <w:lang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bookmarkStart w:id="0" w:name="_GoBack"/>
      <w:bookmarkEnd w:id="0"/>
      <w:r w:rsidRPr="0081360B">
        <w:rPr>
          <w:rFonts w:ascii="Times New Roman" w:eastAsia="Times New Roman" w:hAnsi="Times New Roman" w:cs="Times New Roman"/>
          <w:sz w:val="18"/>
          <w:szCs w:val="18"/>
          <w:lang w:eastAsia="bg-BG"/>
        </w:rPr>
        <w:tab/>
        <w:t>Тервел, 202</w:t>
      </w:r>
      <w:r w:rsidR="001B5E9E">
        <w:rPr>
          <w:rFonts w:ascii="Times New Roman" w:eastAsia="Times New Roman" w:hAnsi="Times New Roman" w:cs="Times New Roman"/>
          <w:sz w:val="18"/>
          <w:szCs w:val="18"/>
          <w:lang w:eastAsia="bg-BG"/>
        </w:rPr>
        <w:t>3</w:t>
      </w:r>
      <w:r w:rsidRPr="0081360B">
        <w:rPr>
          <w:rFonts w:ascii="Times New Roman" w:eastAsia="Times New Roman" w:hAnsi="Times New Roman" w:cs="Times New Roman"/>
          <w:sz w:val="18"/>
          <w:szCs w:val="18"/>
          <w:lang w:eastAsia="bg-BG"/>
        </w:rPr>
        <w:t xml:space="preserve"> г.</w:t>
      </w: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lang w:val="en-US"/>
        </w:rPr>
      </w:pPr>
      <w:r w:rsidRPr="0081360B">
        <w:rPr>
          <w:rFonts w:ascii="Times New Roman" w:eastAsia="Calibri" w:hAnsi="Times New Roman" w:cs="Times New Roman"/>
          <w:b/>
          <w:i/>
          <w:sz w:val="24"/>
          <w:szCs w:val="24"/>
        </w:rPr>
        <w:t>А) Възложител</w:t>
      </w:r>
    </w:p>
    <w:p w:rsidR="0081360B" w:rsidRPr="0081360B" w:rsidRDefault="0081360B" w:rsidP="0081360B">
      <w:pPr>
        <w:spacing w:after="0" w:line="276" w:lineRule="auto"/>
        <w:ind w:right="138" w:firstLine="709"/>
        <w:jc w:val="both"/>
        <w:rPr>
          <w:rFonts w:ascii="Times New Roman" w:eastAsia="Calibri" w:hAnsi="Times New Roman" w:cs="Times New Roman"/>
          <w:i/>
          <w:sz w:val="24"/>
          <w:szCs w:val="24"/>
        </w:rPr>
      </w:pPr>
      <w:r w:rsidRPr="0081360B">
        <w:rPr>
          <w:rFonts w:ascii="Times New Roman" w:eastAsia="Calibri" w:hAnsi="Times New Roman" w:cs="Times New Roman"/>
          <w:sz w:val="24"/>
          <w:szCs w:val="24"/>
        </w:rPr>
        <w:t>Възложител на настоящата  обществена поръчка, възлагана по реда на Закона за обществените поръчки (ЗОП)</w:t>
      </w:r>
      <w:r w:rsidRPr="0081360B">
        <w:rPr>
          <w:rFonts w:ascii="Times New Roman" w:eastAsia="Calibri" w:hAnsi="Times New Roman" w:cs="Times New Roman"/>
          <w:b/>
          <w:sz w:val="24"/>
          <w:szCs w:val="24"/>
        </w:rPr>
        <w:t xml:space="preserve"> </w:t>
      </w:r>
      <w:r w:rsidRPr="0081360B">
        <w:rPr>
          <w:rFonts w:ascii="Times New Roman" w:eastAsia="Calibri" w:hAnsi="Times New Roman" w:cs="Times New Roman"/>
          <w:sz w:val="24"/>
          <w:szCs w:val="24"/>
        </w:rPr>
        <w:t xml:space="preserve">е </w:t>
      </w:r>
      <w:r w:rsidRPr="0081360B">
        <w:rPr>
          <w:rFonts w:ascii="Times New Roman" w:eastAsia="Calibri" w:hAnsi="Times New Roman" w:cs="Times New Roman"/>
          <w:b/>
          <w:sz w:val="24"/>
          <w:szCs w:val="24"/>
        </w:rPr>
        <w:t>Кметът на</w:t>
      </w:r>
      <w:r w:rsidRPr="0081360B">
        <w:rPr>
          <w:rFonts w:ascii="Times New Roman" w:eastAsia="Calibri" w:hAnsi="Times New Roman" w:cs="Times New Roman"/>
          <w:sz w:val="24"/>
          <w:szCs w:val="24"/>
        </w:rPr>
        <w:t xml:space="preserve"> </w:t>
      </w:r>
      <w:r w:rsidRPr="0081360B">
        <w:rPr>
          <w:rFonts w:ascii="Times New Roman" w:eastAsia="Calibri" w:hAnsi="Times New Roman" w:cs="Times New Roman"/>
          <w:b/>
          <w:sz w:val="24"/>
          <w:szCs w:val="24"/>
        </w:rPr>
        <w:t>Община Тервел</w:t>
      </w:r>
      <w:r w:rsidRPr="0081360B">
        <w:rPr>
          <w:rFonts w:ascii="Times New Roman" w:eastAsia="Calibri" w:hAnsi="Times New Roman" w:cs="Times New Roman"/>
          <w:sz w:val="24"/>
          <w:szCs w:val="24"/>
        </w:rPr>
        <w:t>, с административен адрес: гр. Тервел, ул. „Св.Св.Кирил и Методий” № 8, тел: 05751 2070, факс: 05751 2391</w:t>
      </w:r>
      <w:r w:rsidRPr="0081360B">
        <w:rPr>
          <w:rFonts w:ascii="Times New Roman" w:eastAsia="Calibri" w:hAnsi="Times New Roman" w:cs="Times New Roman"/>
          <w:sz w:val="24"/>
          <w:szCs w:val="24"/>
          <w:lang w:val="ru-RU"/>
        </w:rPr>
        <w:t xml:space="preserve">; </w:t>
      </w:r>
      <w:r w:rsidRPr="0081360B">
        <w:rPr>
          <w:rFonts w:ascii="Times New Roman" w:eastAsia="Calibri" w:hAnsi="Times New Roman" w:cs="Times New Roman"/>
          <w:b/>
          <w:i/>
          <w:sz w:val="24"/>
          <w:szCs w:val="24"/>
        </w:rPr>
        <w:t>Интернет адрес</w:t>
      </w:r>
      <w:r w:rsidRPr="0081360B">
        <w:rPr>
          <w:rFonts w:ascii="Times New Roman" w:eastAsia="Calibri" w:hAnsi="Times New Roman" w:cs="Times New Roman"/>
          <w:sz w:val="24"/>
          <w:szCs w:val="24"/>
        </w:rPr>
        <w:t xml:space="preserve">: </w:t>
      </w:r>
      <w:hyperlink r:id="rId9" w:history="1">
        <w:r w:rsidRPr="0081360B">
          <w:rPr>
            <w:rFonts w:ascii="Times New Roman" w:eastAsia="Calibri" w:hAnsi="Times New Roman" w:cs="Times New Roman"/>
            <w:color w:val="0563C1"/>
            <w:sz w:val="24"/>
            <w:szCs w:val="24"/>
            <w:u w:val="single"/>
          </w:rPr>
          <w:t>www.</w:t>
        </w:r>
        <w:proofErr w:type="spellStart"/>
        <w:r w:rsidRPr="0081360B">
          <w:rPr>
            <w:rFonts w:ascii="Times New Roman" w:eastAsia="Calibri" w:hAnsi="Times New Roman" w:cs="Times New Roman"/>
            <w:color w:val="0563C1"/>
            <w:sz w:val="24"/>
            <w:szCs w:val="24"/>
            <w:u w:val="single"/>
            <w:lang w:val="en-US"/>
          </w:rPr>
          <w:t>tervel</w:t>
        </w:r>
        <w:proofErr w:type="spellEnd"/>
        <w:r w:rsidRPr="0081360B">
          <w:rPr>
            <w:rFonts w:ascii="Times New Roman" w:eastAsia="Calibri" w:hAnsi="Times New Roman" w:cs="Times New Roman"/>
            <w:color w:val="0563C1"/>
            <w:sz w:val="24"/>
            <w:szCs w:val="24"/>
            <w:u w:val="single"/>
          </w:rPr>
          <w:t>.</w:t>
        </w:r>
        <w:proofErr w:type="spellStart"/>
        <w:r w:rsidRPr="0081360B">
          <w:rPr>
            <w:rFonts w:ascii="Times New Roman" w:eastAsia="Calibri" w:hAnsi="Times New Roman" w:cs="Times New Roman"/>
            <w:color w:val="0563C1"/>
            <w:sz w:val="24"/>
            <w:szCs w:val="24"/>
            <w:u w:val="single"/>
            <w:lang w:val="en-US"/>
          </w:rPr>
          <w:t>bg</w:t>
        </w:r>
        <w:proofErr w:type="spellEnd"/>
      </w:hyperlink>
      <w:r w:rsidRPr="0081360B">
        <w:rPr>
          <w:rFonts w:ascii="Times New Roman" w:eastAsia="Calibri" w:hAnsi="Times New Roman" w:cs="Times New Roman"/>
          <w:color w:val="1F497D"/>
          <w:sz w:val="24"/>
          <w:szCs w:val="24"/>
        </w:rPr>
        <w:t>.</w:t>
      </w: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Правно основание за провеждане на възлагането</w:t>
      </w:r>
    </w:p>
    <w:p w:rsidR="0081360B" w:rsidRPr="0081360B" w:rsidRDefault="0081360B" w:rsidP="0081360B">
      <w:pPr>
        <w:shd w:val="clear" w:color="auto" w:fill="FFFFFF"/>
        <w:tabs>
          <w:tab w:val="left" w:pos="0"/>
        </w:tabs>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Възложителят обявява настоящата  обществена поръчка на основание чл. чл. 20, ал. </w:t>
      </w:r>
      <w:proofErr w:type="gramStart"/>
      <w:r w:rsidRPr="0081360B">
        <w:rPr>
          <w:rFonts w:ascii="Times New Roman" w:eastAsia="Calibri" w:hAnsi="Times New Roman" w:cs="Times New Roman"/>
          <w:sz w:val="24"/>
          <w:szCs w:val="24"/>
          <w:lang w:val="en-US"/>
        </w:rPr>
        <w:t>3</w:t>
      </w:r>
      <w:r w:rsidRPr="0081360B">
        <w:rPr>
          <w:rFonts w:ascii="Times New Roman" w:eastAsia="Calibri" w:hAnsi="Times New Roman" w:cs="Times New Roman"/>
          <w:sz w:val="24"/>
          <w:szCs w:val="24"/>
        </w:rPr>
        <w:t>, т. 1 от Закона за обществените поръчки.</w:t>
      </w:r>
      <w:proofErr w:type="gramEnd"/>
      <w:r w:rsidRPr="0081360B">
        <w:rPr>
          <w:rFonts w:ascii="Times New Roman" w:eastAsia="Calibri" w:hAnsi="Times New Roman" w:cs="Times New Roman"/>
          <w:sz w:val="24"/>
          <w:szCs w:val="24"/>
        </w:rPr>
        <w:t xml:space="preserve"> За нерегламентираните в настоящата документация за участие условия по провеждането на обществената поръчка се прилагат разпоредбите на ЗОП и Правилника за прилагането му, както и приложимите национални и международни нормативни актове, с оглед предмета на поръчката. При способа за възлагане на обществени поръчки „Събиране на оферти с обява“, всички заинтересовани лица могат да подадат оферта. </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Възлагането на обществената поръчка е основано на принципите на  равнопоставеност и недопускане на дискриминация, свободна конкуренция, пропорционалност, публичност и прозрачност, което от своя страна дава възможности за участие на всички участници, отговарящи на изискванията на Възложителя.</w:t>
      </w:r>
    </w:p>
    <w:p w:rsidR="0081360B" w:rsidRPr="0081360B" w:rsidRDefault="0081360B" w:rsidP="0081360B">
      <w:pPr>
        <w:spacing w:after="0" w:line="276" w:lineRule="auto"/>
        <w:ind w:firstLine="709"/>
        <w:jc w:val="both"/>
        <w:rPr>
          <w:rFonts w:ascii="Times New Roman" w:eastAsia="Calibri" w:hAnsi="Times New Roman" w:cs="Times New Roman"/>
          <w:b/>
          <w:i/>
          <w:sz w:val="24"/>
          <w:szCs w:val="24"/>
        </w:rPr>
      </w:pPr>
    </w:p>
    <w:p w:rsidR="0081360B" w:rsidRDefault="0081360B"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В) Предмет на обществената поръчка. Финансиране.</w:t>
      </w:r>
    </w:p>
    <w:p w:rsidR="00FD706D" w:rsidRPr="0081360B" w:rsidRDefault="00FD706D"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p>
    <w:p w:rsidR="00145D1B" w:rsidRDefault="00B80AE3" w:rsidP="00145D1B">
      <w:pPr>
        <w:jc w:val="both"/>
        <w:rPr>
          <w:rFonts w:ascii="Times New Roman" w:eastAsia="Calibri" w:hAnsi="Times New Roman" w:cs="Times New Roman"/>
          <w:sz w:val="24"/>
          <w:szCs w:val="24"/>
          <w:lang w:val="en-US"/>
        </w:rPr>
      </w:pPr>
      <w:r w:rsidRPr="00FD706D">
        <w:rPr>
          <w:rFonts w:ascii="Times New Roman" w:eastAsia="Calibri" w:hAnsi="Times New Roman" w:cs="Times New Roman"/>
          <w:sz w:val="24"/>
          <w:szCs w:val="24"/>
        </w:rPr>
        <w:t>Предметът на настоящата обществена поръчка включва</w:t>
      </w:r>
      <w:r w:rsidR="00FD706D">
        <w:rPr>
          <w:rFonts w:ascii="Times New Roman" w:eastAsia="Calibri" w:hAnsi="Times New Roman" w:cs="Times New Roman"/>
          <w:sz w:val="24"/>
          <w:szCs w:val="24"/>
        </w:rPr>
        <w:t>:</w:t>
      </w:r>
      <w:r w:rsidR="00FD706D" w:rsidRPr="00FD706D">
        <w:rPr>
          <w:rFonts w:ascii="Times New Roman" w:eastAsia="Calibri" w:hAnsi="Times New Roman" w:cs="Times New Roman"/>
          <w:sz w:val="24"/>
          <w:szCs w:val="24"/>
        </w:rPr>
        <w:t xml:space="preserve"> изготвяне на инвестиционен  проект  във  фаза „работен“, включително необходимите работни детайли ; упражняване на авторски надзор; изпълнение на строителни работи.</w:t>
      </w:r>
      <w:r w:rsidR="00145D1B" w:rsidRPr="00145D1B">
        <w:rPr>
          <w:rFonts w:ascii="Times New Roman" w:eastAsia="Calibri" w:hAnsi="Times New Roman" w:cs="Times New Roman"/>
          <w:sz w:val="24"/>
          <w:szCs w:val="24"/>
        </w:rPr>
        <w:t xml:space="preserve"> Обектът, за който ще се изпълняват дейностите представлява участък от улица 7</w:t>
      </w:r>
      <w:r w:rsidR="00145D1B" w:rsidRPr="00145D1B">
        <w:rPr>
          <w:rFonts w:ascii="Times New Roman" w:eastAsia="Calibri" w:hAnsi="Times New Roman" w:cs="Times New Roman"/>
          <w:sz w:val="24"/>
          <w:szCs w:val="24"/>
          <w:lang w:val="en-US"/>
        </w:rPr>
        <w:t>-</w:t>
      </w:r>
      <w:r w:rsidR="00145D1B" w:rsidRPr="00145D1B">
        <w:rPr>
          <w:rFonts w:ascii="Times New Roman" w:eastAsia="Calibri" w:hAnsi="Times New Roman" w:cs="Times New Roman"/>
          <w:sz w:val="24"/>
          <w:szCs w:val="24"/>
        </w:rPr>
        <w:t xml:space="preserve">ма в с.Нова Камена, който не е ремонтиран от повече от 40 години и настилката е с множество увреждания от вида „дупки“. Участъкът , определен за ремонт има начало при края на ремонтирания през предходни години участък на улицата и край – при регулационната граница на село Нова Камена. Приблизителната дължина на участъка е 300 метра, а ширината – 5,50 м.Запазени са бордюрите по трасето на участъка. </w:t>
      </w:r>
    </w:p>
    <w:p w:rsidR="00FD706D" w:rsidRPr="00FD706D" w:rsidRDefault="00FD706D" w:rsidP="00145D1B">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Изпълнението на строителните работи за обекта се извършва в съответствие с част трета „Строителство“ от  Закон за устройство на територията и започва след издаване на разрешение за строеж от компетентния орган.</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Изпълнителят следва да се счита ангажиран и с изискванията на консултанта, който ще извърши оценяването на проекта за съответствието му с основните изисквания към строежите и ще упражнява строителен надзор. Възложителят ще възложи двете услуги на правоспособно за извършването им лице и ще поеме разходите за това.</w:t>
      </w:r>
    </w:p>
    <w:p w:rsidR="0081360B" w:rsidRPr="00505EBE" w:rsidRDefault="0081360B" w:rsidP="00F97151">
      <w:pPr>
        <w:spacing w:after="120" w:line="240" w:lineRule="auto"/>
        <w:jc w:val="both"/>
        <w:rPr>
          <w:rFonts w:ascii="Times New Roman" w:eastAsia="Calibri" w:hAnsi="Times New Roman" w:cs="Times New Roman"/>
          <w:b/>
          <w:bCs/>
          <w:iCs/>
          <w:sz w:val="24"/>
          <w:szCs w:val="24"/>
          <w:u w:val="single"/>
        </w:rPr>
      </w:pPr>
      <w:r w:rsidRPr="00505EBE">
        <w:rPr>
          <w:rFonts w:ascii="Times New Roman" w:eastAsia="Calibri" w:hAnsi="Times New Roman" w:cs="Times New Roman"/>
          <w:b/>
          <w:sz w:val="24"/>
          <w:szCs w:val="24"/>
          <w:u w:val="single"/>
        </w:rPr>
        <w:t xml:space="preserve">Финансирането на поръчката </w:t>
      </w:r>
      <w:r w:rsidR="00145D1B" w:rsidRPr="00505EBE">
        <w:rPr>
          <w:rFonts w:ascii="Times New Roman" w:eastAsia="Calibri" w:hAnsi="Times New Roman" w:cs="Times New Roman"/>
          <w:b/>
          <w:sz w:val="24"/>
          <w:szCs w:val="24"/>
          <w:u w:val="single"/>
        </w:rPr>
        <w:t>н</w:t>
      </w:r>
      <w:r w:rsidRPr="00505EBE">
        <w:rPr>
          <w:rFonts w:ascii="Times New Roman" w:eastAsia="Calibri" w:hAnsi="Times New Roman" w:cs="Times New Roman"/>
          <w:b/>
          <w:sz w:val="24"/>
          <w:szCs w:val="24"/>
          <w:u w:val="single"/>
        </w:rPr>
        <w:t xml:space="preserve">е </w:t>
      </w:r>
      <w:r w:rsidR="00145D1B" w:rsidRPr="00505EBE">
        <w:rPr>
          <w:rFonts w:ascii="Times New Roman" w:eastAsia="Calibri" w:hAnsi="Times New Roman" w:cs="Times New Roman"/>
          <w:b/>
          <w:sz w:val="24"/>
          <w:szCs w:val="24"/>
          <w:u w:val="single"/>
        </w:rPr>
        <w:t xml:space="preserve">е </w:t>
      </w:r>
      <w:r w:rsidR="003A086F" w:rsidRPr="00505EBE">
        <w:rPr>
          <w:rFonts w:ascii="Times New Roman" w:eastAsia="Calibri" w:hAnsi="Times New Roman" w:cs="Times New Roman"/>
          <w:b/>
          <w:bCs/>
          <w:iCs/>
          <w:sz w:val="24"/>
          <w:szCs w:val="24"/>
          <w:u w:val="single"/>
        </w:rPr>
        <w:t>осигурен</w:t>
      </w:r>
      <w:r w:rsidR="000E674F" w:rsidRPr="00505EBE">
        <w:rPr>
          <w:rFonts w:ascii="Times New Roman" w:eastAsia="Calibri" w:hAnsi="Times New Roman" w:cs="Times New Roman"/>
          <w:b/>
          <w:bCs/>
          <w:iCs/>
          <w:sz w:val="24"/>
          <w:szCs w:val="24"/>
          <w:u w:val="single"/>
        </w:rPr>
        <w:t>о</w:t>
      </w:r>
      <w:r w:rsidR="00145D1B" w:rsidRPr="00505EBE">
        <w:rPr>
          <w:rFonts w:ascii="Times New Roman" w:eastAsia="Calibri" w:hAnsi="Times New Roman" w:cs="Times New Roman"/>
          <w:b/>
          <w:bCs/>
          <w:iCs/>
          <w:sz w:val="24"/>
          <w:szCs w:val="24"/>
          <w:u w:val="single"/>
        </w:rPr>
        <w:t>.</w:t>
      </w:r>
      <w:r w:rsidR="003A086F" w:rsidRPr="00505EBE">
        <w:rPr>
          <w:rFonts w:ascii="Times New Roman" w:eastAsia="Calibri" w:hAnsi="Times New Roman" w:cs="Times New Roman"/>
          <w:b/>
          <w:bCs/>
          <w:iCs/>
          <w:sz w:val="24"/>
          <w:szCs w:val="24"/>
          <w:u w:val="single"/>
        </w:rPr>
        <w:t xml:space="preserve"> </w:t>
      </w:r>
      <w:r w:rsidR="00145D1B" w:rsidRPr="00505EBE">
        <w:rPr>
          <w:rFonts w:ascii="Times New Roman" w:eastAsia="Calibri" w:hAnsi="Times New Roman" w:cs="Times New Roman"/>
          <w:b/>
          <w:bCs/>
          <w:iCs/>
          <w:sz w:val="24"/>
          <w:szCs w:val="24"/>
          <w:u w:val="single"/>
        </w:rPr>
        <w:t>Обществената поръчка се обявява при условията на чл.114 от ЗОП.</w:t>
      </w:r>
    </w:p>
    <w:p w:rsidR="004761A3" w:rsidRDefault="004761A3" w:rsidP="00F97151">
      <w:pPr>
        <w:spacing w:after="120" w:line="240" w:lineRule="auto"/>
        <w:jc w:val="both"/>
        <w:rPr>
          <w:rFonts w:ascii="Times New Roman" w:eastAsia="Calibri" w:hAnsi="Times New Roman" w:cs="Times New Roman"/>
          <w:b/>
          <w:bCs/>
          <w:iCs/>
          <w:sz w:val="24"/>
          <w:szCs w:val="24"/>
          <w:u w:val="single"/>
        </w:rPr>
      </w:pPr>
      <w:r w:rsidRPr="004761A3">
        <w:rPr>
          <w:rFonts w:ascii="Times New Roman" w:eastAsia="Calibri" w:hAnsi="Times New Roman" w:cs="Times New Roman"/>
          <w:b/>
          <w:bCs/>
          <w:iCs/>
          <w:sz w:val="24"/>
          <w:szCs w:val="24"/>
          <w:u w:val="single"/>
        </w:rPr>
        <w:t>По отношение на неразделянето на предмета на поръчката на обособени позиции:</w:t>
      </w:r>
    </w:p>
    <w:p w:rsidR="00FD706D" w:rsidRPr="00FF61C9" w:rsidRDefault="006B4C5C" w:rsidP="00F97151">
      <w:pPr>
        <w:spacing w:after="120" w:line="240" w:lineRule="auto"/>
        <w:jc w:val="both"/>
        <w:rPr>
          <w:rFonts w:ascii="Times New Roman" w:eastAsia="Calibri" w:hAnsi="Times New Roman" w:cs="Times New Roman"/>
          <w:bCs/>
          <w:iCs/>
          <w:sz w:val="24"/>
          <w:szCs w:val="24"/>
        </w:rPr>
      </w:pPr>
      <w:r w:rsidRPr="006B4C5C">
        <w:rPr>
          <w:rFonts w:ascii="Times New Roman" w:eastAsia="Calibri" w:hAnsi="Times New Roman" w:cs="Times New Roman"/>
          <w:bCs/>
          <w:iCs/>
          <w:sz w:val="24"/>
          <w:szCs w:val="24"/>
        </w:rPr>
        <w:t xml:space="preserve">Предметът на поръчката включва </w:t>
      </w:r>
      <w:r>
        <w:rPr>
          <w:rFonts w:ascii="Times New Roman" w:eastAsia="Calibri" w:hAnsi="Times New Roman" w:cs="Times New Roman"/>
          <w:bCs/>
          <w:iCs/>
          <w:sz w:val="24"/>
          <w:szCs w:val="24"/>
        </w:rPr>
        <w:t xml:space="preserve">изпълнението на СМР за един обект, който представлява една </w:t>
      </w:r>
      <w:r w:rsidR="005571E7">
        <w:rPr>
          <w:rFonts w:ascii="Times New Roman" w:eastAsia="Calibri" w:hAnsi="Times New Roman" w:cs="Times New Roman"/>
          <w:bCs/>
          <w:iCs/>
          <w:sz w:val="24"/>
          <w:szCs w:val="24"/>
        </w:rPr>
        <w:t>алея</w:t>
      </w:r>
      <w:r>
        <w:rPr>
          <w:rFonts w:ascii="Times New Roman" w:eastAsia="Calibri" w:hAnsi="Times New Roman" w:cs="Times New Roman"/>
          <w:bCs/>
          <w:iCs/>
          <w:sz w:val="24"/>
          <w:szCs w:val="24"/>
        </w:rPr>
        <w:t>. Освен това , изпълнението е от вида „инженеринг“ – проектиране и изпълнение на авторски надзор (услуга</w:t>
      </w:r>
      <w:r w:rsidR="00FF61C9">
        <w:rPr>
          <w:rFonts w:ascii="Times New Roman" w:eastAsia="Calibri" w:hAnsi="Times New Roman" w:cs="Times New Roman"/>
          <w:bCs/>
          <w:iCs/>
          <w:sz w:val="24"/>
          <w:szCs w:val="24"/>
        </w:rPr>
        <w:t xml:space="preserve"> по смисъла на ЗОП</w:t>
      </w:r>
      <w:r>
        <w:rPr>
          <w:rFonts w:ascii="Times New Roman" w:eastAsia="Calibri" w:hAnsi="Times New Roman" w:cs="Times New Roman"/>
          <w:bCs/>
          <w:iCs/>
          <w:sz w:val="24"/>
          <w:szCs w:val="24"/>
        </w:rPr>
        <w:t>) и изпълнение на СМР (строителство).</w:t>
      </w:r>
      <w:r w:rsidR="00FF61C9">
        <w:rPr>
          <w:rFonts w:ascii="Times New Roman" w:eastAsia="Calibri" w:hAnsi="Times New Roman" w:cs="Times New Roman"/>
          <w:bCs/>
          <w:iCs/>
          <w:sz w:val="24"/>
          <w:szCs w:val="24"/>
        </w:rPr>
        <w:t xml:space="preserve">Така формулираният предмет на обществената </w:t>
      </w:r>
      <w:r w:rsidR="00FF61C9">
        <w:rPr>
          <w:rFonts w:ascii="Times New Roman" w:eastAsia="Calibri" w:hAnsi="Times New Roman" w:cs="Times New Roman"/>
          <w:bCs/>
          <w:iCs/>
          <w:sz w:val="24"/>
          <w:szCs w:val="24"/>
        </w:rPr>
        <w:lastRenderedPageBreak/>
        <w:t>поръчка попада в чл.3, ал.1, т.1 „б“ от ЗОП „</w:t>
      </w:r>
      <w:r w:rsidR="00FF61C9" w:rsidRPr="00FF61C9">
        <w:rPr>
          <w:rFonts w:ascii="Times New Roman" w:eastAsia="Calibri" w:hAnsi="Times New Roman" w:cs="Times New Roman"/>
          <w:bCs/>
          <w:iCs/>
          <w:sz w:val="24"/>
          <w:szCs w:val="24"/>
        </w:rPr>
        <w:t xml:space="preserve">изпълнение или проектиране и изпълнение на строеж“ </w:t>
      </w:r>
      <w:r w:rsidR="00FF61C9">
        <w:rPr>
          <w:rFonts w:ascii="Times New Roman" w:eastAsia="Calibri" w:hAnsi="Times New Roman" w:cs="Times New Roman"/>
          <w:bCs/>
          <w:iCs/>
          <w:sz w:val="24"/>
          <w:szCs w:val="24"/>
        </w:rPr>
        <w:t>и предполага изпълнение от един изпълнител на проектирането и изпълнението на строежа. Третият компонент на предмета на поръчката – авторският надзор не може да бъде изпълняван от лица, различни от тези, изпълнили проектирането.</w:t>
      </w:r>
    </w:p>
    <w:p w:rsidR="0081360B" w:rsidRPr="0081360B" w:rsidRDefault="0081360B" w:rsidP="0081360B">
      <w:pPr>
        <w:spacing w:after="0" w:line="276" w:lineRule="auto"/>
        <w:ind w:firstLine="720"/>
        <w:jc w:val="both"/>
        <w:rPr>
          <w:rFonts w:ascii="Times New Roman" w:eastAsia="Calibri" w:hAnsi="Times New Roman" w:cs="Times New Roman"/>
          <w:b/>
          <w:bCs/>
          <w:i/>
          <w:kern w:val="28"/>
          <w:sz w:val="24"/>
          <w:szCs w:val="24"/>
        </w:rPr>
      </w:pPr>
      <w:r w:rsidRPr="0081360B">
        <w:rPr>
          <w:rFonts w:ascii="Times New Roman" w:eastAsia="Calibri" w:hAnsi="Times New Roman" w:cs="Times New Roman"/>
          <w:b/>
          <w:i/>
          <w:kern w:val="28"/>
          <w:sz w:val="24"/>
          <w:szCs w:val="24"/>
        </w:rPr>
        <w:t xml:space="preserve">Г) </w:t>
      </w:r>
      <w:bookmarkStart w:id="1" w:name="_Toc225670838"/>
      <w:r w:rsidRPr="0081360B">
        <w:rPr>
          <w:rFonts w:ascii="Times New Roman" w:eastAsia="Calibri" w:hAnsi="Times New Roman" w:cs="Times New Roman"/>
          <w:b/>
          <w:bCs/>
          <w:i/>
          <w:kern w:val="28"/>
          <w:sz w:val="24"/>
          <w:szCs w:val="24"/>
        </w:rPr>
        <w:t>Приложимо законодателство и документи</w:t>
      </w:r>
      <w:bookmarkEnd w:id="1"/>
    </w:p>
    <w:p w:rsidR="0081360B" w:rsidRPr="0081360B" w:rsidRDefault="0081360B" w:rsidP="0081360B">
      <w:pPr>
        <w:spacing w:after="0" w:line="276" w:lineRule="auto"/>
        <w:ind w:firstLine="851"/>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При изпълнение предмета на поръчката трябва да се спазват стриктно изискванията на следните нормативни документи: </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Договор за изпълнение между изпълнителя и възложителя Община Тервел с приложения към него;</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устройство на територията</w:t>
      </w:r>
      <w:r w:rsidR="00B2225D">
        <w:rPr>
          <w:rFonts w:ascii="Times New Roman" w:eastAsia="Calibri" w:hAnsi="Times New Roman" w:cs="Times New Roman"/>
          <w:i/>
          <w:sz w:val="24"/>
          <w:szCs w:val="24"/>
        </w:rPr>
        <w:t xml:space="preserve"> и всички нормативни законови и подзаконови актове в сферата на проектирането, в частност проектирането на пътища и улици и на строителството , в частност на строителството в сферата на пътното строителство</w:t>
      </w:r>
      <w:r w:rsidRPr="0081360B">
        <w:rPr>
          <w:rFonts w:ascii="Times New Roman" w:eastAsia="Calibri" w:hAnsi="Times New Roman" w:cs="Times New Roman"/>
          <w:i/>
          <w:sz w:val="24"/>
          <w:szCs w:val="24"/>
        </w:rPr>
        <w:t>;</w:t>
      </w:r>
    </w:p>
    <w:p w:rsid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обществените поръчки;</w:t>
      </w:r>
    </w:p>
    <w:p w:rsidR="005571E7" w:rsidRPr="0081360B" w:rsidRDefault="005571E7" w:rsidP="0081360B">
      <w:pPr>
        <w:numPr>
          <w:ilvl w:val="0"/>
          <w:numId w:val="18"/>
        </w:numPr>
        <w:spacing w:after="0" w:line="276" w:lineRule="auto"/>
        <w:contextualSpacing/>
        <w:jc w:val="both"/>
        <w:rPr>
          <w:rFonts w:ascii="Times New Roman" w:eastAsia="Calibri" w:hAnsi="Times New Roman" w:cs="Times New Roman"/>
          <w:i/>
          <w:sz w:val="24"/>
          <w:szCs w:val="24"/>
        </w:rPr>
      </w:pPr>
      <w:r>
        <w:rPr>
          <w:rFonts w:ascii="Times New Roman" w:eastAsia="Calibri" w:hAnsi="Times New Roman" w:cs="Times New Roman"/>
          <w:i/>
          <w:sz w:val="24"/>
          <w:szCs w:val="24"/>
        </w:rPr>
        <w:t>Н</w:t>
      </w:r>
      <w:r w:rsidRPr="005571E7">
        <w:rPr>
          <w:rFonts w:ascii="Times New Roman" w:eastAsia="Calibri" w:hAnsi="Times New Roman" w:cs="Times New Roman"/>
          <w:i/>
          <w:sz w:val="24"/>
          <w:szCs w:val="24"/>
        </w:rPr>
        <w:t>аредба № 4 от 21 май 2001 г. за обхвата и съдържанието на инвестиционните проекти</w:t>
      </w:r>
      <w:r>
        <w:rPr>
          <w:rFonts w:ascii="Times New Roman" w:eastAsia="Calibri" w:hAnsi="Times New Roman" w:cs="Times New Roman"/>
          <w:i/>
          <w:sz w:val="24"/>
          <w:szCs w:val="24"/>
        </w:rPr>
        <w:t>;</w:t>
      </w:r>
    </w:p>
    <w:p w:rsidR="0081360B" w:rsidRPr="0081360B" w:rsidRDefault="0081360B" w:rsidP="0081360B">
      <w:pPr>
        <w:widowControl w:val="0"/>
        <w:tabs>
          <w:tab w:val="left" w:pos="0"/>
          <w:tab w:val="left" w:pos="360"/>
        </w:tabs>
        <w:autoSpaceDE w:val="0"/>
        <w:autoSpaceDN w:val="0"/>
        <w:adjustRightInd w:val="0"/>
        <w:spacing w:after="0" w:line="276" w:lineRule="auto"/>
        <w:ind w:left="142" w:right="99" w:firstLine="567"/>
        <w:jc w:val="both"/>
        <w:rPr>
          <w:rFonts w:ascii="Times New Roman" w:eastAsia="Calibri" w:hAnsi="Times New Roman" w:cs="Times New Roman"/>
          <w:b/>
          <w:bCs/>
          <w:i/>
          <w:sz w:val="24"/>
          <w:szCs w:val="24"/>
        </w:rPr>
      </w:pPr>
      <w:r w:rsidRPr="0081360B">
        <w:rPr>
          <w:rFonts w:ascii="Times New Roman" w:eastAsia="Calibri" w:hAnsi="Times New Roman" w:cs="Times New Roman"/>
          <w:b/>
          <w:bCs/>
          <w:i/>
          <w:sz w:val="24"/>
          <w:szCs w:val="24"/>
        </w:rPr>
        <w:t>Д) Прогнозна стойност на обществената поръчка. Мотиви за избор на ред на възлагане</w:t>
      </w:r>
    </w:p>
    <w:p w:rsidR="0081360B" w:rsidRDefault="0081360B" w:rsidP="0081360B">
      <w:pPr>
        <w:tabs>
          <w:tab w:val="left" w:pos="4011"/>
        </w:tabs>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         Възложителят избира ред за възлагане на поръчката , съобразно нейната индивидуална стойност  и в съответствие с чл.20, ал.3, т.1 от ЗОП – „Събиране на оферти с обява“.</w:t>
      </w:r>
    </w:p>
    <w:p w:rsidR="005571E7" w:rsidRPr="005571E7" w:rsidRDefault="00F47AFB" w:rsidP="00781764">
      <w:pPr>
        <w:spacing w:after="120" w:line="240" w:lineRule="auto"/>
        <w:ind w:firstLine="708"/>
        <w:jc w:val="both"/>
        <w:rPr>
          <w:rFonts w:ascii="Times New Roman" w:eastAsia="Times New Roman" w:hAnsi="Times New Roman" w:cs="Times New Roman"/>
          <w:b/>
          <w:sz w:val="24"/>
          <w:szCs w:val="24"/>
        </w:rPr>
      </w:pPr>
      <w:r w:rsidRPr="005571E7">
        <w:rPr>
          <w:rFonts w:ascii="Times New Roman" w:eastAsia="Times New Roman" w:hAnsi="Times New Roman" w:cs="Times New Roman"/>
          <w:b/>
          <w:sz w:val="24"/>
          <w:szCs w:val="24"/>
        </w:rPr>
        <w:t xml:space="preserve">Прогнозната стойност на поръчката, определена чрез </w:t>
      </w:r>
      <w:r w:rsidR="00781764" w:rsidRPr="005571E7">
        <w:rPr>
          <w:rFonts w:ascii="Times New Roman" w:eastAsia="Times New Roman" w:hAnsi="Times New Roman" w:cs="Times New Roman"/>
          <w:b/>
          <w:sz w:val="24"/>
          <w:szCs w:val="24"/>
        </w:rPr>
        <w:t>пазарно проучване е</w:t>
      </w:r>
      <w:r w:rsidR="005571E7" w:rsidRPr="005571E7">
        <w:rPr>
          <w:rFonts w:ascii="Times New Roman" w:eastAsia="Times New Roman" w:hAnsi="Times New Roman" w:cs="Times New Roman"/>
          <w:b/>
          <w:sz w:val="24"/>
          <w:szCs w:val="24"/>
        </w:rPr>
        <w:t>:</w:t>
      </w:r>
      <w:r w:rsidR="00781764" w:rsidRPr="005571E7">
        <w:rPr>
          <w:rFonts w:ascii="Times New Roman" w:eastAsia="Times New Roman" w:hAnsi="Times New Roman" w:cs="Times New Roman"/>
          <w:b/>
          <w:sz w:val="24"/>
          <w:szCs w:val="24"/>
        </w:rPr>
        <w:t xml:space="preserve"> </w:t>
      </w:r>
    </w:p>
    <w:p w:rsidR="00F47AFB" w:rsidRDefault="00145D1B" w:rsidP="00781764">
      <w:pPr>
        <w:spacing w:after="120"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118 333</w:t>
      </w:r>
      <w:r w:rsidR="004D7A6E" w:rsidRPr="005571E7">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33</w:t>
      </w:r>
      <w:r w:rsidR="005571E7" w:rsidRPr="005571E7">
        <w:rPr>
          <w:rFonts w:ascii="Times New Roman" w:eastAsia="Times New Roman" w:hAnsi="Times New Roman" w:cs="Times New Roman"/>
          <w:b/>
          <w:sz w:val="24"/>
          <w:szCs w:val="24"/>
        </w:rPr>
        <w:t xml:space="preserve"> лв. без ДДС, респ. </w:t>
      </w:r>
      <w:r>
        <w:rPr>
          <w:rFonts w:ascii="Times New Roman" w:eastAsia="Times New Roman" w:hAnsi="Times New Roman" w:cs="Times New Roman"/>
          <w:b/>
          <w:sz w:val="24"/>
          <w:szCs w:val="24"/>
        </w:rPr>
        <w:t>142 000,00</w:t>
      </w:r>
      <w:r w:rsidR="005571E7" w:rsidRPr="005571E7">
        <w:rPr>
          <w:rFonts w:ascii="Times New Roman" w:eastAsia="Times New Roman" w:hAnsi="Times New Roman" w:cs="Times New Roman"/>
          <w:b/>
          <w:sz w:val="24"/>
          <w:szCs w:val="24"/>
        </w:rPr>
        <w:t xml:space="preserve"> лв. с ДДС</w:t>
      </w:r>
      <w:r w:rsidR="0036724A">
        <w:rPr>
          <w:rFonts w:ascii="Times New Roman" w:eastAsia="Times New Roman" w:hAnsi="Times New Roman" w:cs="Times New Roman"/>
          <w:b/>
          <w:sz w:val="24"/>
          <w:szCs w:val="24"/>
        </w:rPr>
        <w:t>.</w:t>
      </w:r>
    </w:p>
    <w:p w:rsidR="0036724A" w:rsidRPr="0036724A" w:rsidRDefault="0036724A" w:rsidP="00781764">
      <w:pPr>
        <w:spacing w:after="120" w:line="240" w:lineRule="auto"/>
        <w:ind w:firstLine="708"/>
        <w:jc w:val="both"/>
        <w:rPr>
          <w:rFonts w:ascii="Times New Roman" w:eastAsia="Times New Roman" w:hAnsi="Times New Roman" w:cs="Times New Roman"/>
          <w:b/>
          <w:sz w:val="24"/>
          <w:szCs w:val="24"/>
          <w:u w:val="single"/>
        </w:rPr>
      </w:pPr>
      <w:r w:rsidRPr="0036724A">
        <w:rPr>
          <w:rFonts w:ascii="Times New Roman" w:eastAsia="Times New Roman" w:hAnsi="Times New Roman" w:cs="Times New Roman"/>
          <w:b/>
          <w:sz w:val="24"/>
          <w:szCs w:val="24"/>
          <w:u w:val="single"/>
        </w:rPr>
        <w:t>Възложителят счита обявената прогнозна стойност за максимална. От участие в обществената поръчка ще бъде отстранен всеки участник, чието ценово предложение надхвърля обявената прогносна стойност на поръчката.</w:t>
      </w:r>
    </w:p>
    <w:p w:rsidR="0081360B" w:rsidRPr="0081360B" w:rsidRDefault="0081360B" w:rsidP="0081360B">
      <w:pPr>
        <w:tabs>
          <w:tab w:val="left" w:pos="0"/>
        </w:tabs>
        <w:spacing w:after="0" w:line="276" w:lineRule="auto"/>
        <w:ind w:right="99"/>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w:t>
      </w:r>
      <w:r w:rsidRPr="0081360B">
        <w:rPr>
          <w:rFonts w:ascii="Times New Roman" w:eastAsia="Calibri" w:hAnsi="Times New Roman" w:cs="Times New Roman"/>
          <w:b/>
          <w:sz w:val="24"/>
          <w:szCs w:val="24"/>
          <w:u w:val="single"/>
        </w:rPr>
        <w:t>I</w:t>
      </w:r>
    </w:p>
    <w:p w:rsidR="0081360B" w:rsidRPr="0081360B" w:rsidRDefault="0081360B" w:rsidP="0081360B">
      <w:pPr>
        <w:tabs>
          <w:tab w:val="left" w:pos="0"/>
        </w:tabs>
        <w:overflowPunct w:val="0"/>
        <w:autoSpaceDE w:val="0"/>
        <w:autoSpaceDN w:val="0"/>
        <w:adjustRightInd w:val="0"/>
        <w:spacing w:after="0" w:line="276" w:lineRule="auto"/>
        <w:ind w:right="9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ОПИСАНИЕ НА ПРЕДМЕТА НА ПОРЪЧКАТА</w:t>
      </w:r>
    </w:p>
    <w:p w:rsidR="0081360B" w:rsidRPr="0081360B" w:rsidRDefault="0081360B" w:rsidP="0081360B">
      <w:pPr>
        <w:shd w:val="clear" w:color="auto" w:fill="FFFFFF"/>
        <w:spacing w:after="0" w:line="276" w:lineRule="auto"/>
        <w:ind w:firstLine="709"/>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А) Предмет на поръчката</w:t>
      </w:r>
    </w:p>
    <w:p w:rsidR="002A19E1" w:rsidRDefault="002A19E1" w:rsidP="002A19E1">
      <w:pPr>
        <w:pStyle w:val="firstline"/>
        <w:spacing w:before="0" w:beforeAutospacing="0" w:after="120" w:afterAutospacing="0"/>
        <w:ind w:firstLine="708"/>
        <w:jc w:val="both"/>
      </w:pPr>
      <w:r w:rsidRPr="00B80AE3">
        <w:t xml:space="preserve">Предметът на настоящата обществена поръчка включва </w:t>
      </w:r>
      <w:r w:rsidR="00574DC0">
        <w:t>изработване на технически проект</w:t>
      </w:r>
      <w:r w:rsidR="003C78C9">
        <w:t>, изпълнение на строителни работи и упражняване на авторски надзор по време на строителството</w:t>
      </w:r>
      <w:r w:rsidR="00574DC0">
        <w:t xml:space="preserve"> за </w:t>
      </w:r>
      <w:r w:rsidR="00404F5F" w:rsidRPr="00404F5F">
        <w:t>основен ремонт на участък от улица 7-ма в с.Нова Камена</w:t>
      </w:r>
      <w:r w:rsidR="005571E7" w:rsidRPr="00404F5F">
        <w:t>.</w:t>
      </w:r>
      <w:r w:rsidR="00404F5F" w:rsidRPr="00404F5F">
        <w:t xml:space="preserve">Участъкът от улицата е с </w:t>
      </w:r>
      <w:r w:rsidR="005571E7" w:rsidRPr="00404F5F">
        <w:t xml:space="preserve"> приблизителни размери </w:t>
      </w:r>
      <w:r w:rsidR="00404F5F" w:rsidRPr="00404F5F">
        <w:t>300</w:t>
      </w:r>
      <w:r w:rsidR="00212069" w:rsidRPr="00404F5F">
        <w:t xml:space="preserve"> метра дължина и </w:t>
      </w:r>
      <w:r w:rsidR="00404F5F" w:rsidRPr="00404F5F">
        <w:t>5</w:t>
      </w:r>
      <w:r w:rsidR="00212069" w:rsidRPr="00404F5F">
        <w:t>,50 м. ширина.</w:t>
      </w:r>
      <w:r w:rsidR="0095532C">
        <w:t xml:space="preserve">Строежът </w:t>
      </w:r>
      <w:r w:rsidR="003C78C9">
        <w:t>се определя като</w:t>
      </w:r>
      <w:r w:rsidR="0095532C">
        <w:t xml:space="preserve"> четвърта категория.Изпълнителят ще </w:t>
      </w:r>
      <w:r w:rsidR="003C78C9">
        <w:t xml:space="preserve">има ангажимент да оказва съдействие при изпълнение на </w:t>
      </w:r>
      <w:r w:rsidR="0095532C">
        <w:t>дейностите, свързани с</w:t>
      </w:r>
      <w:r w:rsidR="003C78C9">
        <w:t>ъс съгласуване на проекта с компетентните органи,</w:t>
      </w:r>
      <w:r w:rsidR="0095532C">
        <w:t xml:space="preserve"> оценка на съответствие на проекта и издаване на разрешение за строеж, но всички </w:t>
      </w:r>
      <w:r w:rsidR="003C78C9">
        <w:t xml:space="preserve">действия и </w:t>
      </w:r>
      <w:r w:rsidR="0095532C">
        <w:t>разходи, свързани с тези дейности са за сметка на възложителя.</w:t>
      </w:r>
    </w:p>
    <w:p w:rsidR="0081360B" w:rsidRPr="0081360B" w:rsidRDefault="0081360B" w:rsidP="0081360B">
      <w:pPr>
        <w:spacing w:after="0" w:line="276" w:lineRule="auto"/>
        <w:ind w:right="23" w:firstLine="708"/>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Местоизпълнение</w:t>
      </w:r>
    </w:p>
    <w:p w:rsidR="0081360B" w:rsidRPr="00AC6C45"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ab/>
      </w:r>
      <w:r w:rsidR="00404F5F">
        <w:rPr>
          <w:rFonts w:ascii="Times New Roman" w:eastAsia="Calibri" w:hAnsi="Times New Roman" w:cs="Times New Roman"/>
          <w:sz w:val="24"/>
          <w:szCs w:val="24"/>
        </w:rPr>
        <w:t>С.Нова Камена, общ.Тервел;</w:t>
      </w:r>
      <w:r w:rsidR="00E33C12">
        <w:rPr>
          <w:rFonts w:ascii="Times New Roman" w:eastAsia="Calibri" w:hAnsi="Times New Roman" w:cs="Times New Roman"/>
          <w:sz w:val="24"/>
          <w:szCs w:val="24"/>
        </w:rPr>
        <w:t xml:space="preserve"> </w:t>
      </w:r>
    </w:p>
    <w:p w:rsidR="0081360B" w:rsidRPr="0081360B" w:rsidRDefault="0081360B" w:rsidP="0081360B">
      <w:pPr>
        <w:tabs>
          <w:tab w:val="left" w:pos="720"/>
        </w:tabs>
        <w:autoSpaceDE w:val="0"/>
        <w:autoSpaceDN w:val="0"/>
        <w:adjustRightInd w:val="0"/>
        <w:spacing w:after="0" w:line="276" w:lineRule="auto"/>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ab/>
        <w:t xml:space="preserve">В) Срок за изпълнение на поръчката. </w:t>
      </w:r>
    </w:p>
    <w:p w:rsidR="005F465A" w:rsidRPr="00001D46" w:rsidRDefault="0081360B" w:rsidP="005F465A">
      <w:pPr>
        <w:widowControl w:val="0"/>
        <w:autoSpaceDE w:val="0"/>
        <w:autoSpaceDN w:val="0"/>
        <w:adjustRightInd w:val="0"/>
        <w:spacing w:after="0" w:line="240" w:lineRule="auto"/>
        <w:ind w:left="142" w:right="142"/>
        <w:jc w:val="both"/>
        <w:outlineLvl w:val="0"/>
        <w:rPr>
          <w:rFonts w:ascii="Times New Roman" w:eastAsia="Times New Roman" w:hAnsi="Times New Roman" w:cs="Times New Roman"/>
          <w:sz w:val="24"/>
          <w:szCs w:val="24"/>
          <w:lang w:eastAsia="bg-BG"/>
        </w:rPr>
      </w:pPr>
      <w:r w:rsidRPr="0081360B">
        <w:rPr>
          <w:rFonts w:ascii="Times New Roman" w:eastAsia="TimesNewRoman" w:hAnsi="Times New Roman" w:cs="Times New Roman"/>
          <w:b/>
          <w:bCs/>
          <w:i/>
          <w:iCs/>
          <w:sz w:val="24"/>
          <w:szCs w:val="24"/>
        </w:rPr>
        <w:tab/>
      </w:r>
      <w:r w:rsidR="005F465A" w:rsidRPr="00001D46">
        <w:rPr>
          <w:rFonts w:ascii="Times New Roman" w:eastAsia="Times New Roman" w:hAnsi="Times New Roman" w:cs="Times New Roman"/>
          <w:sz w:val="24"/>
          <w:szCs w:val="24"/>
          <w:lang w:eastAsia="bg-BG"/>
        </w:rPr>
        <w:t>Срокът за изпълнение на проектирането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Започва да тече от датата, на която изпълнителят е получил от възложителя възлагателно писмо.Завършва с приемането на готовия проект от възложителя, което се удостоверява с подписване на констативен протокол.</w:t>
      </w:r>
    </w:p>
    <w:p w:rsid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lastRenderedPageBreak/>
        <w:t>Срокът за изпълнение на СМР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 xml:space="preserve">Започва да тече от датата на откриване на строителната площадка и завършва с подписване на </w:t>
      </w:r>
      <w:r w:rsidR="005F4526" w:rsidRPr="005F4526">
        <w:rPr>
          <w:rFonts w:ascii="Times New Roman" w:eastAsia="Times New Roman" w:hAnsi="Times New Roman" w:cs="Times New Roman"/>
          <w:sz w:val="24"/>
          <w:szCs w:val="24"/>
          <w:lang w:eastAsia="bg-BG"/>
        </w:rPr>
        <w:t>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без забележки</w:t>
      </w:r>
      <w:r w:rsidR="005F4526">
        <w:rPr>
          <w:rFonts w:ascii="Times New Roman" w:eastAsia="Times New Roman" w:hAnsi="Times New Roman" w:cs="Times New Roman"/>
          <w:sz w:val="24"/>
          <w:szCs w:val="24"/>
          <w:lang w:eastAsia="bg-BG"/>
        </w:rPr>
        <w:t>.</w:t>
      </w:r>
    </w:p>
    <w:p w:rsidR="00001D46" w:rsidRPr="00001D46" w:rsidRDefault="00001D46"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001D46">
        <w:rPr>
          <w:rFonts w:ascii="Times New Roman" w:eastAsia="Times New Roman" w:hAnsi="Times New Roman" w:cs="Times New Roman"/>
          <w:sz w:val="24"/>
          <w:szCs w:val="24"/>
          <w:lang w:eastAsia="bg-BG"/>
        </w:rPr>
        <w:t xml:space="preserve">Необходимото време за съгласуване на инвестиционния проект, издаване на доклад за съответствие, получаване на разрешение за строеж, влизането му в сила и до деня на откриването на строителната площадка, не се включва в срока за изпълнение на поръчката, предложен от изпълнителя. Възложителят определя за нуждите на процеса по изпълнение на поръчката срок от общо до </w:t>
      </w:r>
      <w:r w:rsidR="007969E8">
        <w:rPr>
          <w:rFonts w:ascii="Times New Roman" w:eastAsia="Times New Roman" w:hAnsi="Times New Roman" w:cs="Times New Roman"/>
          <w:sz w:val="24"/>
          <w:szCs w:val="24"/>
          <w:lang w:eastAsia="bg-BG"/>
        </w:rPr>
        <w:t>210</w:t>
      </w:r>
      <w:r w:rsidRPr="00001D46">
        <w:rPr>
          <w:rFonts w:ascii="Times New Roman" w:eastAsia="Times New Roman" w:hAnsi="Times New Roman" w:cs="Times New Roman"/>
          <w:sz w:val="24"/>
          <w:szCs w:val="24"/>
          <w:lang w:eastAsia="bg-BG"/>
        </w:rPr>
        <w:t xml:space="preserve"> календарни дни.</w:t>
      </w:r>
    </w:p>
    <w:p w:rsidR="005F465A" w:rsidRP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Авторският надзор се упражнява до въвеждане на обекта в експлоатация.</w:t>
      </w:r>
    </w:p>
    <w:p w:rsidR="0081360B" w:rsidRPr="00001D46" w:rsidRDefault="0081360B" w:rsidP="0081360B">
      <w:pPr>
        <w:spacing w:after="0" w:line="276" w:lineRule="auto"/>
        <w:jc w:val="both"/>
        <w:rPr>
          <w:rFonts w:ascii="Times New Roman" w:eastAsia="Times New Roman" w:hAnsi="Times New Roman" w:cs="Times New Roman"/>
          <w:sz w:val="24"/>
          <w:szCs w:val="24"/>
          <w:lang w:eastAsia="bg-BG"/>
        </w:rPr>
      </w:pPr>
    </w:p>
    <w:p w:rsidR="0081360B" w:rsidRPr="0081360B" w:rsidRDefault="0081360B" w:rsidP="0081360B">
      <w:pPr>
        <w:tabs>
          <w:tab w:val="left" w:pos="720"/>
        </w:tabs>
        <w:autoSpaceDE w:val="0"/>
        <w:autoSpaceDN w:val="0"/>
        <w:adjustRightInd w:val="0"/>
        <w:spacing w:after="0" w:line="276" w:lineRule="auto"/>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Г )Критерий за възлагане:</w:t>
      </w:r>
    </w:p>
    <w:p w:rsidR="0081360B" w:rsidRPr="0081360B" w:rsidRDefault="0081360B" w:rsidP="0081360B">
      <w:pPr>
        <w:tabs>
          <w:tab w:val="left" w:pos="0"/>
          <w:tab w:val="left" w:pos="284"/>
          <w:tab w:val="left" w:pos="993"/>
          <w:tab w:val="left" w:pos="1276"/>
          <w:tab w:val="left" w:pos="10065"/>
        </w:tabs>
        <w:spacing w:after="120"/>
        <w:ind w:right="386"/>
        <w:jc w:val="both"/>
        <w:rPr>
          <w:rFonts w:ascii="Times New Roman" w:eastAsia="Times New Roman" w:hAnsi="Times New Roman" w:cs="Times New Roman"/>
          <w:sz w:val="24"/>
          <w:szCs w:val="24"/>
          <w:lang w:eastAsia="bg-BG"/>
        </w:rPr>
      </w:pPr>
      <w:r w:rsidRPr="0081360B">
        <w:rPr>
          <w:rFonts w:ascii="Times New Roman" w:eastAsia="Calibri" w:hAnsi="Times New Roman" w:cs="Times New Roman"/>
          <w:bCs/>
          <w:sz w:val="24"/>
          <w:szCs w:val="24"/>
        </w:rPr>
        <w:tab/>
      </w:r>
      <w:r w:rsidRPr="0081360B">
        <w:rPr>
          <w:rFonts w:ascii="Times New Roman" w:eastAsia="Times New Roman" w:hAnsi="Times New Roman" w:cs="Times New Roman"/>
          <w:sz w:val="24"/>
          <w:szCs w:val="24"/>
          <w:lang w:eastAsia="bg-BG"/>
        </w:rPr>
        <w:t>Обществената поръчка се възлага  въз основа на икономически най-изгодната оферта, определена по критерий</w:t>
      </w:r>
      <w:r w:rsidRPr="0081360B">
        <w:rPr>
          <w:rFonts w:ascii="Times New Roman" w:eastAsia="Times New Roman" w:hAnsi="Times New Roman" w:cs="Times New Roman"/>
          <w:b/>
          <w:sz w:val="24"/>
          <w:szCs w:val="24"/>
          <w:lang w:eastAsia="bg-BG"/>
        </w:rPr>
        <w:t xml:space="preserve"> оптимално съотношение качество/цена въз основа на цената и качествени показатели</w:t>
      </w:r>
      <w:r w:rsidRPr="0081360B">
        <w:rPr>
          <w:rFonts w:ascii="Times New Roman" w:eastAsia="Times New Roman" w:hAnsi="Times New Roman" w:cs="Times New Roman"/>
          <w:sz w:val="24"/>
          <w:szCs w:val="24"/>
          <w:lang w:eastAsia="bg-BG"/>
        </w:rPr>
        <w:t>, съгласно чл. 70, ал. 2, т. 3 от ЗОП.Оценката на офертите се извършва по разписана Методика за оценка, неразделна част от настоящата документация за обществената поръчка.</w:t>
      </w:r>
    </w:p>
    <w:p w:rsidR="0081360B" w:rsidRPr="0081360B" w:rsidRDefault="0081360B" w:rsidP="0081360B">
      <w:pPr>
        <w:tabs>
          <w:tab w:val="left" w:pos="709"/>
        </w:tabs>
        <w:spacing w:after="0" w:line="276" w:lineRule="auto"/>
        <w:ind w:right="23"/>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Д) Условия и начин на плащане</w:t>
      </w:r>
    </w:p>
    <w:p w:rsidR="0081360B" w:rsidRP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Calibri" w:hAnsi="Times New Roman" w:cs="Times New Roman"/>
          <w:sz w:val="24"/>
          <w:szCs w:val="24"/>
        </w:rPr>
        <w:t xml:space="preserve">Плащанията ще се извършват </w:t>
      </w:r>
      <w:r w:rsidRPr="0081360B">
        <w:rPr>
          <w:rFonts w:ascii="Times New Roman" w:eastAsia="Batang" w:hAnsi="Times New Roman" w:cs="Times New Roman"/>
          <w:bCs/>
          <w:sz w:val="24"/>
          <w:szCs w:val="24"/>
        </w:rPr>
        <w:t xml:space="preserve">съгласно уговореното в договора, който е приложен към настоящата документация. </w:t>
      </w:r>
    </w:p>
    <w:p w:rsid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Всички плащания по договора ще се извършват в български лева.</w:t>
      </w:r>
    </w:p>
    <w:p w:rsidR="00001D46" w:rsidRPr="0081360B" w:rsidRDefault="00001D46" w:rsidP="0081360B">
      <w:pPr>
        <w:spacing w:after="0" w:line="276" w:lineRule="auto"/>
        <w:ind w:right="-108" w:firstLine="720"/>
        <w:jc w:val="both"/>
        <w:rPr>
          <w:rFonts w:ascii="Times New Roman" w:eastAsia="Batang" w:hAnsi="Times New Roman" w:cs="Times New Roman"/>
          <w:bCs/>
          <w:sz w:val="24"/>
          <w:szCs w:val="24"/>
        </w:rPr>
      </w:pPr>
      <w:r>
        <w:rPr>
          <w:rFonts w:ascii="Times New Roman" w:eastAsia="Batang" w:hAnsi="Times New Roman" w:cs="Times New Roman"/>
          <w:bCs/>
          <w:sz w:val="24"/>
          <w:szCs w:val="24"/>
        </w:rPr>
        <w:t xml:space="preserve">Възложителят ще осигури авансово плащане в размер на 25 % от стойността на договора , след представяне на гаранция за авансово плащане. Междинните плащания могат да достигнат до </w:t>
      </w:r>
      <w:r w:rsidR="00EE4772">
        <w:rPr>
          <w:rFonts w:ascii="Times New Roman" w:eastAsia="Batang" w:hAnsi="Times New Roman" w:cs="Times New Roman"/>
          <w:bCs/>
          <w:sz w:val="24"/>
          <w:szCs w:val="24"/>
          <w:lang w:val="en-US"/>
        </w:rPr>
        <w:t>65</w:t>
      </w:r>
      <w:r>
        <w:rPr>
          <w:rFonts w:ascii="Times New Roman" w:eastAsia="Batang" w:hAnsi="Times New Roman" w:cs="Times New Roman"/>
          <w:bCs/>
          <w:sz w:val="24"/>
          <w:szCs w:val="24"/>
        </w:rPr>
        <w:t xml:space="preserve"> % от стойността на договора</w:t>
      </w:r>
      <w:r w:rsidR="00E17BD1">
        <w:rPr>
          <w:rFonts w:ascii="Times New Roman" w:eastAsia="Batang" w:hAnsi="Times New Roman" w:cs="Times New Roman"/>
          <w:bCs/>
          <w:sz w:val="24"/>
          <w:szCs w:val="24"/>
          <w:lang w:val="en-US"/>
        </w:rPr>
        <w:t xml:space="preserve">, </w:t>
      </w:r>
      <w:r w:rsidR="00E17BD1">
        <w:rPr>
          <w:rFonts w:ascii="Times New Roman" w:eastAsia="Batang" w:hAnsi="Times New Roman" w:cs="Times New Roman"/>
          <w:bCs/>
          <w:sz w:val="24"/>
          <w:szCs w:val="24"/>
        </w:rPr>
        <w:t>като от тях се приспада стойността на преведения аванс</w:t>
      </w:r>
      <w:r>
        <w:rPr>
          <w:rFonts w:ascii="Times New Roman" w:eastAsia="Batang" w:hAnsi="Times New Roman" w:cs="Times New Roman"/>
          <w:bCs/>
          <w:sz w:val="24"/>
          <w:szCs w:val="24"/>
        </w:rPr>
        <w:t>.</w:t>
      </w:r>
      <w:r w:rsidR="00F556A0">
        <w:rPr>
          <w:rFonts w:ascii="Times New Roman" w:eastAsia="Batang" w:hAnsi="Times New Roman" w:cs="Times New Roman"/>
          <w:bCs/>
          <w:sz w:val="24"/>
          <w:szCs w:val="24"/>
        </w:rPr>
        <w:t>Окончателното плащане се извършва след приемане на изпълнените строителни работи.</w:t>
      </w:r>
    </w:p>
    <w:p w:rsidR="0081360B" w:rsidRPr="0081360B" w:rsidRDefault="0081360B" w:rsidP="0081360B">
      <w:pPr>
        <w:tabs>
          <w:tab w:val="left" w:pos="709"/>
        </w:tabs>
        <w:spacing w:after="0" w:line="276" w:lineRule="auto"/>
        <w:ind w:left="284" w:right="23"/>
        <w:jc w:val="both"/>
        <w:rPr>
          <w:rFonts w:ascii="Times New Roman" w:eastAsia="Calibri" w:hAnsi="Times New Roman" w:cs="Times New Roman"/>
          <w:b/>
          <w:i/>
          <w:sz w:val="24"/>
          <w:szCs w:val="24"/>
        </w:rPr>
      </w:pPr>
    </w:p>
    <w:p w:rsidR="0081360B" w:rsidRPr="0081360B" w:rsidRDefault="0081360B" w:rsidP="0081360B">
      <w:pPr>
        <w:spacing w:after="0" w:line="276" w:lineRule="auto"/>
        <w:ind w:right="-51"/>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III</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ТЕХНИЧЕСКА СПЕЦИФИКАЦИЯ</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p>
    <w:p w:rsidR="0081360B" w:rsidRPr="0081360B" w:rsidRDefault="0081360B" w:rsidP="0081360B">
      <w:pPr>
        <w:tabs>
          <w:tab w:val="left" w:pos="4011"/>
        </w:tabs>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Разгледани са в отделен документ с название „Технически спецификации“</w:t>
      </w:r>
      <w:r w:rsidR="00CC6D3E">
        <w:rPr>
          <w:rFonts w:ascii="Times New Roman" w:eastAsia="Batang" w:hAnsi="Times New Roman" w:cs="Times New Roman"/>
          <w:bCs/>
          <w:sz w:val="24"/>
          <w:szCs w:val="24"/>
        </w:rPr>
        <w:t>.</w:t>
      </w:r>
    </w:p>
    <w:p w:rsidR="0081360B" w:rsidRPr="0081360B" w:rsidRDefault="0081360B" w:rsidP="0081360B">
      <w:pPr>
        <w:spacing w:after="0" w:line="276" w:lineRule="auto"/>
        <w:ind w:right="-49" w:firstLine="708"/>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IV</w:t>
      </w:r>
    </w:p>
    <w:p w:rsidR="0081360B" w:rsidRPr="0081360B" w:rsidRDefault="0081360B" w:rsidP="0081360B">
      <w:pPr>
        <w:spacing w:after="0" w:line="276" w:lineRule="auto"/>
        <w:ind w:right="-4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ИЗИСКВАНИЯ КЪМ УЧАСТНИЦИТЕ В ОБЩЕСТВЕНАТА ПОРЪЧКА. ИЗИСКВАНИЯ КЪМ ОФЕРТИТЕ И НЕОБХОДИМИТЕ ДОКУМЕНТИ</w:t>
      </w:r>
    </w:p>
    <w:p w:rsidR="0081360B" w:rsidRPr="0081360B" w:rsidRDefault="0081360B" w:rsidP="0081360B">
      <w:pPr>
        <w:overflowPunct w:val="0"/>
        <w:autoSpaceDE w:val="0"/>
        <w:autoSpaceDN w:val="0"/>
        <w:adjustRightInd w:val="0"/>
        <w:spacing w:after="0" w:line="276" w:lineRule="auto"/>
        <w:ind w:right="-49"/>
        <w:jc w:val="center"/>
        <w:rPr>
          <w:rFonts w:ascii="Times New Roman" w:eastAsia="Calibri" w:hAnsi="Times New Roman" w:cs="Times New Roman"/>
          <w:b/>
          <w:i/>
          <w:sz w:val="24"/>
          <w:szCs w:val="24"/>
          <w:u w:val="single"/>
        </w:rPr>
      </w:pPr>
      <w:r w:rsidRPr="0081360B">
        <w:rPr>
          <w:rFonts w:ascii="Times New Roman" w:eastAsia="Calibri" w:hAnsi="Times New Roman" w:cs="Times New Roman"/>
          <w:b/>
          <w:i/>
          <w:sz w:val="24"/>
          <w:szCs w:val="24"/>
          <w:u w:val="single"/>
        </w:rPr>
        <w:t>А) Изисквания към участниците</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bookmarkStart w:id="2" w:name="_Toc297805150"/>
      <w:bookmarkStart w:id="3" w:name="_Toc355016328"/>
      <w:bookmarkStart w:id="4" w:name="_Toc332356542"/>
      <w:bookmarkStart w:id="5" w:name="_Toc314412948"/>
      <w:bookmarkStart w:id="6" w:name="_Toc315878409"/>
      <w:bookmarkStart w:id="7" w:name="_Toc319397464"/>
      <w:r w:rsidRPr="0081360B">
        <w:rPr>
          <w:rFonts w:ascii="Times New Roman" w:eastAsia="Calibri" w:hAnsi="Times New Roman" w:cs="Times New Roman"/>
          <w:b/>
          <w:sz w:val="24"/>
          <w:szCs w:val="24"/>
        </w:rPr>
        <w:t xml:space="preserve">1. Общи изисквания към участниците в </w:t>
      </w:r>
      <w:bookmarkStart w:id="8" w:name="_Toc355016329"/>
      <w:bookmarkEnd w:id="2"/>
      <w:bookmarkEnd w:id="3"/>
      <w:bookmarkEnd w:id="4"/>
      <w:bookmarkEnd w:id="5"/>
      <w:bookmarkEnd w:id="6"/>
      <w:bookmarkEnd w:id="7"/>
      <w:r w:rsidRPr="0081360B">
        <w:rPr>
          <w:rFonts w:ascii="Times New Roman" w:eastAsia="Calibri" w:hAnsi="Times New Roman" w:cs="Times New Roman"/>
          <w:b/>
          <w:sz w:val="24"/>
          <w:szCs w:val="24"/>
        </w:rPr>
        <w:t>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1.1. В обществената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9" w:name="_Toc511642416"/>
      <w:r w:rsidRPr="0081360B">
        <w:rPr>
          <w:rFonts w:ascii="Times New Roman" w:eastAsia="Calibri" w:hAnsi="Times New Roman" w:cs="Times New Roman"/>
          <w:bCs/>
          <w:iCs/>
          <w:sz w:val="24"/>
          <w:szCs w:val="24"/>
        </w:rPr>
        <w:t xml:space="preserve">1.2. За участниците в обществената поръчка не трябва да са налице основанията за отстраняване, посочени в </w:t>
      </w:r>
      <w:r w:rsidRPr="0081360B">
        <w:rPr>
          <w:rFonts w:ascii="Times New Roman" w:eastAsia="Calibri" w:hAnsi="Times New Roman" w:cs="Times New Roman"/>
          <w:b/>
          <w:bCs/>
          <w:iCs/>
          <w:sz w:val="24"/>
          <w:szCs w:val="24"/>
        </w:rPr>
        <w:t xml:space="preserve">чл. 54, ал. 1, т. 1, т. 2, т. 3, т. 4, т. 5, т. 6 и т. 7 от ЗОП. </w:t>
      </w:r>
      <w:r w:rsidRPr="0081360B">
        <w:rPr>
          <w:rFonts w:ascii="Times New Roman" w:eastAsia="Calibri" w:hAnsi="Times New Roman" w:cs="Times New Roman"/>
          <w:bCs/>
          <w:iCs/>
          <w:sz w:val="24"/>
          <w:szCs w:val="24"/>
        </w:rPr>
        <w:t xml:space="preserve">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w:t>
      </w:r>
      <w:r w:rsidRPr="0081360B">
        <w:rPr>
          <w:rFonts w:ascii="Times New Roman" w:eastAsia="Calibri" w:hAnsi="Times New Roman" w:cs="Times New Roman"/>
          <w:bCs/>
          <w:iCs/>
          <w:sz w:val="24"/>
          <w:szCs w:val="24"/>
        </w:rPr>
        <w:lastRenderedPageBreak/>
        <w:t xml:space="preserve">с преференциален данъчен режим, контролираните от тях лица и техните действителни собственици, както и обстоятелства по чл. 69 от </w:t>
      </w:r>
      <w:r w:rsidRPr="0081360B">
        <w:rPr>
          <w:rFonts w:ascii="Times New Roman" w:eastAsia="Calibri" w:hAnsi="Times New Roman" w:cs="Times New Roman"/>
          <w:bCs/>
          <w:sz w:val="24"/>
          <w:szCs w:val="24"/>
        </w:rPr>
        <w:t>Закона за противодействие на корупцията и за отнемане на незаконно придобитото имущество</w:t>
      </w:r>
      <w:r w:rsidRPr="0081360B">
        <w:rPr>
          <w:rFonts w:ascii="Times New Roman" w:eastAsia="Calibri" w:hAnsi="Times New Roman" w:cs="Times New Roman"/>
          <w:bCs/>
          <w:iCs/>
          <w:sz w:val="24"/>
          <w:szCs w:val="24"/>
        </w:rPr>
        <w:t xml:space="preserve"> (ЗПКОНПИ).</w:t>
      </w:r>
      <w:bookmarkEnd w:id="9"/>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i/>
          <w:sz w:val="24"/>
          <w:szCs w:val="24"/>
        </w:rPr>
        <w:t xml:space="preserve">*Забележка: </w:t>
      </w:r>
      <w:r w:rsidRPr="0081360B">
        <w:rPr>
          <w:rFonts w:ascii="Times New Roman" w:eastAsia="Calibri" w:hAnsi="Times New Roman" w:cs="Times New Roman"/>
          <w:b/>
          <w:sz w:val="24"/>
          <w:szCs w:val="24"/>
        </w:rPr>
        <w:t xml:space="preserve">Основанията по чл. 54, ал. 1, т. 1, т. 2 и т. 7 от ЗОП се отнасят за: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 ЕЕДОП може да се съдържат и обстоятелства по чл. 54, ал. 1 т. 3-6 от ЗОП, както и тези свързани с критериите за подбор, ако лицето, което го подписва, може самостоятелно да представлява съответния участник.</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1.3. Участниците в обществената поръчка следва да декларират в ЕЕДОП отсъствие на обстоятелствата по т. 1.2.</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1.4. 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81360B">
        <w:rPr>
          <w:rFonts w:ascii="Times New Roman" w:eastAsia="Calibri" w:hAnsi="Times New Roman" w:cs="Times New Roman"/>
          <w:b/>
          <w:sz w:val="24"/>
          <w:szCs w:val="24"/>
        </w:rPr>
        <w:t>Отговор „не“</w:t>
      </w:r>
      <w:r w:rsidRPr="0081360B">
        <w:rPr>
          <w:rFonts w:ascii="Times New Roman" w:eastAsia="Calibri" w:hAnsi="Times New Roman" w:cs="Times New Roman"/>
          <w:sz w:val="24"/>
          <w:szCs w:val="24"/>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Национални основания за отстраняване са:</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обстоятелства по чл. 69 от Закона за противодействие на корупцията и за отнемане на незаконно придобитото имущество.</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2. Обединение.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2.2. Възложителят не поставя каквито и да е изисквания относно правната форма под която Обединението ще участва в обществената поръчка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0" w:name="_Toc511642417"/>
      <w:r w:rsidRPr="0081360B">
        <w:rPr>
          <w:rFonts w:ascii="Times New Roman" w:eastAsia="Calibri" w:hAnsi="Times New Roman" w:cs="Times New Roman"/>
          <w:bCs/>
          <w:iCs/>
          <w:sz w:val="24"/>
          <w:szCs w:val="24"/>
        </w:rPr>
        <w:t>2.3.</w:t>
      </w:r>
      <w:bookmarkEnd w:id="10"/>
      <w:r w:rsidRPr="0081360B">
        <w:rPr>
          <w:rFonts w:ascii="Times New Roman" w:eastAsia="Calibri" w:hAnsi="Times New Roman" w:cs="Times New Roman"/>
          <w:sz w:val="24"/>
          <w:szCs w:val="24"/>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81360B" w:rsidRPr="0081360B" w:rsidRDefault="0081360B" w:rsidP="0081360B">
      <w:pPr>
        <w:numPr>
          <w:ilvl w:val="2"/>
          <w:numId w:val="16"/>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правата и задълженията на участниците в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дейностите, които ще изпълнява всеки член на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уговаряне на солидарна отговорност, когато такава не е предвидена съгласно приложимото законодателство.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обществената поръчка.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3. Подизпълнители.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3.3. Изпълнителите сключват договор за подизпълнение с подизпълнителите, посочени в офертата.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3.4. Възложителят изисква замяна на подизпълнител, който не отговаря на някое от условията по 3.2 поради промяна в обстоятелствата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3.5.</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3.6. Разплащанията по т. 3.5.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81360B" w:rsidRPr="0081360B" w:rsidRDefault="0081360B" w:rsidP="0081360B">
      <w:pPr>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3.7. Към искането по т. 3.6, изпълнителят предоставя становище, от което да е видно дали оспорва плащанията или част от тях като недължими.</w:t>
      </w:r>
      <w:r w:rsidRPr="0081360B">
        <w:rPr>
          <w:rFonts w:ascii="Times New Roman" w:eastAsia="Calibri" w:hAnsi="Times New Roman" w:cs="Times New Roman"/>
          <w:b/>
          <w:i/>
          <w:sz w:val="24"/>
          <w:szCs w:val="24"/>
        </w:rPr>
        <w:t xml:space="preserve">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3.8. Възложителят има право да откаже плащане по т.3.5., когато искането за плащане е оспорено, до момента на отстраняване на причината за отказа.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3.9.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3.10. Независимо от възможността за използване на подизпълнители отговорността за изпълнение на договора за обществена поръчка е на 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3.11.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3.12. Подизпълнителите нямат право да превъзлагат една или повече от дейностите, които са включени в предмета на договора за подизпълнение.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3.13. Не е нарушение на забраната по т. 3.12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81360B" w:rsidRPr="0081360B" w:rsidRDefault="0081360B" w:rsidP="0081360B">
      <w:pPr>
        <w:spacing w:after="0" w:line="276" w:lineRule="auto"/>
        <w:ind w:firstLine="36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 новия подизпълнител не са налице основанията за отстраняване от обществената поръчка; </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новият подизпълнител отговаря на критериите за подбор по отношение на дела и вида на</w:t>
      </w:r>
      <w:bookmarkStart w:id="11" w:name="_Toc511642418"/>
      <w:r w:rsidRPr="0081360B">
        <w:rPr>
          <w:rFonts w:ascii="Times New Roman" w:eastAsia="Calibri" w:hAnsi="Times New Roman" w:cs="Times New Roman"/>
          <w:sz w:val="24"/>
          <w:szCs w:val="24"/>
        </w:rPr>
        <w:t xml:space="preserve"> дейностите, които ще изпълнява</w:t>
      </w:r>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3.15. </w:t>
      </w:r>
      <w:bookmarkEnd w:id="11"/>
      <w:r w:rsidRPr="0081360B">
        <w:rPr>
          <w:rFonts w:ascii="Times New Roman" w:eastAsia="Calibri" w:hAnsi="Times New Roman" w:cs="Times New Roman"/>
          <w:sz w:val="24"/>
          <w:szCs w:val="24"/>
        </w:rPr>
        <w:t xml:space="preserve">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3.14, в срок до три дни от неговото сключване. </w:t>
      </w:r>
    </w:p>
    <w:p w:rsidR="0081360B" w:rsidRPr="0081360B" w:rsidRDefault="0081360B" w:rsidP="0081360B">
      <w:pPr>
        <w:spacing w:after="0" w:line="276" w:lineRule="auto"/>
        <w:ind w:firstLine="360"/>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3.16.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Във възлагане на обществена поръчка едно физическо или юридическо лице може да участва само в едно обединение.</w:t>
      </w:r>
      <w:bookmarkEnd w:id="8"/>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3.17. Свързани лица по смисъла на §2, т. 45 от Допълнителните разпоредби на ЗОП не могат да бъдат самостоятелни участници в една и съща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4. Използване на капацитета на трети лица.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12" w:name="_Toc511642419"/>
      <w:r w:rsidRPr="0081360B">
        <w:rPr>
          <w:rFonts w:ascii="Times New Roman" w:eastAsia="Calibri" w:hAnsi="Times New Roman" w:cs="Times New Roman"/>
          <w:bCs/>
          <w:iCs/>
          <w:sz w:val="24"/>
          <w:szCs w:val="24"/>
        </w:rPr>
        <w:t>4.6. Когато участник в обществената поръчка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2"/>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
          <w:iCs/>
          <w:sz w:val="24"/>
          <w:szCs w:val="24"/>
        </w:rPr>
      </w:pPr>
      <w:r w:rsidRPr="0081360B">
        <w:rPr>
          <w:rFonts w:ascii="Times New Roman" w:eastAsia="Calibri" w:hAnsi="Times New Roman" w:cs="Times New Roman"/>
          <w:b/>
          <w:bCs/>
          <w:iCs/>
          <w:sz w:val="24"/>
          <w:szCs w:val="24"/>
        </w:rPr>
        <w:t xml:space="preserve">5. </w:t>
      </w:r>
      <w:r w:rsidRPr="0081360B">
        <w:rPr>
          <w:rFonts w:ascii="Times New Roman" w:eastAsia="Calibri" w:hAnsi="Times New Roman" w:cs="Times New Roman"/>
          <w:b/>
          <w:bCs/>
          <w:i/>
          <w:iCs/>
          <w:sz w:val="24"/>
          <w:szCs w:val="24"/>
        </w:rPr>
        <w:t>Критерии за подбор, отнасящи се до годност /правоспособност/ за упражняване на професионална дейност.</w:t>
      </w:r>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1:</w:t>
      </w:r>
    </w:p>
    <w:p w:rsidR="0099190D" w:rsidRPr="0099190D" w:rsidRDefault="0081360B" w:rsidP="0099190D">
      <w:pPr>
        <w:autoSpaceDE w:val="0"/>
        <w:autoSpaceDN w:val="0"/>
        <w:adjustRightInd w:val="0"/>
        <w:jc w:val="both"/>
        <w:rPr>
          <w:rFonts w:ascii="Times New Roman" w:eastAsia="Times New Roman" w:hAnsi="Times New Roman" w:cs="Times New Roman"/>
          <w:sz w:val="24"/>
          <w:szCs w:val="24"/>
          <w:lang w:eastAsia="bg-BG"/>
        </w:rPr>
      </w:pPr>
      <w:r w:rsidRPr="0081360B">
        <w:rPr>
          <w:rFonts w:eastAsia="Calibri"/>
          <w:b/>
          <w:bCs/>
          <w:i/>
          <w:iCs/>
        </w:rPr>
        <w:t xml:space="preserve"> </w:t>
      </w:r>
      <w:r w:rsidR="00670123" w:rsidRPr="0099190D">
        <w:rPr>
          <w:rFonts w:ascii="Times New Roman" w:eastAsia="Calibri" w:hAnsi="Times New Roman" w:cs="Times New Roman"/>
          <w:b/>
          <w:bCs/>
          <w:iCs/>
          <w:sz w:val="24"/>
          <w:szCs w:val="24"/>
          <w:u w:val="single"/>
        </w:rPr>
        <w:t>Изисквано минимално ниво:</w:t>
      </w:r>
      <w:r w:rsidR="0099190D" w:rsidRPr="0099190D">
        <w:rPr>
          <w:rFonts w:ascii="Times New Roman" w:eastAsia="Courier New" w:hAnsi="Times New Roman" w:cs="Times New Roman"/>
          <w:sz w:val="24"/>
          <w:szCs w:val="24"/>
          <w:lang w:eastAsia="bg-BG"/>
        </w:rPr>
        <w:t xml:space="preserve"> Участниците следва да имат регистрация в Централния професионален регистър на строителя, съгласно Закона за камарата на строителите за изпълнение на строежи с обхват </w:t>
      </w:r>
      <w:r w:rsidR="0099190D" w:rsidRPr="0099190D">
        <w:rPr>
          <w:rFonts w:ascii="Times New Roman" w:eastAsia="Courier New" w:hAnsi="Times New Roman" w:cs="Times New Roman"/>
          <w:b/>
          <w:sz w:val="24"/>
          <w:szCs w:val="24"/>
          <w:lang w:eastAsia="bg-BG"/>
        </w:rPr>
        <w:t>втора група, четвърта категория</w:t>
      </w:r>
      <w:r w:rsidR="0099190D" w:rsidRPr="0099190D">
        <w:rPr>
          <w:rFonts w:ascii="Times New Roman" w:eastAsia="Courier New" w:hAnsi="Times New Roman" w:cs="Times New Roman"/>
          <w:sz w:val="24"/>
          <w:szCs w:val="24"/>
          <w:lang w:eastAsia="bg-BG"/>
        </w:rPr>
        <w:t xml:space="preserve">, по смисъла на чл. 5, ал. 6, т. 2.4.1 от Правилника за реда за вписване и водене на ЦПРС, издаден от Председателя на КСБ, </w:t>
      </w:r>
      <w:r w:rsidR="0099190D" w:rsidRPr="0099190D">
        <w:rPr>
          <w:rFonts w:ascii="Times New Roman" w:eastAsia="Courier New" w:hAnsi="Times New Roman" w:cs="Times New Roman"/>
          <w:bCs/>
          <w:i/>
          <w:iCs/>
          <w:sz w:val="24"/>
          <w:szCs w:val="24"/>
          <w:lang w:eastAsia="bg-BG"/>
        </w:rPr>
        <w:t>обн. ДВ бр. 101 от 22.11.2013г.,</w:t>
      </w:r>
      <w:r w:rsidR="0099190D" w:rsidRPr="0099190D">
        <w:rPr>
          <w:rFonts w:ascii="Times New Roman" w:eastAsia="Courier New" w:hAnsi="Times New Roman" w:cs="Times New Roman"/>
          <w:sz w:val="24"/>
          <w:szCs w:val="24"/>
          <w:lang w:eastAsia="bg-BG"/>
        </w:rPr>
        <w:t xml:space="preserve"> която да му позволява извършването на строителните работи, предмет на настоящата поръчка, </w:t>
      </w:r>
      <w:r w:rsidR="0099190D" w:rsidRPr="0099190D">
        <w:rPr>
          <w:rFonts w:ascii="Times New Roman" w:eastAsia="Times New Roman" w:hAnsi="Times New Roman" w:cs="Times New Roman"/>
          <w:sz w:val="24"/>
          <w:szCs w:val="24"/>
          <w:lang w:eastAsia="bg-BG"/>
        </w:rPr>
        <w:t>а за чуждестранни лица -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99190D" w:rsidRPr="0099190D" w:rsidRDefault="0099190D" w:rsidP="0099190D">
      <w:pPr>
        <w:autoSpaceDE w:val="0"/>
        <w:autoSpaceDN w:val="0"/>
        <w:adjustRightInd w:val="0"/>
        <w:spacing w:after="0" w:line="276" w:lineRule="auto"/>
        <w:jc w:val="both"/>
        <w:rPr>
          <w:rFonts w:ascii="Times New Roman" w:eastAsia="Calibri" w:hAnsi="Times New Roman" w:cs="Times New Roman"/>
          <w:sz w:val="24"/>
          <w:szCs w:val="24"/>
        </w:rPr>
      </w:pPr>
      <w:r w:rsidRPr="0099190D">
        <w:rPr>
          <w:rFonts w:ascii="Times New Roman" w:eastAsia="Calibri" w:hAnsi="Times New Roman" w:cs="Times New Roman"/>
          <w:i/>
          <w:iCs/>
          <w:sz w:val="24"/>
          <w:szCs w:val="24"/>
        </w:rPr>
        <w:t xml:space="preserve">При участие на </w:t>
      </w:r>
      <w:r w:rsidRPr="0099190D">
        <w:rPr>
          <w:rFonts w:ascii="Times New Roman" w:eastAsia="Calibri" w:hAnsi="Times New Roman" w:cs="Times New Roman"/>
          <w:b/>
          <w:i/>
          <w:iCs/>
          <w:sz w:val="24"/>
          <w:szCs w:val="24"/>
        </w:rPr>
        <w:t>обединение</w:t>
      </w:r>
      <w:r w:rsidRPr="0099190D">
        <w:rPr>
          <w:rFonts w:ascii="Times New Roman" w:eastAsia="Calibri" w:hAnsi="Times New Roman" w:cs="Times New Roman"/>
          <w:i/>
          <w:iCs/>
          <w:sz w:val="24"/>
          <w:szCs w:val="24"/>
        </w:rPr>
        <w:t>, което не е юридическо лице, изискването за регистрация се доказва от всеки участник в обединението, който 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ЦПРС.(Решение № 9287/2021 г. и Решение № 9285/2021 г. на ВАС)</w:t>
      </w:r>
    </w:p>
    <w:p w:rsidR="0099190D" w:rsidRPr="0099190D" w:rsidRDefault="0099190D" w:rsidP="0099190D">
      <w:pPr>
        <w:keepNext/>
        <w:spacing w:after="0" w:line="240" w:lineRule="auto"/>
        <w:ind w:firstLine="709"/>
        <w:jc w:val="both"/>
        <w:rPr>
          <w:rFonts w:ascii="Times New Roman" w:eastAsia="Calibri" w:hAnsi="Times New Roman" w:cs="Times New Roman"/>
          <w:bCs/>
          <w:i/>
          <w:color w:val="000000"/>
          <w:sz w:val="24"/>
          <w:szCs w:val="24"/>
          <w:lang w:eastAsia="bg-BG"/>
        </w:rPr>
      </w:pPr>
      <w:r w:rsidRPr="0099190D">
        <w:rPr>
          <w:rFonts w:ascii="Times New Roman" w:eastAsia="Calibri" w:hAnsi="Times New Roman" w:cs="Times New Roman"/>
          <w:bCs/>
          <w:i/>
          <w:color w:val="000000"/>
          <w:sz w:val="24"/>
          <w:szCs w:val="24"/>
          <w:lang w:eastAsia="bg-BG"/>
        </w:rPr>
        <w:tab/>
      </w:r>
    </w:p>
    <w:p w:rsidR="0099190D" w:rsidRDefault="0099190D" w:rsidP="0099190D">
      <w:pPr>
        <w:pStyle w:val="firstline"/>
        <w:spacing w:before="0" w:beforeAutospacing="0" w:after="120" w:afterAutospacing="0"/>
        <w:jc w:val="both"/>
        <w:rPr>
          <w:rFonts w:eastAsia="Calibri"/>
          <w:b/>
          <w:bCs/>
          <w:i/>
          <w:color w:val="000000"/>
        </w:rPr>
      </w:pPr>
      <w:r w:rsidRPr="0099190D">
        <w:rPr>
          <w:rFonts w:eastAsia="Calibri"/>
          <w:bCs/>
          <w:i/>
          <w:color w:val="000000"/>
        </w:rPr>
        <w:t>При участие на подизпълнител, същият трябва да отговаря на поставеното изискване за годност, съобразно дела и вида на поръчката, който ще изпълнява</w:t>
      </w:r>
      <w:r w:rsidRPr="0099190D">
        <w:rPr>
          <w:rFonts w:eastAsia="Calibri"/>
          <w:bCs/>
          <w:color w:val="000000"/>
        </w:rPr>
        <w:t>.</w:t>
      </w:r>
      <w:r w:rsidRPr="0099190D">
        <w:rPr>
          <w:rFonts w:eastAsia="Calibri"/>
          <w:b/>
          <w:bCs/>
          <w:i/>
          <w:color w:val="000000"/>
        </w:rPr>
        <w:t>.</w:t>
      </w:r>
    </w:p>
    <w:p w:rsidR="00670123" w:rsidRPr="00670123" w:rsidRDefault="00670123" w:rsidP="0099190D">
      <w:pPr>
        <w:pStyle w:val="firstline"/>
        <w:spacing w:before="0" w:beforeAutospacing="0" w:after="120" w:afterAutospacing="0"/>
        <w:jc w:val="both"/>
        <w:rPr>
          <w:b/>
          <w:color w:val="000000"/>
          <w:u w:val="single"/>
        </w:rPr>
      </w:pPr>
      <w:r w:rsidRPr="00670123">
        <w:rPr>
          <w:b/>
          <w:color w:val="000000"/>
          <w:u w:val="single"/>
        </w:rPr>
        <w:t>Документи, с които ще се доказва съответствието на участника в критериите за подбор:</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lastRenderedPageBreak/>
        <w:t>Участникът</w:t>
      </w:r>
      <w:r w:rsidR="0099190D">
        <w:rPr>
          <w:rFonts w:ascii="Times New Roman" w:eastAsia="Times New Roman" w:hAnsi="Times New Roman" w:cs="Times New Roman"/>
          <w:b/>
          <w:color w:val="000000"/>
          <w:sz w:val="24"/>
          <w:lang w:eastAsia="bg-BG"/>
        </w:rPr>
        <w:t>, при подаване на офертата си,</w:t>
      </w:r>
      <w:r w:rsidRPr="00670123">
        <w:rPr>
          <w:rFonts w:ascii="Times New Roman" w:eastAsia="Times New Roman" w:hAnsi="Times New Roman" w:cs="Times New Roman"/>
          <w:b/>
          <w:color w:val="000000"/>
          <w:sz w:val="24"/>
          <w:lang w:eastAsia="bg-BG"/>
        </w:rPr>
        <w:t xml:space="preserve"> следва да посочи информацията за съответствието си с Критерий за подбор № 1 в Част IV: "Критерии за </w:t>
      </w:r>
      <w:r w:rsidR="00331980">
        <w:rPr>
          <w:rFonts w:ascii="Times New Roman" w:eastAsia="Times New Roman" w:hAnsi="Times New Roman" w:cs="Times New Roman"/>
          <w:b/>
          <w:color w:val="000000"/>
          <w:sz w:val="24"/>
          <w:lang w:eastAsia="bg-BG"/>
        </w:rPr>
        <w:t xml:space="preserve">подбор", раздел "А": "ГОДНОСТ" </w:t>
      </w:r>
      <w:r w:rsidRPr="00670123">
        <w:rPr>
          <w:rFonts w:ascii="Times New Roman" w:eastAsia="Times New Roman" w:hAnsi="Times New Roman" w:cs="Times New Roman"/>
          <w:b/>
          <w:color w:val="000000"/>
          <w:sz w:val="24"/>
          <w:lang w:eastAsia="bg-BG"/>
        </w:rPr>
        <w:t>от ЕЕДОП.</w:t>
      </w:r>
    </w:p>
    <w:p w:rsidR="0099190D" w:rsidRPr="0099190D"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
          <w:color w:val="000000"/>
          <w:sz w:val="24"/>
          <w:lang w:eastAsia="bg-BG"/>
        </w:rPr>
        <w:t xml:space="preserve">Документи, чрез които се доказва съответствието с изискването по Критерий 1: </w:t>
      </w:r>
      <w:r w:rsidR="0099190D" w:rsidRPr="0099190D">
        <w:rPr>
          <w:rFonts w:ascii="Times New Roman" w:eastAsia="Calibri" w:hAnsi="Times New Roman" w:cs="Times New Roman"/>
          <w:bCs/>
          <w:color w:val="000000"/>
          <w:sz w:val="24"/>
          <w:szCs w:val="24"/>
          <w:lang w:eastAsia="bg-BG"/>
        </w:rPr>
        <w:t xml:space="preserve">Преди сключването на договор за обществена поръчка или в хипотезата на чл. 67, ал. 5 от ЗОП, Възложителят изисква от участника, </w:t>
      </w:r>
      <w:r w:rsidR="0099190D" w:rsidRPr="002926BD">
        <w:rPr>
          <w:rFonts w:ascii="Times New Roman" w:eastAsia="Calibri" w:hAnsi="Times New Roman" w:cs="Times New Roman"/>
          <w:b/>
          <w:bCs/>
          <w:color w:val="000000"/>
          <w:sz w:val="24"/>
          <w:szCs w:val="24"/>
          <w:lang w:eastAsia="bg-BG"/>
        </w:rPr>
        <w:t xml:space="preserve">определен за изпълнител да представи копие на </w:t>
      </w:r>
      <w:r w:rsidR="0099190D" w:rsidRPr="002926BD">
        <w:rPr>
          <w:rFonts w:ascii="Times New Roman" w:eastAsia="Times New Roman" w:hAnsi="Times New Roman" w:cs="Times New Roman"/>
          <w:b/>
          <w:i/>
          <w:color w:val="000000"/>
          <w:sz w:val="24"/>
          <w:lang w:eastAsia="bg-BG"/>
        </w:rPr>
        <w:t xml:space="preserve">удостоверение за вписване в ЦПРС към Камарата на строителите за изпълнение на строежи от </w:t>
      </w:r>
      <w:r w:rsidR="0099190D" w:rsidRPr="00331980">
        <w:rPr>
          <w:rFonts w:ascii="Times New Roman" w:eastAsia="Times New Roman" w:hAnsi="Times New Roman" w:cs="Times New Roman"/>
          <w:b/>
          <w:i/>
          <w:color w:val="000000"/>
          <w:sz w:val="24"/>
          <w:lang w:eastAsia="bg-BG"/>
        </w:rPr>
        <w:t>втора група, четвърта категория</w:t>
      </w:r>
      <w:r w:rsidR="0099190D" w:rsidRPr="0099190D">
        <w:rPr>
          <w:rFonts w:ascii="Times New Roman" w:eastAsia="Times New Roman" w:hAnsi="Times New Roman" w:cs="Times New Roman"/>
          <w:i/>
          <w:color w:val="000000"/>
          <w:sz w:val="24"/>
          <w:lang w:eastAsia="bg-BG"/>
        </w:rPr>
        <w:t xml:space="preserve"> и талон за валидност към него</w:t>
      </w:r>
      <w:r w:rsidR="0099190D" w:rsidRPr="0099190D">
        <w:rPr>
          <w:rFonts w:ascii="Times New Roman" w:eastAsia="Times New Roman" w:hAnsi="Times New Roman" w:cs="Times New Roman"/>
          <w:color w:val="000000"/>
          <w:sz w:val="24"/>
          <w:lang w:eastAsia="bg-BG"/>
        </w:rPr>
        <w:t xml:space="preserve">. </w:t>
      </w:r>
    </w:p>
    <w:p w:rsidR="0099190D" w:rsidRPr="0099190D" w:rsidRDefault="0099190D" w:rsidP="0099190D">
      <w:pPr>
        <w:spacing w:after="14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 xml:space="preserve">В случай,че участникът е чуждестранно лице, той следва да извърши съответната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съгласно чл.112, ал.1, т.4 от ЗОП, а именно да представи Удостоверение за вписване в ЦПРС към Камарата на строителите за изпълнение на строежи от категорията строеж, в която попада обектът на поръчката: строежи от </w:t>
      </w:r>
      <w:r w:rsidRPr="0099190D">
        <w:rPr>
          <w:rFonts w:ascii="Times New Roman" w:eastAsia="Times New Roman" w:hAnsi="Times New Roman" w:cs="Times New Roman"/>
          <w:b/>
          <w:color w:val="000000"/>
          <w:sz w:val="24"/>
          <w:lang w:eastAsia="bg-BG"/>
        </w:rPr>
        <w:t>втора група, четвърта категория</w:t>
      </w:r>
      <w:r w:rsidRPr="0099190D">
        <w:rPr>
          <w:rFonts w:ascii="Times New Roman" w:eastAsia="Times New Roman" w:hAnsi="Times New Roman" w:cs="Times New Roman"/>
          <w:color w:val="000000"/>
          <w:sz w:val="24"/>
          <w:lang w:eastAsia="bg-BG"/>
        </w:rPr>
        <w:t>.Съгласно чл.17, ал.3 от Закона за камарата на строителите, в случаите, когато строителят е лице, което има право да извършва такава дейност по законодателството на държава-членка на Европейския съюз или на друга държава- страна по Споразумението за ЕИП, или на Конфедерация Швейцария, за вписване в ЦПРС се подава заявление по образец и изискваните към него документи. В случай, че избран за изпълнител е участник чуждестранно ЮЛ, което предоставя трансгранично, временно или еднократно на територията на Република България строителни услуги, то следва да представи преди сключване на договор удостоверение за вписване в ЦПРС с обхват групата и категорията на строежа, което позволява изпълнението на поръчката или копие на удостоверение за извършване на еднократна или временна строителна услуга за конкретен строеж на територията на Република България (чл.25 „а“ , ал.4 от ЗКС).</w:t>
      </w:r>
    </w:p>
    <w:p w:rsidR="0099190D" w:rsidRPr="0099190D" w:rsidRDefault="0099190D" w:rsidP="0099190D">
      <w:pPr>
        <w:spacing w:after="144"/>
        <w:ind w:firstLine="62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Посочените документи не се представят в случай, че са достъпни чрез пряк и безплатен достъп до съответната национална база данни.</w:t>
      </w:r>
    </w:p>
    <w:p w:rsidR="00670123" w:rsidRPr="00670123"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57203F">
        <w:rPr>
          <w:rFonts w:ascii="Times New Roman" w:eastAsia="Times New Roman" w:hAnsi="Times New Roman" w:cs="Times New Roman"/>
          <w:bCs/>
          <w:color w:val="000000"/>
          <w:sz w:val="24"/>
          <w:lang w:eastAsia="bg-BG"/>
        </w:rPr>
        <w:t>поръчката</w:t>
      </w:r>
      <w:r w:rsidRPr="00670123">
        <w:rPr>
          <w:rFonts w:ascii="Times New Roman" w:eastAsia="Times New Roman" w:hAnsi="Times New Roman" w:cs="Times New Roman"/>
          <w:bCs/>
          <w:color w:val="000000"/>
          <w:sz w:val="24"/>
          <w:lang w:eastAsia="bg-BG"/>
        </w:rPr>
        <w:t xml:space="preserve">, както и съответствието с поставените критерии за подбор. Документите се представят и за подизпълнителите и третите лица, ако има такива. </w:t>
      </w:r>
    </w:p>
    <w:p w:rsidR="00670123" w:rsidRPr="00670123" w:rsidRDefault="00670123" w:rsidP="00670123">
      <w:pPr>
        <w:spacing w:after="88" w:line="267" w:lineRule="auto"/>
        <w:ind w:left="-15" w:right="179" w:firstLine="567"/>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Съгласно чл. 60 от ЗОП, </w:t>
      </w:r>
      <w:r w:rsidRPr="00670123">
        <w:rPr>
          <w:rFonts w:ascii="Times New Roman" w:eastAsia="Times New Roman" w:hAnsi="Times New Roman" w:cs="Times New Roman"/>
          <w:b/>
          <w:i/>
          <w:color w:val="000000"/>
          <w:sz w:val="24"/>
          <w:lang w:eastAsia="bg-BG"/>
        </w:rPr>
        <w:t>на етап подаване на офертата</w:t>
      </w:r>
      <w:r w:rsidRPr="00670123">
        <w:rPr>
          <w:rFonts w:ascii="Times New Roman" w:eastAsia="Times New Roman" w:hAnsi="Times New Roman" w:cs="Times New Roman"/>
          <w:i/>
          <w:color w:val="000000"/>
          <w:sz w:val="24"/>
          <w:lang w:eastAsia="bg-BG"/>
        </w:rPr>
        <w:t xml:space="preserve"> , чуждестранните участници могат да докажат регистрацията си в аналогични регистри съгласно законодателството на държавата членка, в която са установени. </w:t>
      </w:r>
    </w:p>
    <w:p w:rsidR="00670123" w:rsidRPr="00670123" w:rsidRDefault="00670123" w:rsidP="00670123">
      <w:pPr>
        <w:spacing w:after="89" w:line="267" w:lineRule="auto"/>
        <w:ind w:left="-15" w:right="179" w:firstLine="639"/>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обединение, което не е юридическо лице, изискването за регистрация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 </w:t>
      </w:r>
    </w:p>
    <w:p w:rsidR="00670123" w:rsidRPr="00670123" w:rsidRDefault="00670123" w:rsidP="00670123">
      <w:pPr>
        <w:spacing w:after="90" w:line="267" w:lineRule="auto"/>
        <w:ind w:left="-15" w:right="179" w:firstLine="639"/>
        <w:jc w:val="both"/>
        <w:rPr>
          <w:rFonts w:ascii="Times New Roman" w:eastAsia="Times New Roman" w:hAnsi="Times New Roman" w:cs="Times New Roman"/>
          <w:i/>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1360B" w:rsidRPr="0081360B" w:rsidRDefault="00293BDF" w:rsidP="00670123">
      <w:pPr>
        <w:spacing w:after="120" w:line="240" w:lineRule="auto"/>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lastRenderedPageBreak/>
        <w:t>6.</w:t>
      </w:r>
      <w:r w:rsidR="0081360B" w:rsidRPr="0081360B">
        <w:rPr>
          <w:rFonts w:ascii="Times New Roman" w:eastAsia="Calibri" w:hAnsi="Times New Roman" w:cs="Times New Roman"/>
          <w:b/>
          <w:bCs/>
          <w:i/>
          <w:iCs/>
          <w:sz w:val="24"/>
          <w:szCs w:val="24"/>
        </w:rPr>
        <w:t>Критерии за подбор, отнасящи се до икономическото и финансово състояние на участниците.</w:t>
      </w:r>
    </w:p>
    <w:p w:rsidR="0081360B" w:rsidRPr="0081360B" w:rsidRDefault="0081360B" w:rsidP="0081360B">
      <w:pPr>
        <w:spacing w:after="0" w:line="276" w:lineRule="auto"/>
        <w:ind w:left="851"/>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2:</w:t>
      </w:r>
    </w:p>
    <w:p w:rsidR="00434EEF" w:rsidRDefault="00293BDF"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
          <w:color w:val="000000"/>
          <w:sz w:val="24"/>
          <w:u w:val="single"/>
          <w:lang w:eastAsia="bg-BG"/>
        </w:rPr>
        <w:t>Изисквано минимално ниво:</w:t>
      </w:r>
      <w:r w:rsidRPr="00293BDF">
        <w:rPr>
          <w:rFonts w:ascii="Times New Roman" w:eastAsia="Times New Roman" w:hAnsi="Times New Roman" w:cs="Times New Roman"/>
          <w:bCs/>
          <w:sz w:val="24"/>
          <w:szCs w:val="24"/>
          <w:lang w:eastAsia="bg-BG"/>
        </w:rPr>
        <w:t xml:space="preserve"> Участникът следва да притежава</w:t>
      </w:r>
      <w:r w:rsidR="00434EEF">
        <w:rPr>
          <w:rFonts w:ascii="Times New Roman" w:eastAsia="Times New Roman" w:hAnsi="Times New Roman" w:cs="Times New Roman"/>
          <w:bCs/>
          <w:sz w:val="24"/>
          <w:szCs w:val="24"/>
          <w:lang w:eastAsia="bg-BG"/>
        </w:rPr>
        <w:t>:</w:t>
      </w:r>
    </w:p>
    <w:p w:rsidR="00293BDF" w:rsidRPr="00293BDF" w:rsidRDefault="00FC56B9"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lang w:eastAsia="bg-BG"/>
        </w:rPr>
      </w:pPr>
      <w:r>
        <w:rPr>
          <w:rFonts w:ascii="Times New Roman" w:eastAsia="Times New Roman" w:hAnsi="Times New Roman" w:cs="Times New Roman"/>
          <w:bCs/>
          <w:sz w:val="24"/>
          <w:szCs w:val="24"/>
          <w:lang w:eastAsia="bg-BG"/>
        </w:rPr>
        <w:t xml:space="preserve">   </w:t>
      </w:r>
      <w:r w:rsidR="00434EEF">
        <w:rPr>
          <w:rFonts w:ascii="Times New Roman" w:eastAsia="Times New Roman" w:hAnsi="Times New Roman" w:cs="Times New Roman"/>
          <w:bCs/>
          <w:sz w:val="24"/>
          <w:szCs w:val="24"/>
          <w:lang w:eastAsia="bg-BG"/>
        </w:rPr>
        <w:t>1)</w:t>
      </w:r>
      <w:r w:rsidR="00293BDF" w:rsidRPr="00293BDF">
        <w:rPr>
          <w:rFonts w:ascii="Times New Roman" w:eastAsia="Times New Roman" w:hAnsi="Times New Roman" w:cs="Times New Roman"/>
          <w:bCs/>
          <w:sz w:val="24"/>
          <w:szCs w:val="24"/>
          <w:lang w:eastAsia="bg-BG"/>
        </w:rPr>
        <w:t xml:space="preserve"> валидна застраховка „Професионална отговорност“ на лицето/лицата, което/които ще</w:t>
      </w:r>
      <w:r w:rsidR="0099190D">
        <w:rPr>
          <w:rFonts w:ascii="Times New Roman" w:eastAsia="Times New Roman" w:hAnsi="Times New Roman" w:cs="Times New Roman"/>
          <w:bCs/>
          <w:sz w:val="24"/>
          <w:szCs w:val="24"/>
          <w:lang w:eastAsia="bg-BG"/>
        </w:rPr>
        <w:t xml:space="preserve"> </w:t>
      </w:r>
      <w:r w:rsidR="00293BDF" w:rsidRPr="0099190D">
        <w:rPr>
          <w:rFonts w:ascii="Times New Roman" w:eastAsia="Times New Roman" w:hAnsi="Times New Roman" w:cs="Times New Roman"/>
          <w:bCs/>
          <w:sz w:val="24"/>
          <w:szCs w:val="24"/>
          <w:lang w:eastAsia="bg-BG"/>
        </w:rPr>
        <w:t>осъществява</w:t>
      </w:r>
      <w:r w:rsidR="00293BDF" w:rsidRPr="00293BDF">
        <w:rPr>
          <w:rFonts w:ascii="Times New Roman" w:eastAsia="Times New Roman" w:hAnsi="Times New Roman" w:cs="Times New Roman"/>
          <w:bCs/>
          <w:sz w:val="24"/>
          <w:szCs w:val="24"/>
          <w:lang w:eastAsia="bg-BG"/>
        </w:rPr>
        <w:t xml:space="preserve"> строителство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за целия срок на договора, </w:t>
      </w:r>
      <w:r w:rsidR="00293BDF" w:rsidRPr="00293BDF">
        <w:rPr>
          <w:rFonts w:ascii="Times New Roman" w:eastAsia="Calibri" w:hAnsi="Times New Roman" w:cs="Times New Roman"/>
          <w:sz w:val="24"/>
          <w:szCs w:val="24"/>
          <w:lang w:eastAsia="bg-BG"/>
        </w:rPr>
        <w:t>с праг не по-малък от минималните застрахователни суми за строителство за съответната категория строеж, съгласно Наредбата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Съгласно чл.171 ал.1 ЗУТ и чл.5 ал.2 т.</w:t>
      </w:r>
      <w:r w:rsidR="001A357C">
        <w:rPr>
          <w:rFonts w:ascii="Times New Roman" w:eastAsia="Times New Roman" w:hAnsi="Times New Roman" w:cs="Times New Roman"/>
          <w:bCs/>
          <w:sz w:val="24"/>
          <w:szCs w:val="24"/>
          <w:lang w:eastAsia="bg-BG"/>
        </w:rPr>
        <w:t>4</w:t>
      </w:r>
      <w:r w:rsidR="00293BDF" w:rsidRPr="00293BDF">
        <w:rPr>
          <w:rFonts w:ascii="Times New Roman" w:eastAsia="Times New Roman" w:hAnsi="Times New Roman" w:cs="Times New Roman"/>
          <w:bCs/>
          <w:sz w:val="24"/>
          <w:szCs w:val="24"/>
          <w:lang w:eastAsia="bg-BG"/>
        </w:rPr>
        <w:t xml:space="preserve">  </w:t>
      </w:r>
      <w:r w:rsidR="001A357C">
        <w:rPr>
          <w:rFonts w:ascii="Times New Roman" w:eastAsia="Times New Roman" w:hAnsi="Times New Roman" w:cs="Times New Roman"/>
          <w:bCs/>
          <w:sz w:val="24"/>
          <w:szCs w:val="24"/>
          <w:lang w:eastAsia="bg-BG"/>
        </w:rPr>
        <w:t xml:space="preserve">от </w:t>
      </w:r>
      <w:r w:rsidR="00293BDF" w:rsidRPr="00293BDF">
        <w:rPr>
          <w:rFonts w:ascii="Times New Roman" w:eastAsia="Calibri" w:hAnsi="Times New Roman" w:cs="Times New Roman"/>
          <w:sz w:val="24"/>
          <w:szCs w:val="24"/>
          <w:lang w:eastAsia="bg-BG"/>
        </w:rPr>
        <w:t>Наредба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 xml:space="preserve"> застраховка</w:t>
      </w:r>
      <w:r w:rsidR="001A357C">
        <w:rPr>
          <w:rFonts w:ascii="Times New Roman" w:eastAsia="Times New Roman" w:hAnsi="Times New Roman" w:cs="Times New Roman"/>
          <w:bCs/>
          <w:sz w:val="24"/>
          <w:szCs w:val="24"/>
          <w:lang w:eastAsia="bg-BG"/>
        </w:rPr>
        <w:t xml:space="preserve">та „Професионална отговорност” трябва да предвижда  </w:t>
      </w:r>
      <w:r w:rsidR="00293BDF" w:rsidRPr="00293BDF">
        <w:rPr>
          <w:rFonts w:ascii="Times New Roman" w:eastAsia="Times New Roman" w:hAnsi="Times New Roman" w:cs="Times New Roman"/>
          <w:bCs/>
          <w:sz w:val="24"/>
          <w:szCs w:val="24"/>
          <w:lang w:eastAsia="bg-BG"/>
        </w:rPr>
        <w:t xml:space="preserve">минимална застрахователна сума за строител за </w:t>
      </w:r>
      <w:r w:rsidR="001A357C">
        <w:rPr>
          <w:rFonts w:ascii="Times New Roman" w:eastAsia="Times New Roman" w:hAnsi="Times New Roman" w:cs="Times New Roman"/>
          <w:bCs/>
          <w:sz w:val="24"/>
          <w:szCs w:val="24"/>
          <w:lang w:eastAsia="bg-BG"/>
        </w:rPr>
        <w:t>четвърта</w:t>
      </w:r>
      <w:r w:rsidR="00293BDF" w:rsidRPr="00293BDF">
        <w:rPr>
          <w:rFonts w:ascii="Times New Roman" w:eastAsia="Times New Roman" w:hAnsi="Times New Roman" w:cs="Times New Roman"/>
          <w:bCs/>
          <w:sz w:val="24"/>
          <w:szCs w:val="24"/>
          <w:lang w:eastAsia="bg-BG"/>
        </w:rPr>
        <w:t xml:space="preserve"> категория строеж</w:t>
      </w:r>
      <w:r w:rsidR="003E1D87">
        <w:rPr>
          <w:rFonts w:ascii="Times New Roman" w:eastAsia="Times New Roman" w:hAnsi="Times New Roman" w:cs="Times New Roman"/>
          <w:b/>
          <w:bCs/>
          <w:sz w:val="24"/>
          <w:szCs w:val="24"/>
          <w:lang w:eastAsia="bg-BG"/>
        </w:rPr>
        <w:t xml:space="preserve"> и</w:t>
      </w:r>
    </w:p>
    <w:p w:rsidR="00434EEF" w:rsidRPr="00434EEF" w:rsidRDefault="00FC56B9" w:rsidP="00434EEF">
      <w:pPr>
        <w:spacing w:after="90" w:line="267" w:lineRule="auto"/>
        <w:ind w:left="-15" w:right="179"/>
        <w:jc w:val="both"/>
        <w:rPr>
          <w:rFonts w:ascii="Times New Roman" w:eastAsia="Times New Roman" w:hAnsi="Times New Roman" w:cs="Times New Roman"/>
          <w:b/>
          <w:bCs/>
          <w:color w:val="000000"/>
          <w:sz w:val="24"/>
          <w:lang w:eastAsia="bg-BG"/>
        </w:rPr>
      </w:pPr>
      <w:r>
        <w:rPr>
          <w:rFonts w:ascii="Times New Roman" w:eastAsia="Times New Roman" w:hAnsi="Times New Roman" w:cs="Times New Roman"/>
          <w:color w:val="000000"/>
          <w:sz w:val="24"/>
          <w:lang w:eastAsia="bg-BG"/>
        </w:rPr>
        <w:t xml:space="preserve">     </w:t>
      </w:r>
      <w:r w:rsidR="00434EEF" w:rsidRPr="00434EEF">
        <w:rPr>
          <w:rFonts w:ascii="Times New Roman" w:eastAsia="Times New Roman" w:hAnsi="Times New Roman" w:cs="Times New Roman"/>
          <w:color w:val="000000"/>
          <w:sz w:val="24"/>
          <w:lang w:eastAsia="bg-BG"/>
        </w:rPr>
        <w:t>2)</w:t>
      </w:r>
      <w:r w:rsidR="00434EEF" w:rsidRPr="00434EEF">
        <w:rPr>
          <w:rFonts w:ascii="Times New Roman" w:eastAsia="Times New Roman" w:hAnsi="Times New Roman" w:cs="Times New Roman"/>
          <w:bCs/>
          <w:sz w:val="24"/>
          <w:szCs w:val="24"/>
          <w:lang w:eastAsia="bg-BG"/>
        </w:rPr>
        <w:t xml:space="preserve"> </w:t>
      </w:r>
      <w:r w:rsidR="00434EEF" w:rsidRPr="00434EEF">
        <w:rPr>
          <w:rFonts w:ascii="Times New Roman" w:eastAsia="Times New Roman" w:hAnsi="Times New Roman" w:cs="Times New Roman"/>
          <w:bCs/>
          <w:color w:val="000000"/>
          <w:sz w:val="24"/>
          <w:lang w:eastAsia="bg-BG"/>
        </w:rPr>
        <w:t xml:space="preserve">валидна застраховка „Професионална отговорност“ на лицето/лицата, което/които ще осъществява </w:t>
      </w:r>
      <w:r w:rsidR="00434EEF">
        <w:rPr>
          <w:rFonts w:ascii="Times New Roman" w:eastAsia="Times New Roman" w:hAnsi="Times New Roman" w:cs="Times New Roman"/>
          <w:bCs/>
          <w:color w:val="000000"/>
          <w:sz w:val="24"/>
          <w:lang w:eastAsia="bg-BG"/>
        </w:rPr>
        <w:t>проектирането</w:t>
      </w:r>
      <w:r w:rsidR="00434EEF" w:rsidRPr="00434EEF">
        <w:rPr>
          <w:rFonts w:ascii="Times New Roman" w:eastAsia="Times New Roman" w:hAnsi="Times New Roman" w:cs="Times New Roman"/>
          <w:bCs/>
          <w:color w:val="000000"/>
          <w:sz w:val="24"/>
          <w:lang w:eastAsia="bg-BG"/>
        </w:rPr>
        <w:t xml:space="preserve"> за вреди, причинени на  трети лица, вследствие на неправомерни действия или бездействия при или по повод изпълнение на задълженията им за целия срок на договора, </w:t>
      </w:r>
      <w:r w:rsidR="00434EEF" w:rsidRPr="00434EEF">
        <w:rPr>
          <w:rFonts w:ascii="Times New Roman" w:eastAsia="Times New Roman" w:hAnsi="Times New Roman" w:cs="Times New Roman"/>
          <w:color w:val="000000"/>
          <w:sz w:val="24"/>
          <w:lang w:eastAsia="bg-BG"/>
        </w:rPr>
        <w:t xml:space="preserve">с праг не по-малък от минималните застрахователни суми за </w:t>
      </w:r>
      <w:r>
        <w:rPr>
          <w:rFonts w:ascii="Times New Roman" w:eastAsia="Times New Roman" w:hAnsi="Times New Roman" w:cs="Times New Roman"/>
          <w:color w:val="000000"/>
          <w:sz w:val="24"/>
          <w:lang w:eastAsia="bg-BG"/>
        </w:rPr>
        <w:t>проектиране</w:t>
      </w:r>
      <w:r w:rsidR="00434EEF" w:rsidRPr="00434EEF">
        <w:rPr>
          <w:rFonts w:ascii="Times New Roman" w:eastAsia="Times New Roman" w:hAnsi="Times New Roman" w:cs="Times New Roman"/>
          <w:color w:val="000000"/>
          <w:sz w:val="24"/>
          <w:lang w:eastAsia="bg-BG"/>
        </w:rPr>
        <w:t xml:space="preserve"> за съответната категория строеж, съгласно Наредбата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Съгласно чл.171 ал.1 ЗУТ и чл.5 ал.</w:t>
      </w:r>
      <w:r>
        <w:rPr>
          <w:rFonts w:ascii="Times New Roman" w:eastAsia="Times New Roman" w:hAnsi="Times New Roman" w:cs="Times New Roman"/>
          <w:bCs/>
          <w:color w:val="000000"/>
          <w:sz w:val="24"/>
          <w:lang w:eastAsia="bg-BG"/>
        </w:rPr>
        <w:t>1</w:t>
      </w:r>
      <w:r w:rsidR="00434EEF" w:rsidRPr="00434EEF">
        <w:rPr>
          <w:rFonts w:ascii="Times New Roman" w:eastAsia="Times New Roman" w:hAnsi="Times New Roman" w:cs="Times New Roman"/>
          <w:bCs/>
          <w:color w:val="000000"/>
          <w:sz w:val="24"/>
          <w:lang w:eastAsia="bg-BG"/>
        </w:rPr>
        <w:t xml:space="preserve"> т.4  от </w:t>
      </w:r>
      <w:r w:rsidR="00434EEF" w:rsidRPr="00434EEF">
        <w:rPr>
          <w:rFonts w:ascii="Times New Roman" w:eastAsia="Times New Roman" w:hAnsi="Times New Roman" w:cs="Times New Roman"/>
          <w:color w:val="000000"/>
          <w:sz w:val="24"/>
          <w:lang w:eastAsia="bg-BG"/>
        </w:rPr>
        <w:t>Наредба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 xml:space="preserve"> застраховката „Професионална отговорност” трябва да предвижда  минимална застрахователна сума за </w:t>
      </w:r>
      <w:r>
        <w:rPr>
          <w:rFonts w:ascii="Times New Roman" w:eastAsia="Times New Roman" w:hAnsi="Times New Roman" w:cs="Times New Roman"/>
          <w:bCs/>
          <w:color w:val="000000"/>
          <w:sz w:val="24"/>
          <w:lang w:eastAsia="bg-BG"/>
        </w:rPr>
        <w:t>проектант</w:t>
      </w:r>
      <w:r w:rsidR="00434EEF" w:rsidRPr="00434EEF">
        <w:rPr>
          <w:rFonts w:ascii="Times New Roman" w:eastAsia="Times New Roman" w:hAnsi="Times New Roman" w:cs="Times New Roman"/>
          <w:bCs/>
          <w:color w:val="000000"/>
          <w:sz w:val="24"/>
          <w:lang w:eastAsia="bg-BG"/>
        </w:rPr>
        <w:t xml:space="preserve"> за четвърта категория строеж</w:t>
      </w:r>
      <w:r w:rsidR="00434EEF" w:rsidRPr="00434EEF">
        <w:rPr>
          <w:rFonts w:ascii="Times New Roman" w:eastAsia="Times New Roman" w:hAnsi="Times New Roman" w:cs="Times New Roman"/>
          <w:b/>
          <w:bCs/>
          <w:color w:val="000000"/>
          <w:sz w:val="24"/>
          <w:lang w:eastAsia="bg-BG"/>
        </w:rPr>
        <w:t>.</w:t>
      </w: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r w:rsidRPr="00293BDF">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293BDF" w:rsidRPr="00293BDF" w:rsidRDefault="00293BDF" w:rsidP="00293BDF">
      <w:pPr>
        <w:autoSpaceDE w:val="0"/>
        <w:autoSpaceDN w:val="0"/>
        <w:adjustRightInd w:val="0"/>
        <w:spacing w:after="0" w:line="240" w:lineRule="auto"/>
        <w:ind w:firstLine="155"/>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Cs/>
          <w:sz w:val="24"/>
          <w:szCs w:val="24"/>
          <w:lang w:eastAsia="bg-BG"/>
        </w:rPr>
        <w:tab/>
      </w:r>
      <w:r w:rsidRPr="00293BDF">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2</w:t>
      </w:r>
      <w:r w:rsidRPr="00293BDF">
        <w:rPr>
          <w:rFonts w:ascii="Times New Roman" w:eastAsia="Times New Roman" w:hAnsi="Times New Roman" w:cs="Times New Roman"/>
          <w:b/>
          <w:bCs/>
          <w:sz w:val="24"/>
          <w:szCs w:val="24"/>
          <w:lang w:eastAsia="bg-BG"/>
        </w:rPr>
        <w:t xml:space="preserve"> в Част IV: "Критерии за подбор", раздел Б: "ИКОНОМИЧЕСКО И ФИНАНСОВО СЪСТОЯНИЕ" от ЕЕДОП. </w:t>
      </w:r>
    </w:p>
    <w:p w:rsidR="00293BDF" w:rsidRPr="00293BDF" w:rsidRDefault="00293BDF" w:rsidP="00293BDF">
      <w:pPr>
        <w:spacing w:after="0" w:line="240" w:lineRule="auto"/>
        <w:ind w:right="79" w:firstLine="709"/>
        <w:jc w:val="both"/>
        <w:rPr>
          <w:rFonts w:ascii="Times New Roman" w:eastAsia="Times New Roman" w:hAnsi="Times New Roman" w:cs="Times New Roman"/>
          <w:sz w:val="24"/>
          <w:szCs w:val="24"/>
          <w:lang w:eastAsia="bg-BG"/>
        </w:rPr>
      </w:pPr>
      <w:r w:rsidRPr="00293BDF">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за подбор № 2 :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i/>
          <w:sz w:val="24"/>
          <w:szCs w:val="24"/>
          <w:lang w:eastAsia="bg-BG"/>
        </w:rPr>
        <w:t>1)</w:t>
      </w:r>
      <w:r w:rsidR="00293BDF" w:rsidRPr="00293BDF">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w:t>
      </w:r>
      <w:r w:rsidR="00293BDF" w:rsidRPr="00D94CDD">
        <w:rPr>
          <w:rFonts w:ascii="Times New Roman" w:eastAsia="Times New Roman" w:hAnsi="Times New Roman" w:cs="Times New Roman"/>
          <w:i/>
          <w:sz w:val="24"/>
          <w:szCs w:val="24"/>
          <w:lang w:eastAsia="bg-BG"/>
        </w:rPr>
        <w:t>отговорност"</w:t>
      </w:r>
      <w:r w:rsidR="0099190D" w:rsidRPr="00D94CDD">
        <w:rPr>
          <w:rFonts w:ascii="Times New Roman" w:eastAsia="Times New Roman" w:hAnsi="Times New Roman" w:cs="Times New Roman"/>
          <w:i/>
          <w:sz w:val="24"/>
          <w:szCs w:val="24"/>
          <w:lang w:eastAsia="bg-BG"/>
        </w:rPr>
        <w:t xml:space="preserve"> </w:t>
      </w:r>
      <w:r w:rsidR="0065571B">
        <w:rPr>
          <w:rFonts w:ascii="Times New Roman" w:eastAsia="Times New Roman" w:hAnsi="Times New Roman" w:cs="Times New Roman"/>
          <w:bCs/>
          <w:i/>
          <w:sz w:val="24"/>
          <w:szCs w:val="24"/>
          <w:lang w:eastAsia="bg-BG"/>
        </w:rPr>
        <w:t>за строител, изпълняващ строежи от четвърта категория</w:t>
      </w:r>
      <w:r w:rsidR="00293BDF" w:rsidRPr="00D94CDD">
        <w:rPr>
          <w:rFonts w:ascii="Times New Roman" w:eastAsia="Times New Roman" w:hAnsi="Times New Roman" w:cs="Times New Roman"/>
          <w:sz w:val="24"/>
          <w:szCs w:val="24"/>
          <w:lang w:eastAsia="bg-BG"/>
        </w:rPr>
        <w:t>.</w:t>
      </w:r>
      <w:r w:rsidR="00293BDF" w:rsidRPr="00293BDF">
        <w:rPr>
          <w:rFonts w:ascii="Times New Roman" w:eastAsia="Times New Roman" w:hAnsi="Times New Roman" w:cs="Times New Roman"/>
          <w:sz w:val="24"/>
          <w:szCs w:val="24"/>
          <w:lang w:eastAsia="bg-BG"/>
        </w:rPr>
        <w:t xml:space="preserve">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2) </w:t>
      </w:r>
      <w:r w:rsidRPr="00FC56B9">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отговорност" </w:t>
      </w:r>
      <w:r w:rsidRPr="00FC56B9">
        <w:rPr>
          <w:rFonts w:ascii="Times New Roman" w:eastAsia="Times New Roman" w:hAnsi="Times New Roman" w:cs="Times New Roman"/>
          <w:bCs/>
          <w:i/>
          <w:sz w:val="24"/>
          <w:szCs w:val="24"/>
          <w:lang w:eastAsia="bg-BG"/>
        </w:rPr>
        <w:t xml:space="preserve">за </w:t>
      </w:r>
      <w:r>
        <w:rPr>
          <w:rFonts w:ascii="Times New Roman" w:eastAsia="Times New Roman" w:hAnsi="Times New Roman" w:cs="Times New Roman"/>
          <w:bCs/>
          <w:i/>
          <w:sz w:val="24"/>
          <w:szCs w:val="24"/>
          <w:lang w:eastAsia="bg-BG"/>
        </w:rPr>
        <w:t>проектант</w:t>
      </w:r>
      <w:r w:rsidRPr="00FC56B9">
        <w:rPr>
          <w:rFonts w:ascii="Times New Roman" w:eastAsia="Times New Roman" w:hAnsi="Times New Roman" w:cs="Times New Roman"/>
          <w:bCs/>
          <w:i/>
          <w:sz w:val="24"/>
          <w:szCs w:val="24"/>
          <w:lang w:eastAsia="bg-BG"/>
        </w:rPr>
        <w:t xml:space="preserve">, </w:t>
      </w:r>
      <w:r>
        <w:rPr>
          <w:rFonts w:ascii="Times New Roman" w:eastAsia="Times New Roman" w:hAnsi="Times New Roman" w:cs="Times New Roman"/>
          <w:bCs/>
          <w:i/>
          <w:sz w:val="24"/>
          <w:szCs w:val="24"/>
          <w:lang w:eastAsia="bg-BG"/>
        </w:rPr>
        <w:t>за</w:t>
      </w:r>
      <w:r w:rsidRPr="00FC56B9">
        <w:rPr>
          <w:rFonts w:ascii="Times New Roman" w:eastAsia="Times New Roman" w:hAnsi="Times New Roman" w:cs="Times New Roman"/>
          <w:bCs/>
          <w:i/>
          <w:sz w:val="24"/>
          <w:szCs w:val="24"/>
          <w:lang w:eastAsia="bg-BG"/>
        </w:rPr>
        <w:t xml:space="preserve"> строежи от четвърта категория</w:t>
      </w:r>
      <w:r w:rsidRPr="00FC56B9">
        <w:rPr>
          <w:rFonts w:ascii="Times New Roman" w:eastAsia="Times New Roman" w:hAnsi="Times New Roman" w:cs="Times New Roman"/>
          <w:sz w:val="24"/>
          <w:szCs w:val="24"/>
          <w:lang w:eastAsia="bg-BG"/>
        </w:rPr>
        <w:t xml:space="preserve">. </w:t>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sz w:val="24"/>
          <w:szCs w:val="24"/>
          <w:lang w:eastAsia="bg-BG"/>
        </w:rPr>
        <w:t xml:space="preserve">Посочените документи не се представят </w:t>
      </w:r>
      <w:r w:rsidRPr="00293BDF">
        <w:rPr>
          <w:rFonts w:ascii="Times New Roman" w:eastAsia="Calibri" w:hAnsi="Times New Roman" w:cs="Times New Roman"/>
          <w:sz w:val="24"/>
          <w:szCs w:val="24"/>
          <w:lang w:eastAsia="bg-BG"/>
        </w:rPr>
        <w:t xml:space="preserve">в случай, че са достъпни чрез </w:t>
      </w:r>
      <w:r w:rsidRPr="00293BDF">
        <w:rPr>
          <w:rFonts w:ascii="Times New Roman" w:eastAsia="Times New Roman" w:hAnsi="Times New Roman" w:cs="Times New Roman"/>
          <w:sz w:val="24"/>
          <w:szCs w:val="24"/>
          <w:lang w:eastAsia="bg-BG"/>
        </w:rPr>
        <w:t>пряк и безплатен достъп до съответната национална база данни.</w:t>
      </w:r>
      <w:r w:rsidRPr="00293BDF">
        <w:rPr>
          <w:rFonts w:ascii="Times New Roman" w:eastAsia="Times New Roman" w:hAnsi="Times New Roman" w:cs="Times New Roman"/>
          <w:bCs/>
          <w:sz w:val="24"/>
          <w:szCs w:val="24"/>
          <w:lang w:eastAsia="bg-BG"/>
        </w:rPr>
        <w:tab/>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4B3080">
        <w:rPr>
          <w:rFonts w:ascii="Times New Roman" w:eastAsia="Times New Roman" w:hAnsi="Times New Roman" w:cs="Times New Roman"/>
          <w:bCs/>
          <w:sz w:val="24"/>
          <w:szCs w:val="24"/>
          <w:lang w:eastAsia="bg-BG"/>
        </w:rPr>
        <w:t>поръчка</w:t>
      </w:r>
      <w:r w:rsidRPr="00293BDF">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293BDF" w:rsidRPr="00293BDF" w:rsidRDefault="00293BDF" w:rsidP="00293BDF">
      <w:pPr>
        <w:spacing w:after="34" w:line="240" w:lineRule="auto"/>
        <w:ind w:right="79" w:firstLine="863"/>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За участник, установен/регистриран извън Република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 </w:t>
      </w:r>
    </w:p>
    <w:p w:rsidR="00293BDF" w:rsidRP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 При участие на обединение,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w:t>
      </w:r>
      <w:r w:rsidRPr="00293BDF">
        <w:rPr>
          <w:rFonts w:ascii="Times New Roman" w:eastAsia="Times New Roman" w:hAnsi="Times New Roman" w:cs="Times New Roman"/>
          <w:bCs/>
          <w:i/>
          <w:sz w:val="24"/>
          <w:szCs w:val="24"/>
          <w:lang w:eastAsia="bg-BG"/>
        </w:rPr>
        <w:lastRenderedPageBreak/>
        <w:t xml:space="preserve">участието на лицата при изпълнение на дейностите, предвидено в договора за създаване на обединението. </w:t>
      </w:r>
    </w:p>
    <w:p w:rsid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941B5" w:rsidRPr="00293BDF" w:rsidRDefault="008941B5" w:rsidP="00293BDF">
      <w:pPr>
        <w:spacing w:after="0" w:line="256" w:lineRule="auto"/>
        <w:ind w:firstLine="809"/>
        <w:jc w:val="both"/>
        <w:rPr>
          <w:rFonts w:ascii="Times New Roman" w:eastAsia="Times New Roman" w:hAnsi="Times New Roman" w:cs="Times New Roman"/>
          <w:bCs/>
          <w:i/>
          <w:sz w:val="24"/>
          <w:szCs w:val="24"/>
          <w:lang w:eastAsia="bg-BG"/>
        </w:rPr>
      </w:pPr>
    </w:p>
    <w:p w:rsidR="0081360B" w:rsidRPr="0081360B" w:rsidRDefault="00293BDF" w:rsidP="00293BDF">
      <w:pPr>
        <w:widowControl w:val="0"/>
        <w:tabs>
          <w:tab w:val="left" w:pos="9639"/>
        </w:tabs>
        <w:autoSpaceDE w:val="0"/>
        <w:autoSpaceDN w:val="0"/>
        <w:adjustRightInd w:val="0"/>
        <w:spacing w:after="0" w:line="276" w:lineRule="auto"/>
        <w:contextualSpacing/>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7.</w:t>
      </w:r>
      <w:r w:rsidR="0081360B" w:rsidRPr="0081360B">
        <w:rPr>
          <w:rFonts w:ascii="Times New Roman" w:eastAsia="Calibri" w:hAnsi="Times New Roman" w:cs="Times New Roman"/>
          <w:b/>
          <w:bCs/>
          <w:i/>
          <w:iCs/>
          <w:sz w:val="24"/>
          <w:szCs w:val="24"/>
        </w:rPr>
        <w:t>Критерии за подбор, отнасящи се до технически и професионални способности на участниците.</w:t>
      </w:r>
    </w:p>
    <w:p w:rsidR="0081360B" w:rsidRPr="0081360B" w:rsidRDefault="0081360B" w:rsidP="0081360B">
      <w:pPr>
        <w:widowControl w:val="0"/>
        <w:tabs>
          <w:tab w:val="left" w:pos="9639"/>
        </w:tabs>
        <w:autoSpaceDE w:val="0"/>
        <w:autoSpaceDN w:val="0"/>
        <w:adjustRightInd w:val="0"/>
        <w:spacing w:after="0" w:line="276" w:lineRule="auto"/>
        <w:ind w:left="1211"/>
        <w:contextualSpacing/>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3:</w:t>
      </w:r>
    </w:p>
    <w:p w:rsidR="00B94EC6" w:rsidRDefault="000362C7" w:rsidP="000362C7">
      <w:pPr>
        <w:spacing w:after="151" w:line="271" w:lineRule="auto"/>
        <w:ind w:left="-5" w:right="176" w:firstLine="649"/>
        <w:jc w:val="both"/>
        <w:rPr>
          <w:rFonts w:ascii="Times New Roman" w:eastAsia="Times New Roman" w:hAnsi="Times New Roman" w:cs="Times New Roman"/>
          <w:b/>
          <w:color w:val="000000"/>
          <w:sz w:val="24"/>
          <w:lang w:eastAsia="bg-BG"/>
        </w:rPr>
      </w:pPr>
      <w:r w:rsidRPr="008941B5">
        <w:rPr>
          <w:rFonts w:ascii="Times New Roman" w:eastAsia="Times New Roman" w:hAnsi="Times New Roman" w:cs="Times New Roman"/>
          <w:b/>
          <w:color w:val="000000"/>
          <w:sz w:val="24"/>
          <w:u w:val="single"/>
          <w:lang w:eastAsia="bg-BG"/>
        </w:rPr>
        <w:t>Изисквано минимално ниво:</w:t>
      </w:r>
      <w:r w:rsidRPr="008941B5">
        <w:rPr>
          <w:rFonts w:ascii="Times New Roman" w:eastAsia="Times New Roman" w:hAnsi="Times New Roman" w:cs="Times New Roman"/>
          <w:b/>
          <w:color w:val="000000"/>
          <w:sz w:val="24"/>
          <w:lang w:eastAsia="bg-BG"/>
        </w:rPr>
        <w:t>Участникът, през последните</w:t>
      </w:r>
      <w:r w:rsidR="00B94EC6">
        <w:rPr>
          <w:rFonts w:ascii="Times New Roman" w:eastAsia="Times New Roman" w:hAnsi="Times New Roman" w:cs="Times New Roman"/>
          <w:b/>
          <w:color w:val="000000"/>
          <w:sz w:val="24"/>
          <w:lang w:eastAsia="bg-BG"/>
        </w:rPr>
        <w:t>:</w:t>
      </w:r>
    </w:p>
    <w:p w:rsidR="000362C7"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color w:val="000000"/>
          <w:sz w:val="24"/>
          <w:lang w:eastAsia="bg-BG"/>
        </w:rPr>
        <w:t>5 (пет) години, считано от датата на подаване на офертата, следва да е изпълнил най-малко една дейност за строителство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дейности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w:t>
      </w:r>
      <w:r w:rsidR="001A357C" w:rsidRPr="00B94EC6">
        <w:rPr>
          <w:rFonts w:ascii="Times New Roman" w:eastAsia="Times New Roman" w:hAnsi="Times New Roman" w:cs="Times New Roman"/>
          <w:b/>
          <w:i/>
          <w:color w:val="000000"/>
          <w:sz w:val="24"/>
          <w:lang w:eastAsia="bg-BG"/>
        </w:rPr>
        <w:t xml:space="preserve">в </w:t>
      </w:r>
      <w:r w:rsidR="00B94EC6">
        <w:rPr>
          <w:rFonts w:ascii="Times New Roman" w:eastAsia="Times New Roman" w:hAnsi="Times New Roman" w:cs="Times New Roman"/>
          <w:b/>
          <w:i/>
          <w:color w:val="000000"/>
          <w:sz w:val="24"/>
          <w:lang w:eastAsia="bg-BG"/>
        </w:rPr>
        <w:t>сферата на пътното строителство ИЛИ</w:t>
      </w:r>
    </w:p>
    <w:p w:rsidR="00B94EC6"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i/>
          <w:color w:val="000000"/>
          <w:sz w:val="24"/>
          <w:lang w:eastAsia="bg-BG"/>
        </w:rPr>
        <w:t xml:space="preserve">5 (пет) години, считано от датата на подаване на офертата, следва да е изпълнил най-малко една дейност за </w:t>
      </w:r>
      <w:r w:rsidR="00C32236">
        <w:rPr>
          <w:rFonts w:ascii="Times New Roman" w:eastAsia="Times New Roman" w:hAnsi="Times New Roman" w:cs="Times New Roman"/>
          <w:b/>
          <w:i/>
          <w:color w:val="000000"/>
          <w:sz w:val="24"/>
          <w:lang w:eastAsia="bg-BG"/>
        </w:rPr>
        <w:t>инженеринг (</w:t>
      </w:r>
      <w:r w:rsidR="00B94EC6">
        <w:rPr>
          <w:rFonts w:ascii="Times New Roman" w:eastAsia="Times New Roman" w:hAnsi="Times New Roman" w:cs="Times New Roman"/>
          <w:b/>
          <w:i/>
          <w:color w:val="000000"/>
          <w:sz w:val="24"/>
          <w:lang w:eastAsia="bg-BG"/>
        </w:rPr>
        <w:t xml:space="preserve">проектиране , </w:t>
      </w:r>
      <w:r w:rsidRPr="00B94EC6">
        <w:rPr>
          <w:rFonts w:ascii="Times New Roman" w:eastAsia="Times New Roman" w:hAnsi="Times New Roman" w:cs="Times New Roman"/>
          <w:b/>
          <w:i/>
          <w:color w:val="000000"/>
          <w:sz w:val="24"/>
          <w:lang w:eastAsia="bg-BG"/>
        </w:rPr>
        <w:t>строителство</w:t>
      </w:r>
      <w:r w:rsidR="00B94EC6">
        <w:rPr>
          <w:rFonts w:ascii="Times New Roman" w:eastAsia="Times New Roman" w:hAnsi="Times New Roman" w:cs="Times New Roman"/>
          <w:b/>
          <w:i/>
          <w:color w:val="000000"/>
          <w:sz w:val="24"/>
          <w:lang w:eastAsia="bg-BG"/>
        </w:rPr>
        <w:t xml:space="preserve"> и авторски надзор</w:t>
      </w:r>
      <w:r w:rsidR="00C32236">
        <w:rPr>
          <w:rFonts w:ascii="Times New Roman" w:eastAsia="Times New Roman" w:hAnsi="Times New Roman" w:cs="Times New Roman"/>
          <w:b/>
          <w:i/>
          <w:color w:val="000000"/>
          <w:sz w:val="24"/>
          <w:lang w:eastAsia="bg-BG"/>
        </w:rPr>
        <w:t>)</w:t>
      </w:r>
      <w:r w:rsid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b/>
          <w:i/>
          <w:color w:val="000000"/>
          <w:sz w:val="24"/>
          <w:lang w:eastAsia="bg-BG"/>
        </w:rPr>
        <w:t xml:space="preserve"> на обект с предмет, идентич</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или сход</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Под дейности </w:t>
      </w:r>
      <w:r w:rsidR="00B94EC6" w:rsidRPr="00B94EC6">
        <w:rPr>
          <w:rFonts w:ascii="Times New Roman" w:eastAsia="Times New Roman" w:hAnsi="Times New Roman" w:cs="Times New Roman"/>
          <w:i/>
          <w:color w:val="000000"/>
          <w:sz w:val="24"/>
          <w:lang w:eastAsia="bg-BG"/>
        </w:rPr>
        <w:t>с предмет, идентич</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или сход</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в сферата на пътното строителство</w:t>
      </w:r>
      <w:r w:rsidR="00B94EC6">
        <w:rPr>
          <w:rFonts w:ascii="Times New Roman" w:eastAsia="Times New Roman" w:hAnsi="Times New Roman" w:cs="Times New Roman"/>
          <w:b/>
          <w:i/>
          <w:color w:val="000000"/>
          <w:sz w:val="24"/>
          <w:lang w:eastAsia="bg-BG"/>
        </w:rPr>
        <w:t xml:space="preserve"> ИЛИ</w:t>
      </w:r>
    </w:p>
    <w:p w:rsidR="00B94EC6" w:rsidRPr="00B94EC6" w:rsidRDefault="00B94EC6"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Pr>
          <w:rFonts w:ascii="Times New Roman" w:eastAsia="Times New Roman" w:hAnsi="Times New Roman" w:cs="Times New Roman"/>
          <w:b/>
          <w:color w:val="000000"/>
          <w:sz w:val="24"/>
          <w:lang w:eastAsia="bg-BG"/>
        </w:rPr>
        <w:t>3</w:t>
      </w:r>
      <w:r w:rsidRPr="00B94EC6">
        <w:rPr>
          <w:rFonts w:ascii="Times New Roman" w:eastAsia="Times New Roman" w:hAnsi="Times New Roman" w:cs="Times New Roman"/>
          <w:b/>
          <w:color w:val="000000"/>
          <w:sz w:val="24"/>
          <w:lang w:eastAsia="bg-BG"/>
        </w:rPr>
        <w:t xml:space="preserve"> (</w:t>
      </w:r>
      <w:r>
        <w:rPr>
          <w:rFonts w:ascii="Times New Roman" w:eastAsia="Times New Roman" w:hAnsi="Times New Roman" w:cs="Times New Roman"/>
          <w:b/>
          <w:color w:val="000000"/>
          <w:sz w:val="24"/>
          <w:lang w:eastAsia="bg-BG"/>
        </w:rPr>
        <w:t>три</w:t>
      </w:r>
      <w:r w:rsidRPr="00B94EC6">
        <w:rPr>
          <w:rFonts w:ascii="Times New Roman" w:eastAsia="Times New Roman" w:hAnsi="Times New Roman" w:cs="Times New Roman"/>
          <w:b/>
          <w:color w:val="000000"/>
          <w:sz w:val="24"/>
          <w:lang w:eastAsia="bg-BG"/>
        </w:rPr>
        <w:t xml:space="preserve">) години, считано от датата на подаване на офертата, следва да е изпълнил най-малко една </w:t>
      </w:r>
      <w:r>
        <w:rPr>
          <w:rFonts w:ascii="Times New Roman" w:eastAsia="Times New Roman" w:hAnsi="Times New Roman" w:cs="Times New Roman"/>
          <w:b/>
          <w:color w:val="000000"/>
          <w:sz w:val="24"/>
          <w:lang w:eastAsia="bg-BG"/>
        </w:rPr>
        <w:t>услуга за проектиране</w:t>
      </w:r>
      <w:r w:rsidRPr="00B94EC6">
        <w:rPr>
          <w:rFonts w:ascii="Times New Roman" w:eastAsia="Times New Roman" w:hAnsi="Times New Roman" w:cs="Times New Roman"/>
          <w:b/>
          <w:color w:val="000000"/>
          <w:sz w:val="24"/>
          <w:lang w:eastAsia="bg-BG"/>
        </w:rPr>
        <w:t xml:space="preserve">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w:t>
      </w:r>
      <w:r w:rsidR="00C01C02">
        <w:rPr>
          <w:rFonts w:ascii="Times New Roman" w:eastAsia="Times New Roman" w:hAnsi="Times New Roman" w:cs="Times New Roman"/>
          <w:b/>
          <w:i/>
          <w:color w:val="000000"/>
          <w:sz w:val="24"/>
          <w:lang w:eastAsia="bg-BG"/>
        </w:rPr>
        <w:t>услуга за проектиране</w:t>
      </w:r>
      <w:r w:rsidRP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w:t>
      </w:r>
      <w:r w:rsidR="00C01C02">
        <w:rPr>
          <w:rFonts w:ascii="Times New Roman" w:eastAsia="Times New Roman" w:hAnsi="Times New Roman" w:cs="Times New Roman"/>
          <w:b/>
          <w:i/>
          <w:color w:val="000000"/>
          <w:sz w:val="24"/>
          <w:lang w:eastAsia="bg-BG"/>
        </w:rPr>
        <w:t xml:space="preserve">изработване на технически/работен проект за </w:t>
      </w:r>
      <w:r w:rsidRPr="00B94EC6">
        <w:rPr>
          <w:rFonts w:ascii="Times New Roman" w:eastAsia="Times New Roman" w:hAnsi="Times New Roman" w:cs="Times New Roman"/>
          <w:b/>
          <w:i/>
          <w:color w:val="000000"/>
          <w:sz w:val="24"/>
          <w:lang w:eastAsia="bg-BG"/>
        </w:rPr>
        <w:t xml:space="preserve"> изграждане, реконструкция или основен ремонт на най-малко един обект в </w:t>
      </w:r>
      <w:r>
        <w:rPr>
          <w:rFonts w:ascii="Times New Roman" w:eastAsia="Times New Roman" w:hAnsi="Times New Roman" w:cs="Times New Roman"/>
          <w:b/>
          <w:i/>
          <w:color w:val="000000"/>
          <w:sz w:val="24"/>
          <w:lang w:eastAsia="bg-BG"/>
        </w:rPr>
        <w:t>сферата на пътното строителство</w:t>
      </w:r>
    </w:p>
    <w:p w:rsidR="000362C7" w:rsidRPr="008941B5" w:rsidRDefault="000362C7" w:rsidP="000362C7">
      <w:pPr>
        <w:spacing w:after="90" w:line="267" w:lineRule="auto"/>
        <w:ind w:left="-15" w:right="179"/>
        <w:jc w:val="both"/>
        <w:rPr>
          <w:rFonts w:ascii="Times New Roman" w:eastAsia="Times New Roman" w:hAnsi="Times New Roman" w:cs="Times New Roman"/>
          <w:b/>
          <w:color w:val="000000"/>
          <w:sz w:val="24"/>
          <w:u w:val="single"/>
          <w:lang w:eastAsia="bg-BG"/>
        </w:rPr>
      </w:pPr>
      <w:r w:rsidRPr="008941B5">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0362C7" w:rsidRPr="008941B5" w:rsidRDefault="000362C7" w:rsidP="000362C7">
      <w:pPr>
        <w:spacing w:after="34"/>
        <w:ind w:firstLine="708"/>
        <w:jc w:val="both"/>
        <w:rPr>
          <w:rFonts w:ascii="Times New Roman" w:eastAsia="Times New Roman" w:hAnsi="Times New Roman" w:cs="Times New Roman"/>
          <w:bCs/>
          <w:color w:val="000000"/>
          <w:sz w:val="24"/>
          <w:szCs w:val="24"/>
          <w:lang w:eastAsia="bg-BG"/>
        </w:rPr>
      </w:pPr>
      <w:r w:rsidRPr="008941B5">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8941B5">
        <w:rPr>
          <w:rFonts w:ascii="Times New Roman" w:eastAsia="Times New Roman" w:hAnsi="Times New Roman" w:cs="Times New Roman"/>
          <w:b/>
          <w:i/>
          <w:sz w:val="24"/>
          <w:szCs w:val="24"/>
          <w:lang w:val="ru-RU" w:eastAsia="bg-BG"/>
        </w:rPr>
        <w:t>Част IV: "Критерии за подбор", раздел В: "ТЕХНИЧЕСКИ И ПРОФЕСИОНАЛНИ СПОСОБНОСТИ" от ЕЕДОП</w:t>
      </w:r>
      <w:r w:rsidRPr="008941B5">
        <w:rPr>
          <w:rFonts w:ascii="Times New Roman" w:eastAsia="Times New Roman" w:hAnsi="Times New Roman" w:cs="Times New Roman"/>
          <w:bCs/>
          <w:color w:val="000000"/>
          <w:sz w:val="24"/>
          <w:szCs w:val="24"/>
          <w:lang w:eastAsia="bg-BG"/>
        </w:rPr>
        <w:t>.</w:t>
      </w:r>
    </w:p>
    <w:p w:rsidR="00331980" w:rsidRPr="00331980"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Критерий № 3:</w:t>
      </w:r>
    </w:p>
    <w:p w:rsidR="000362C7" w:rsidRPr="00331980" w:rsidRDefault="000362C7" w:rsidP="00331980">
      <w:pPr>
        <w:pStyle w:val="af0"/>
        <w:numPr>
          <w:ilvl w:val="0"/>
          <w:numId w:val="23"/>
        </w:numPr>
        <w:spacing w:after="0" w:line="240" w:lineRule="auto"/>
        <w:ind w:right="79"/>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331980">
        <w:rPr>
          <w:rFonts w:ascii="Times New Roman" w:eastAsia="Times New Roman" w:hAnsi="Times New Roman" w:cs="Times New Roman"/>
          <w:sz w:val="24"/>
          <w:szCs w:val="24"/>
          <w:lang w:eastAsia="bg-BG"/>
        </w:rPr>
        <w:t xml:space="preserve"> </w:t>
      </w:r>
      <w:r w:rsidRPr="00331980">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00331980" w:rsidRPr="00331980">
        <w:rPr>
          <w:rFonts w:ascii="Times New Roman" w:eastAsia="Times New Roman" w:hAnsi="Times New Roman" w:cs="Times New Roman"/>
          <w:sz w:val="24"/>
          <w:szCs w:val="24"/>
          <w:lang w:eastAsia="bg-BG"/>
        </w:rPr>
        <w:t xml:space="preserve"> и/или </w:t>
      </w:r>
    </w:p>
    <w:p w:rsidR="00331980" w:rsidRPr="00331980" w:rsidRDefault="00331980" w:rsidP="00331980">
      <w:pPr>
        <w:pStyle w:val="af0"/>
        <w:numPr>
          <w:ilvl w:val="0"/>
          <w:numId w:val="23"/>
        </w:numPr>
        <w:spacing w:after="0" w:line="240" w:lineRule="auto"/>
        <w:ind w:right="79"/>
        <w:jc w:val="both"/>
        <w:rPr>
          <w:rFonts w:ascii="Times New Roman" w:eastAsia="Times New Roman" w:hAnsi="Times New Roman" w:cs="Times New Roman"/>
          <w:i/>
          <w:sz w:val="24"/>
          <w:szCs w:val="24"/>
          <w:lang w:eastAsia="bg-BG"/>
        </w:rPr>
      </w:pPr>
      <w:r w:rsidRPr="00331980">
        <w:rPr>
          <w:rFonts w:ascii="Times New Roman" w:eastAsia="Times New Roman" w:hAnsi="Times New Roman" w:cs="Times New Roman"/>
          <w:i/>
          <w:sz w:val="24"/>
          <w:szCs w:val="24"/>
          <w:lang w:eastAsia="bg-BG"/>
        </w:rPr>
        <w:t xml:space="preserve">списък на услугите (в случай, че участникът доказва съответствието си с Критерий за подбор № 3 с изпълнена услуга за проектиране),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 или услуга. Документ, който доказва извършената услуга е </w:t>
      </w:r>
      <w:r w:rsidRPr="00331980">
        <w:rPr>
          <w:rFonts w:ascii="Times New Roman" w:eastAsia="Times New Roman" w:hAnsi="Times New Roman" w:cs="Times New Roman"/>
          <w:i/>
          <w:sz w:val="24"/>
          <w:szCs w:val="24"/>
          <w:lang w:eastAsia="bg-BG"/>
        </w:rPr>
        <w:lastRenderedPageBreak/>
        <w:t>приемо-предавателен протокол за приет от възложител проект или фактура, в която е указано заглавието на проекта.</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Посочените документи не се</w:t>
      </w:r>
      <w:r w:rsidRPr="008941B5">
        <w:rPr>
          <w:rFonts w:ascii="Times New Roman" w:eastAsia="Times New Roman" w:hAnsi="Times New Roman" w:cs="Times New Roman"/>
          <w:sz w:val="24"/>
          <w:szCs w:val="24"/>
          <w:lang w:eastAsia="bg-BG"/>
        </w:rPr>
        <w:t xml:space="preserve"> представят </w:t>
      </w:r>
      <w:r w:rsidRPr="008941B5">
        <w:rPr>
          <w:rFonts w:ascii="Times New Roman" w:eastAsia="Calibri" w:hAnsi="Times New Roman" w:cs="Times New Roman"/>
          <w:sz w:val="24"/>
          <w:szCs w:val="24"/>
          <w:lang w:eastAsia="bg-BG"/>
        </w:rPr>
        <w:t xml:space="preserve">в случай, че са достъпни чрез </w:t>
      </w:r>
      <w:r w:rsidRPr="008941B5">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C01C3D">
        <w:rPr>
          <w:rFonts w:ascii="Times New Roman" w:eastAsia="Times New Roman" w:hAnsi="Times New Roman" w:cs="Times New Roman"/>
          <w:bCs/>
          <w:sz w:val="24"/>
          <w:szCs w:val="24"/>
          <w:lang w:eastAsia="bg-BG"/>
        </w:rPr>
        <w:t>поръчка</w:t>
      </w:r>
      <w:r w:rsidRPr="008941B5">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p>
    <w:p w:rsidR="000362C7" w:rsidRPr="000362C7" w:rsidRDefault="000362C7" w:rsidP="000362C7">
      <w:pPr>
        <w:spacing w:after="85"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0362C7" w:rsidRPr="000362C7" w:rsidRDefault="000362C7" w:rsidP="000362C7">
      <w:pPr>
        <w:spacing w:after="85"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0362C7" w:rsidRDefault="000362C7" w:rsidP="000362C7">
      <w:pPr>
        <w:spacing w:after="131"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Забележка: На основание чл. 67, ал. 5 от ЗОП, Възложителят може да изисква от участниците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w:t>
      </w:r>
      <w:r w:rsidR="004C3175">
        <w:rPr>
          <w:rFonts w:ascii="Times New Roman" w:eastAsia="Times New Roman" w:hAnsi="Times New Roman" w:cs="Times New Roman"/>
          <w:sz w:val="24"/>
          <w:szCs w:val="24"/>
        </w:rPr>
        <w:t>поръчката</w:t>
      </w:r>
      <w:r w:rsidRPr="00953276">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При участие на подизпълнители, същите следва да отговарят на горепосочените изисквания за технически и професионални способности съобразно вида и дела от поръчката, който ще изпълняват.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способности.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Когато участникът се позовава на капацитета на трети лица, поетия от тях ангажимент се доказва с представяне от тези лица на отделен ЕЕДОП.</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A53B37">
        <w:rPr>
          <w:rFonts w:ascii="Times New Roman" w:eastAsia="Times New Roman" w:hAnsi="Times New Roman" w:cs="Times New Roman"/>
          <w:sz w:val="24"/>
          <w:szCs w:val="24"/>
        </w:rPr>
        <w:t>поръчка</w:t>
      </w:r>
      <w:r w:rsidRPr="00953276">
        <w:rPr>
          <w:rFonts w:ascii="Times New Roman" w:eastAsia="Times New Roman" w:hAnsi="Times New Roman" w:cs="Times New Roman"/>
          <w:sz w:val="24"/>
          <w:szCs w:val="24"/>
        </w:rPr>
        <w:t>та.</w:t>
      </w:r>
    </w:p>
    <w:p w:rsidR="00953276" w:rsidRPr="00953276" w:rsidRDefault="00953276" w:rsidP="00953276">
      <w:pPr>
        <w:spacing w:after="0" w:line="240" w:lineRule="auto"/>
        <w:ind w:firstLine="426"/>
        <w:jc w:val="both"/>
        <w:rPr>
          <w:rFonts w:ascii="Times New Roman" w:eastAsia="Times New Roman" w:hAnsi="Times New Roman" w:cs="Times New Roman"/>
          <w:b/>
          <w:sz w:val="24"/>
          <w:szCs w:val="24"/>
          <w:lang w:eastAsia="bg-BG"/>
        </w:rPr>
      </w:pPr>
      <w:r w:rsidRPr="00953276">
        <w:rPr>
          <w:rFonts w:ascii="Times New Roman" w:eastAsia="Times New Roman" w:hAnsi="Times New Roman" w:cs="Times New Roman"/>
          <w:sz w:val="24"/>
          <w:szCs w:val="24"/>
          <w:lang w:eastAsia="sr-Cyrl-CS"/>
        </w:rPr>
        <w:t xml:space="preserve">Преди сключването на договор за обществена поръчка Възложителят ще изиска от участника, определен за изпълнител, да предостави документи, удостоверяващи липсата на основанията за отстраняване от </w:t>
      </w:r>
      <w:r w:rsidR="00B26AA0">
        <w:rPr>
          <w:rFonts w:ascii="Times New Roman" w:eastAsia="Times New Roman" w:hAnsi="Times New Roman" w:cs="Times New Roman"/>
          <w:sz w:val="24"/>
          <w:szCs w:val="24"/>
          <w:lang w:eastAsia="sr-Cyrl-CS"/>
        </w:rPr>
        <w:t>поръчката</w:t>
      </w:r>
      <w:r w:rsidRPr="00953276">
        <w:rPr>
          <w:rFonts w:ascii="Times New Roman" w:eastAsia="Times New Roman" w:hAnsi="Times New Roman" w:cs="Times New Roman"/>
          <w:sz w:val="24"/>
          <w:szCs w:val="24"/>
          <w:lang w:eastAsia="sr-Cyrl-CS"/>
        </w:rPr>
        <w:t xml:space="preserve"> – документите по чл. 58 от ЗОП, както и документи удостоверяващи съответствието с поставените критерии за подбор, включително за третите лица и подизпълнителите, а именно:</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 xml:space="preserve">- документите, съгласно чл. 60, </w:t>
      </w:r>
      <w:r w:rsidR="00331980">
        <w:rPr>
          <w:rFonts w:ascii="Times New Roman" w:eastAsia="Times New Roman" w:hAnsi="Times New Roman" w:cs="Times New Roman"/>
          <w:sz w:val="24"/>
          <w:szCs w:val="24"/>
          <w:lang w:eastAsia="sr-Cyrl-CS"/>
        </w:rPr>
        <w:t xml:space="preserve">по чл.62, ал. 1, т.2 , </w:t>
      </w:r>
      <w:r w:rsidRPr="00953276">
        <w:rPr>
          <w:rFonts w:ascii="Times New Roman" w:eastAsia="Times New Roman" w:hAnsi="Times New Roman" w:cs="Times New Roman"/>
          <w:sz w:val="24"/>
          <w:szCs w:val="24"/>
          <w:lang w:eastAsia="sr-Cyrl-CS"/>
        </w:rPr>
        <w:t>както и документите по чл. 64, ал. 1, т.1 (в приложимите случаи и т. 2) от ЗОП.</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Тези документи могат да бъдат изисквани и при условията по чл. 67, ал. 5 от ЗОП. Документите се представят и за подизпълнителите и третите лица, ако има такива.</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Възложителят няма да изисква документи, които вече са му били предоставени от участника или са му служебно известни, или до които има достъп чрез публичен регистър, или могат да бъдат осигурени чрез пряк и безплатен достъп до националните бази данни на държавите членки.</w:t>
      </w:r>
    </w:p>
    <w:p w:rsidR="000362C7" w:rsidRPr="000362C7" w:rsidRDefault="000362C7" w:rsidP="000362C7">
      <w:pPr>
        <w:spacing w:after="89"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b/>
          <w:i/>
          <w:color w:val="000000"/>
          <w:sz w:val="24"/>
          <w:lang w:eastAsia="bg-BG"/>
        </w:rPr>
        <w:t>Важно уточнение:</w:t>
      </w:r>
      <w:r w:rsidRPr="000362C7">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w:t>
      </w:r>
      <w:r w:rsidRPr="000362C7">
        <w:rPr>
          <w:rFonts w:ascii="Times New Roman" w:eastAsia="Times New Roman" w:hAnsi="Times New Roman" w:cs="Times New Roman"/>
          <w:i/>
          <w:color w:val="000000"/>
          <w:sz w:val="24"/>
          <w:lang w:eastAsia="bg-BG"/>
        </w:rPr>
        <w:lastRenderedPageBreak/>
        <w:t xml:space="preserve">отношение на критериите, свързани с икономическото и финансовото състояние, техническите способности и професионалната компетентност. </w:t>
      </w:r>
    </w:p>
    <w:p w:rsidR="000362C7" w:rsidRPr="000362C7" w:rsidRDefault="000362C7" w:rsidP="000362C7">
      <w:pPr>
        <w:spacing w:after="88"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0362C7" w:rsidRPr="000362C7" w:rsidRDefault="000362C7" w:rsidP="000362C7">
      <w:pPr>
        <w:spacing w:after="0" w:line="240" w:lineRule="auto"/>
        <w:ind w:right="138" w:firstLine="360"/>
        <w:jc w:val="both"/>
        <w:rPr>
          <w:rFonts w:ascii="Times New Roman" w:eastAsia="Times New Roman" w:hAnsi="Times New Roman" w:cs="Times New Roman"/>
          <w:b/>
          <w:i/>
          <w:sz w:val="24"/>
          <w:szCs w:val="24"/>
          <w:u w:val="single"/>
          <w:lang w:eastAsia="bg-BG"/>
        </w:rPr>
      </w:pPr>
      <w:r w:rsidRPr="000362C7">
        <w:rPr>
          <w:rFonts w:ascii="Times New Roman" w:eastAsia="Times New Roman" w:hAnsi="Times New Roman" w:cs="Times New Roman"/>
          <w:b/>
          <w:i/>
          <w:sz w:val="24"/>
          <w:szCs w:val="24"/>
          <w:u w:val="single"/>
          <w:lang w:eastAsia="bg-BG"/>
        </w:rPr>
        <w:t xml:space="preserve">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w:t>
      </w:r>
      <w:r w:rsidR="007A5C17">
        <w:rPr>
          <w:rFonts w:ascii="Times New Roman" w:eastAsia="Times New Roman" w:hAnsi="Times New Roman" w:cs="Times New Roman"/>
          <w:b/>
          <w:i/>
          <w:sz w:val="24"/>
          <w:szCs w:val="24"/>
          <w:u w:val="single"/>
          <w:lang w:eastAsia="bg-BG"/>
        </w:rPr>
        <w:t>възлагане на поръчката</w:t>
      </w:r>
      <w:r w:rsidRPr="000362C7">
        <w:rPr>
          <w:rFonts w:ascii="Times New Roman" w:eastAsia="Times New Roman" w:hAnsi="Times New Roman" w:cs="Times New Roman"/>
          <w:b/>
          <w:i/>
          <w:sz w:val="24"/>
          <w:szCs w:val="24"/>
          <w:u w:val="single"/>
          <w:lang w:eastAsia="bg-BG"/>
        </w:rPr>
        <w:t>.</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color w:val="000000"/>
          <w:sz w:val="24"/>
          <w:lang w:val="en-US" w:eastAsia="bg-BG"/>
        </w:rPr>
      </w:pPr>
      <w:r w:rsidRPr="000362C7">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AA5838">
        <w:rPr>
          <w:rFonts w:ascii="Times New Roman" w:eastAsia="Times New Roman" w:hAnsi="Times New Roman" w:cs="Times New Roman"/>
          <w:bCs/>
          <w:color w:val="000000"/>
          <w:sz w:val="24"/>
          <w:lang w:eastAsia="bg-BG"/>
        </w:rPr>
        <w:t>поръчката</w:t>
      </w:r>
      <w:r w:rsidRPr="000362C7">
        <w:rPr>
          <w:rFonts w:ascii="Times New Roman" w:eastAsia="Times New Roman" w:hAnsi="Times New Roman" w:cs="Times New Roman"/>
          <w:bCs/>
          <w:color w:val="000000"/>
          <w:sz w:val="24"/>
          <w:lang w:eastAsia="bg-BG"/>
        </w:rPr>
        <w:t>, както и съответствието с поставените критерии за подбор. Документите се представят и за подизпълнителите и третите лица, ако има такива.</w:t>
      </w:r>
    </w:p>
    <w:p w:rsidR="0081360B" w:rsidRPr="0081360B" w:rsidRDefault="0081360B" w:rsidP="0081360B">
      <w:pPr>
        <w:tabs>
          <w:tab w:val="left" w:pos="0"/>
        </w:tabs>
        <w:spacing w:after="0" w:line="276" w:lineRule="auto"/>
        <w:jc w:val="center"/>
        <w:rPr>
          <w:rFonts w:ascii="Times New Roman" w:eastAsia="Calibri" w:hAnsi="Times New Roman" w:cs="Times New Roman"/>
          <w:b/>
          <w:bCs/>
          <w:i/>
          <w:sz w:val="24"/>
          <w:szCs w:val="24"/>
          <w:u w:val="single"/>
        </w:rPr>
      </w:pPr>
      <w:r w:rsidRPr="0081360B">
        <w:rPr>
          <w:rFonts w:ascii="Times New Roman" w:eastAsia="Calibri" w:hAnsi="Times New Roman" w:cs="Times New Roman"/>
          <w:b/>
          <w:i/>
          <w:sz w:val="24"/>
          <w:szCs w:val="24"/>
          <w:u w:val="single"/>
        </w:rPr>
        <w:t xml:space="preserve">Б) </w:t>
      </w:r>
      <w:r w:rsidRPr="0081360B">
        <w:rPr>
          <w:rFonts w:ascii="Times New Roman" w:eastAsia="Calibri" w:hAnsi="Times New Roman" w:cs="Times New Roman"/>
          <w:b/>
          <w:bCs/>
          <w:i/>
          <w:sz w:val="24"/>
          <w:szCs w:val="24"/>
          <w:u w:val="single"/>
        </w:rPr>
        <w:t>Изисквания към съдържанието и обхвата на офертата. Гаранции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3" w:name="_Toc355016341"/>
      <w:r w:rsidRPr="0081360B">
        <w:rPr>
          <w:rFonts w:ascii="Times New Roman" w:eastAsia="Calibri" w:hAnsi="Times New Roman" w:cs="Times New Roman"/>
          <w:sz w:val="24"/>
          <w:szCs w:val="24"/>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81360B">
          <w:rPr>
            <w:rFonts w:ascii="Times New Roman" w:eastAsia="Calibri" w:hAnsi="Times New Roman" w:cs="Times New Roman"/>
            <w:b/>
            <w:color w:val="333333"/>
            <w:sz w:val="24"/>
            <w:szCs w:val="24"/>
          </w:rPr>
          <w:t>https://app.eop.bg/today</w:t>
        </w:r>
      </w:hyperlink>
      <w:r w:rsidRPr="0081360B">
        <w:rPr>
          <w:rFonts w:ascii="Times New Roman" w:eastAsia="Calibri" w:hAnsi="Times New Roman" w:cs="Times New Roman"/>
          <w:b/>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1. Съдържание на офертите и изисквания:</w:t>
      </w:r>
    </w:p>
    <w:p w:rsidR="0081360B" w:rsidRPr="0081360B" w:rsidRDefault="0081360B" w:rsidP="0081360B">
      <w:pPr>
        <w:spacing w:after="0" w:line="276" w:lineRule="auto"/>
        <w:ind w:firstLine="720"/>
        <w:jc w:val="both"/>
        <w:rPr>
          <w:rFonts w:ascii="Times New Roman" w:eastAsia="Calibri" w:hAnsi="Times New Roman" w:cs="Times New Roman"/>
          <w:iCs/>
          <w:sz w:val="24"/>
          <w:szCs w:val="24"/>
        </w:rPr>
      </w:pPr>
      <w:r w:rsidRPr="0081360B">
        <w:rPr>
          <w:rFonts w:ascii="Times New Roman" w:eastAsia="Calibri" w:hAnsi="Times New Roman" w:cs="Times New Roman"/>
          <w:b/>
          <w:sz w:val="24"/>
          <w:szCs w:val="24"/>
        </w:rPr>
        <w:t>1.1. Участниците задължително предоставят ЕЕДОП,</w:t>
      </w:r>
      <w:r w:rsidRPr="0081360B">
        <w:rPr>
          <w:rFonts w:ascii="Times New Roman" w:eastAsia="Calibri" w:hAnsi="Times New Roman" w:cs="Times New Roman"/>
          <w:sz w:val="24"/>
          <w:szCs w:val="24"/>
        </w:rPr>
        <w:t xml:space="preserve"> като той трябва да бъде цифрово подписан и приложен към пакета документи за участие в обществената поръчка. </w:t>
      </w:r>
      <w:r w:rsidRPr="0081360B">
        <w:rPr>
          <w:rFonts w:ascii="Times New Roman" w:eastAsia="Calibri" w:hAnsi="Times New Roman" w:cs="Times New Roman"/>
          <w:iCs/>
          <w:sz w:val="24"/>
          <w:szCs w:val="24"/>
        </w:rPr>
        <w:t>След попълване на ЕЕДОП трябва да бъде подписан с квалифициран електронен подпис на лицето/лицата по чл. 40 от ППЗОП.</w:t>
      </w:r>
    </w:p>
    <w:p w:rsidR="0081360B" w:rsidRPr="0081360B" w:rsidRDefault="0081360B" w:rsidP="0081360B">
      <w:pPr>
        <w:spacing w:after="0" w:line="276" w:lineRule="auto"/>
        <w:ind w:firstLine="720"/>
        <w:jc w:val="both"/>
        <w:rPr>
          <w:rFonts w:ascii="Times New Roman" w:eastAsia="Calibri" w:hAnsi="Times New Roman" w:cs="Times New Roman"/>
          <w:i/>
          <w:color w:val="C00000"/>
          <w:sz w:val="24"/>
          <w:szCs w:val="24"/>
        </w:rPr>
      </w:pPr>
      <w:r w:rsidRPr="0081360B">
        <w:rPr>
          <w:rFonts w:ascii="Times New Roman" w:eastAsia="Calibri" w:hAnsi="Times New Roman" w:cs="Times New Roman"/>
          <w:b/>
          <w:sz w:val="24"/>
          <w:szCs w:val="24"/>
        </w:rPr>
        <w:t>Възложителят предоставя образец на ЕЕДОП за обществената поръчка с останалата документация за 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1.2</w:t>
      </w:r>
      <w:r w:rsidRPr="0081360B">
        <w:rPr>
          <w:rFonts w:ascii="Times New Roman" w:eastAsia="Calibri" w:hAnsi="Times New Roman" w:cs="Times New Roman"/>
          <w:sz w:val="24"/>
          <w:szCs w:val="24"/>
        </w:rPr>
        <w:t>. Документи за доказване на предприетите мерки за надеждност, когато е приложимо.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1.3.</w:t>
      </w:r>
      <w:r w:rsidRPr="0081360B">
        <w:rPr>
          <w:rFonts w:ascii="Times New Roman" w:eastAsia="Calibri" w:hAnsi="Times New Roman" w:cs="Times New Roman"/>
          <w:bCs/>
          <w:iCs/>
          <w:sz w:val="24"/>
          <w:szCs w:val="24"/>
        </w:rPr>
        <w:t xml:space="preserve"> Документът по т. 2.3 на Раздел „Изисквания към участниците“ от Документацията за участие (когато е приложимо).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bCs/>
          <w:iCs/>
          <w:sz w:val="24"/>
          <w:szCs w:val="24"/>
        </w:rPr>
        <w:lastRenderedPageBreak/>
        <w:t xml:space="preserve">1.5. </w:t>
      </w:r>
      <w:r w:rsidRPr="0081360B">
        <w:rPr>
          <w:rFonts w:ascii="Times New Roman" w:eastAsia="Calibri" w:hAnsi="Times New Roman" w:cs="Times New Roman"/>
          <w:b/>
          <w:sz w:val="24"/>
          <w:szCs w:val="24"/>
        </w:rPr>
        <w:t>Техническо предложение, съдържащо: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2472CF">
        <w:rPr>
          <w:rFonts w:ascii="Times New Roman" w:eastAsia="Calibri" w:hAnsi="Times New Roman" w:cs="Times New Roman"/>
          <w:sz w:val="24"/>
          <w:szCs w:val="24"/>
        </w:rPr>
        <w:t>1.5.1</w:t>
      </w:r>
      <w:r w:rsidR="002472CF">
        <w:rPr>
          <w:rFonts w:ascii="Times New Roman" w:eastAsia="Calibri" w:hAnsi="Times New Roman" w:cs="Times New Roman"/>
          <w:sz w:val="24"/>
          <w:szCs w:val="24"/>
        </w:rPr>
        <w:t>.</w:t>
      </w:r>
      <w:r w:rsidRPr="002472CF">
        <w:rPr>
          <w:rFonts w:ascii="Times New Roman" w:eastAsia="Calibri" w:hAnsi="Times New Roman" w:cs="Times New Roman"/>
          <w:sz w:val="24"/>
          <w:szCs w:val="24"/>
        </w:rPr>
        <w:t xml:space="preserve"> </w:t>
      </w:r>
      <w:r w:rsidRPr="0081360B">
        <w:rPr>
          <w:rFonts w:ascii="Times New Roman" w:eastAsia="Calibri" w:hAnsi="Times New Roman" w:cs="Times New Roman"/>
          <w:sz w:val="24"/>
          <w:szCs w:val="24"/>
        </w:rPr>
        <w:t>Предложение за изпълнение на поръчката в съответствие с техническата спецификация и изисквания на възложителя</w:t>
      </w:r>
      <w:r w:rsidRPr="0081360B">
        <w:rPr>
          <w:rFonts w:ascii="Times New Roman" w:eastAsia="Calibri" w:hAnsi="Times New Roman" w:cs="Times New Roman"/>
          <w:b/>
          <w:i/>
          <w:sz w:val="24"/>
          <w:szCs w:val="24"/>
        </w:rPr>
        <w:t>;</w:t>
      </w:r>
    </w:p>
    <w:p w:rsid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lang w:val="en-US"/>
        </w:rPr>
      </w:pPr>
      <w:r w:rsidRPr="0081360B">
        <w:rPr>
          <w:rFonts w:ascii="Times New Roman" w:eastAsia="Calibri" w:hAnsi="Times New Roman" w:cs="Times New Roman"/>
          <w:sz w:val="24"/>
          <w:szCs w:val="24"/>
        </w:rPr>
        <w:t>1.5.2.</w:t>
      </w:r>
      <w:r w:rsidRPr="0081360B">
        <w:rPr>
          <w:rFonts w:ascii="Calibri" w:eastAsia="Calibri" w:hAnsi="Calibri" w:cs="Times New Roman"/>
          <w:color w:val="000000"/>
          <w:lang w:val="en"/>
        </w:rPr>
        <w:t xml:space="preserve"> </w:t>
      </w:r>
      <w:r w:rsidRPr="0081360B">
        <w:rPr>
          <w:rFonts w:ascii="Times New Roman" w:eastAsia="Calibri" w:hAnsi="Times New Roman" w:cs="Times New Roman"/>
          <w:sz w:val="24"/>
          <w:szCs w:val="24"/>
        </w:rPr>
        <w:t>Д</w:t>
      </w:r>
      <w:proofErr w:type="spellStart"/>
      <w:r w:rsidRPr="0081360B">
        <w:rPr>
          <w:rFonts w:ascii="Times New Roman" w:eastAsia="Calibri" w:hAnsi="Times New Roman" w:cs="Times New Roman"/>
          <w:sz w:val="24"/>
          <w:szCs w:val="24"/>
          <w:lang w:val="en"/>
        </w:rPr>
        <w:t>екларация</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че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при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изготвяне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офертата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спазени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задълженията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свързани</w:t>
      </w:r>
      <w:proofErr w:type="spellEnd"/>
      <w:r w:rsidRPr="0081360B">
        <w:rPr>
          <w:rFonts w:ascii="Times New Roman" w:eastAsia="Calibri" w:hAnsi="Times New Roman" w:cs="Times New Roman"/>
          <w:sz w:val="24"/>
          <w:szCs w:val="24"/>
          <w:lang w:val="en"/>
        </w:rPr>
        <w:t xml:space="preserve"> с </w:t>
      </w:r>
      <w:proofErr w:type="spellStart"/>
      <w:r w:rsidRPr="0081360B">
        <w:rPr>
          <w:rFonts w:ascii="Times New Roman" w:eastAsia="Calibri" w:hAnsi="Times New Roman" w:cs="Times New Roman"/>
          <w:sz w:val="24"/>
          <w:szCs w:val="24"/>
          <w:lang w:val="en"/>
        </w:rPr>
        <w:t>данъци</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осигуровки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опазване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околната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среда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закрила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заетостта</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условията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труд</w:t>
      </w:r>
      <w:proofErr w:type="spellEnd"/>
      <w:r w:rsidRPr="0081360B">
        <w:rPr>
          <w:rFonts w:ascii="Times New Roman" w:eastAsia="Calibri" w:hAnsi="Times New Roman" w:cs="Times New Roman"/>
          <w:b/>
          <w:i/>
          <w:sz w:val="24"/>
          <w:szCs w:val="24"/>
        </w:rPr>
        <w:t>;</w:t>
      </w:r>
    </w:p>
    <w:p w:rsidR="00654562" w:rsidRPr="004B1B09" w:rsidRDefault="00654562" w:rsidP="0081360B">
      <w:pPr>
        <w:tabs>
          <w:tab w:val="left" w:pos="-180"/>
        </w:tabs>
        <w:spacing w:after="0" w:line="276" w:lineRule="auto"/>
        <w:ind w:firstLine="720"/>
        <w:jc w:val="both"/>
        <w:rPr>
          <w:rFonts w:ascii="Times New Roman" w:eastAsia="Calibri" w:hAnsi="Times New Roman" w:cs="Times New Roman"/>
          <w:sz w:val="24"/>
          <w:szCs w:val="24"/>
        </w:rPr>
      </w:pPr>
      <w:r w:rsidRPr="00654562">
        <w:rPr>
          <w:rFonts w:ascii="Times New Roman" w:eastAsia="Calibri" w:hAnsi="Times New Roman" w:cs="Times New Roman"/>
          <w:sz w:val="24"/>
          <w:szCs w:val="24"/>
          <w:lang w:val="en-US"/>
        </w:rPr>
        <w:t>1.5.3.</w:t>
      </w:r>
      <w:r w:rsidRPr="00654562">
        <w:rPr>
          <w:rFonts w:ascii="Times New Roman" w:eastAsia="MS Mincho" w:hAnsi="Times New Roman" w:cs="Times New Roman"/>
          <w:sz w:val="24"/>
          <w:szCs w:val="24"/>
        </w:rPr>
        <w:t xml:space="preserve"> </w:t>
      </w:r>
      <w:r w:rsidRPr="00654562">
        <w:rPr>
          <w:rFonts w:ascii="Times New Roman" w:eastAsia="Calibri" w:hAnsi="Times New Roman" w:cs="Times New Roman"/>
          <w:sz w:val="24"/>
          <w:szCs w:val="24"/>
        </w:rPr>
        <w:t>Програма за организацията на изпълнение на поръчката</w:t>
      </w:r>
      <w:r w:rsidR="004B1B09">
        <w:rPr>
          <w:rFonts w:ascii="Times New Roman" w:eastAsia="Calibri" w:hAnsi="Times New Roman" w:cs="Times New Roman"/>
          <w:sz w:val="24"/>
          <w:szCs w:val="24"/>
          <w:lang w:val="en-US"/>
        </w:rPr>
        <w:t xml:space="preserve">: </w:t>
      </w:r>
      <w:r w:rsidR="004B1B09">
        <w:rPr>
          <w:rFonts w:ascii="Times New Roman" w:eastAsia="Calibri" w:hAnsi="Times New Roman" w:cs="Times New Roman"/>
          <w:sz w:val="24"/>
          <w:szCs w:val="24"/>
        </w:rPr>
        <w:t>в програмата за организацията за изпълнение на поръчката участникът трябва да опише предвижданията си за изпълнението на всички основни дейности в предмета на поръчката – проектиране, строителство и авторски надзор  в съответствие с техническите спецификации и документите за тази обществена поръчка , обявени от възложителя и като обоснове предложените от него срокове за изпълнение и ангажиментите си в целия цикъл на изпълнение на предмета на обществената поръчка , вкл. в обхвата на обявения проект на договор.</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(посочил в ЦАИС ЕОП) някоя от декларациите, съгласно изискванията на Възложителя, ще бъде отстранен от участие в </w:t>
      </w:r>
      <w:r w:rsidR="003F5328">
        <w:rPr>
          <w:rFonts w:ascii="Times New Roman" w:eastAsia="Calibri" w:hAnsi="Times New Roman" w:cs="Times New Roman"/>
          <w:i/>
          <w:sz w:val="24"/>
          <w:szCs w:val="24"/>
        </w:rPr>
        <w:t>поръчка</w:t>
      </w:r>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Участник, в чието Техническо предложение за изпълнение на поръчката, се съдържа</w:t>
      </w:r>
      <w:r w:rsidR="005E5AD4">
        <w:rPr>
          <w:rFonts w:ascii="Times New Roman" w:eastAsia="Calibri" w:hAnsi="Times New Roman" w:cs="Times New Roman"/>
          <w:i/>
          <w:sz w:val="24"/>
          <w:szCs w:val="24"/>
          <w:lang w:val="en-US"/>
        </w:rPr>
        <w:t xml:space="preserve"> </w:t>
      </w:r>
      <w:r w:rsidR="005E5AD4">
        <w:rPr>
          <w:rFonts w:ascii="Times New Roman" w:eastAsia="Calibri" w:hAnsi="Times New Roman" w:cs="Times New Roman"/>
          <w:i/>
          <w:sz w:val="24"/>
          <w:szCs w:val="24"/>
        </w:rPr>
        <w:t>информация</w:t>
      </w:r>
      <w:r w:rsidRPr="00BE751C">
        <w:rPr>
          <w:rFonts w:ascii="Times New Roman" w:eastAsia="Calibri" w:hAnsi="Times New Roman" w:cs="Times New Roman"/>
          <w:i/>
          <w:sz w:val="24"/>
          <w:szCs w:val="24"/>
        </w:rPr>
        <w:t>, ко</w:t>
      </w:r>
      <w:r w:rsidR="005E5AD4">
        <w:rPr>
          <w:rFonts w:ascii="Times New Roman" w:eastAsia="Calibri" w:hAnsi="Times New Roman" w:cs="Times New Roman"/>
          <w:i/>
          <w:sz w:val="24"/>
          <w:szCs w:val="24"/>
        </w:rPr>
        <w:t>я</w:t>
      </w:r>
      <w:r w:rsidRPr="00BE751C">
        <w:rPr>
          <w:rFonts w:ascii="Times New Roman" w:eastAsia="Calibri" w:hAnsi="Times New Roman" w:cs="Times New Roman"/>
          <w:i/>
          <w:sz w:val="24"/>
          <w:szCs w:val="24"/>
        </w:rPr>
        <w:t>то вод</w:t>
      </w:r>
      <w:r w:rsidR="005E5AD4">
        <w:rPr>
          <w:rFonts w:ascii="Times New Roman" w:eastAsia="Calibri" w:hAnsi="Times New Roman" w:cs="Times New Roman"/>
          <w:i/>
          <w:sz w:val="24"/>
          <w:szCs w:val="24"/>
        </w:rPr>
        <w:t xml:space="preserve">и </w:t>
      </w:r>
      <w:r w:rsidRPr="00BE751C">
        <w:rPr>
          <w:rFonts w:ascii="Times New Roman" w:eastAsia="Calibri" w:hAnsi="Times New Roman" w:cs="Times New Roman"/>
          <w:i/>
          <w:sz w:val="24"/>
          <w:szCs w:val="24"/>
        </w:rPr>
        <w:t xml:space="preserve"> до противоречие в предложението за изпълнение на поръчката или не съответстват на изискванията на обявената от възложителя техническа спецификация и на другите обявени изисквания на възложителя, ще бъде отстранен от участие в </w:t>
      </w:r>
      <w:r w:rsidR="009A3476">
        <w:rPr>
          <w:rFonts w:ascii="Times New Roman" w:eastAsia="Calibri" w:hAnsi="Times New Roman" w:cs="Times New Roman"/>
          <w:i/>
          <w:sz w:val="24"/>
          <w:szCs w:val="24"/>
        </w:rPr>
        <w:t>поръчка</w:t>
      </w:r>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На оценка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чл.107, ал.2, буква „а“ от ЗОП.</w:t>
      </w:r>
    </w:p>
    <w:p w:rsidR="0081360B" w:rsidRPr="0081360B" w:rsidRDefault="0081360B" w:rsidP="0081360B">
      <w:pPr>
        <w:spacing w:after="0" w:line="276" w:lineRule="auto"/>
        <w:ind w:firstLine="851"/>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1.6. „Ценово предложение“</w:t>
      </w:r>
      <w:r w:rsidRPr="0081360B">
        <w:rPr>
          <w:rFonts w:ascii="Times New Roman" w:eastAsia="Calibri" w:hAnsi="Times New Roman" w:cs="Times New Roman"/>
          <w:b/>
          <w:bCs/>
          <w:i/>
          <w:iCs/>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Предлаганата цена трябва да е в български лева без включен ДДС и с включен ДДС.</w:t>
      </w:r>
    </w:p>
    <w:p w:rsidR="0081360B" w:rsidRPr="0081360B" w:rsidRDefault="0081360B" w:rsidP="0081360B">
      <w:pPr>
        <w:tabs>
          <w:tab w:val="left" w:pos="567"/>
        </w:tabs>
        <w:spacing w:after="0" w:line="276" w:lineRule="auto"/>
        <w:ind w:firstLine="709"/>
        <w:jc w:val="both"/>
        <w:rPr>
          <w:rFonts w:ascii="Times New Roman" w:eastAsia="Calibri" w:hAnsi="Times New Roman" w:cs="Times New Roman"/>
          <w:b/>
          <w:sz w:val="24"/>
          <w:szCs w:val="24"/>
        </w:rPr>
      </w:pPr>
      <w:r w:rsidRPr="0081360B">
        <w:rPr>
          <w:rFonts w:ascii="Times New Roman" w:eastAsia="Calibri" w:hAnsi="Times New Roman" w:cs="Times New Roman"/>
          <w:b/>
          <w:bCs/>
          <w:i/>
          <w:sz w:val="24"/>
          <w:szCs w:val="24"/>
        </w:rPr>
        <w:t xml:space="preserve">!!! От участие в обществената поръчка се отстранява участник, предложил цена за изпълнение на поръчката по-висока от </w:t>
      </w:r>
      <w:r w:rsidR="00C033FE">
        <w:rPr>
          <w:rFonts w:ascii="Times New Roman" w:eastAsia="Calibri" w:hAnsi="Times New Roman" w:cs="Times New Roman"/>
          <w:b/>
          <w:bCs/>
          <w:i/>
          <w:sz w:val="24"/>
          <w:szCs w:val="24"/>
        </w:rPr>
        <w:t>обявената прогнозна стойност на поръчката</w:t>
      </w:r>
      <w:r w:rsidRPr="0081360B">
        <w:rPr>
          <w:rFonts w:ascii="Times New Roman" w:eastAsia="Calibri" w:hAnsi="Times New Roman" w:cs="Times New Roman"/>
          <w:kern w:val="28"/>
          <w:sz w:val="24"/>
          <w:szCs w:val="24"/>
        </w:rPr>
        <w:t xml:space="preserve">.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Начинът на плащане на изпълнението на поръчката е посочен в проекта на договор за изпълнение на обществената поръчка.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1.7.</w:t>
      </w:r>
      <w:r w:rsidRPr="0081360B">
        <w:rPr>
          <w:rFonts w:ascii="Times New Roman" w:eastAsia="Calibri"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срок на валидност на офертите и с проекта на договор.</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Срокът на валидност на офертите трябва да бъде съобразен с определения срок в обявата за обществената поръчка </w:t>
      </w:r>
      <w:r w:rsidRPr="005E5AD4">
        <w:rPr>
          <w:rFonts w:ascii="Times New Roman" w:eastAsia="Calibri" w:hAnsi="Times New Roman" w:cs="Times New Roman"/>
          <w:sz w:val="24"/>
          <w:szCs w:val="24"/>
        </w:rPr>
        <w:t xml:space="preserve">– </w:t>
      </w:r>
      <w:r w:rsidR="005E5AD4" w:rsidRPr="005E5AD4">
        <w:rPr>
          <w:rFonts w:ascii="Times New Roman" w:eastAsia="Calibri" w:hAnsi="Times New Roman" w:cs="Times New Roman"/>
          <w:sz w:val="24"/>
          <w:szCs w:val="24"/>
        </w:rPr>
        <w:t>3</w:t>
      </w:r>
      <w:r w:rsidR="00517873" w:rsidRPr="005E5AD4">
        <w:rPr>
          <w:rFonts w:ascii="Times New Roman" w:eastAsia="Calibri" w:hAnsi="Times New Roman" w:cs="Times New Roman"/>
          <w:sz w:val="24"/>
          <w:szCs w:val="24"/>
        </w:rPr>
        <w:t xml:space="preserve"> месеца</w:t>
      </w:r>
      <w:r w:rsidRPr="001D7E51">
        <w:rPr>
          <w:rFonts w:ascii="Times New Roman" w:eastAsia="Calibri" w:hAnsi="Times New Roman" w:cs="Times New Roman"/>
          <w:sz w:val="24"/>
          <w:szCs w:val="24"/>
        </w:rPr>
        <w:t>, считано</w:t>
      </w:r>
      <w:r w:rsidRPr="0081360B">
        <w:rPr>
          <w:rFonts w:ascii="Times New Roman" w:eastAsia="Calibri" w:hAnsi="Times New Roman" w:cs="Times New Roman"/>
          <w:sz w:val="24"/>
          <w:szCs w:val="24"/>
        </w:rPr>
        <w:t xml:space="preserve">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i/>
          <w:sz w:val="24"/>
          <w:szCs w:val="24"/>
          <w:u w:val="single"/>
        </w:rPr>
        <w:t>*Забележка:</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b/>
          <w:bCs/>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обявата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81360B">
          <w:rPr>
            <w:rFonts w:ascii="Times New Roman" w:eastAsia="Calibri" w:hAnsi="Times New Roman" w:cs="Times New Roman"/>
            <w:b/>
            <w:bCs/>
            <w:i/>
            <w:sz w:val="24"/>
            <w:szCs w:val="24"/>
          </w:rPr>
          <w:t>http://eur-lex.europa.eu/legal-content/BG/TXT/?uri=CELEX%3A32016R0007</w:t>
        </w:r>
      </w:hyperlink>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 Подаване на оферта.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2.1. Обменът на документи и съобщения между Възложителя и участници и изпълнители на обществени поръчки се осъществява чрез Централизираната автоматизирана информационна система „Електронни обществени поръчки“ (ЦАИС ЕОП).</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2.2. Офертата, като част от документите по т. 2.1 се криптира с уникален ключ, генериран в интернет браузър на потребителя.</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2.3.</w:t>
      </w:r>
      <w:r w:rsidRPr="0081360B">
        <w:rPr>
          <w:rFonts w:ascii="Times New Roman" w:eastAsia="Calibri" w:hAnsi="Times New Roman" w:cs="Times New Roman"/>
          <w:sz w:val="24"/>
          <w:szCs w:val="24"/>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Забележка: Участници, които не са декриптирали документите по т. 2.1 в срока по т. 2.3 се отстраняват от участие на основание чл. 107, т. 5 от ЗОП. </w:t>
      </w:r>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 xml:space="preserve">3. Разглеждане и оценка на офертите. </w:t>
      </w:r>
      <w:bookmarkEnd w:id="13"/>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3.1.</w:t>
      </w:r>
      <w:r w:rsidRPr="0081360B">
        <w:rPr>
          <w:rFonts w:ascii="Times New Roman" w:eastAsia="Calibri" w:hAnsi="Times New Roman" w:cs="Times New Roman"/>
          <w:sz w:val="24"/>
          <w:szCs w:val="24"/>
        </w:rPr>
        <w:t xml:space="preserve"> Получените оферти се отварят от комисията чрез декриптиране в платформата.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3.2.</w:t>
      </w:r>
      <w:r w:rsidRPr="0081360B">
        <w:rPr>
          <w:rFonts w:ascii="Times New Roman" w:eastAsia="Calibri" w:hAnsi="Times New Roman" w:cs="Times New Roman"/>
          <w:sz w:val="24"/>
          <w:szCs w:val="24"/>
        </w:rPr>
        <w:t xml:space="preserve"> Офертите ще бъдат отворени, разгледани, оценени и класирани от комисия, която ще започне своята работа в посочения в Обявата за обществена поръчка час и дата. Посочената дата, час или място могат да бъдат променени от Възложителя, като участниците ще бъдат уведомени за промяната чрез „Профила на купувача“ на ЦАИС най-малко 48 часа преди новоопределения час, съгласно чл. 53 от ППЗОП.</w:t>
      </w:r>
    </w:p>
    <w:p w:rsidR="0081360B" w:rsidRPr="0081360B" w:rsidRDefault="0081360B" w:rsidP="0081360B">
      <w:pPr>
        <w:spacing w:after="0" w:line="276" w:lineRule="auto"/>
        <w:ind w:left="23" w:right="23" w:firstLine="544"/>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 xml:space="preserve">4. </w:t>
      </w:r>
      <w:r w:rsidRPr="0081360B">
        <w:rPr>
          <w:rFonts w:ascii="Times New Roman" w:eastAsia="Calibri" w:hAnsi="Times New Roman" w:cs="Times New Roman"/>
          <w:b/>
          <w:i/>
          <w:sz w:val="24"/>
          <w:szCs w:val="24"/>
        </w:rPr>
        <w:t>.</w:t>
      </w:r>
      <w:r w:rsidRPr="0081360B">
        <w:rPr>
          <w:rFonts w:ascii="Times New Roman" w:eastAsia="Calibri" w:hAnsi="Times New Roman" w:cs="Times New Roman"/>
          <w:b/>
          <w:sz w:val="24"/>
          <w:szCs w:val="24"/>
        </w:rPr>
        <w:t>Гаранция за изпълнение.</w:t>
      </w:r>
    </w:p>
    <w:p w:rsidR="0081360B" w:rsidRPr="0081360B" w:rsidRDefault="0081360B" w:rsidP="0081360B">
      <w:pPr>
        <w:tabs>
          <w:tab w:val="left" w:pos="709"/>
        </w:tabs>
        <w:spacing w:after="0" w:line="276" w:lineRule="auto"/>
        <w:ind w:firstLine="567"/>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4</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1. </w:t>
      </w:r>
      <w:r w:rsidRPr="0081360B">
        <w:rPr>
          <w:rFonts w:ascii="Times New Roman" w:eastAsia="Calibri" w:hAnsi="Times New Roman" w:cs="Times New Roman"/>
          <w:sz w:val="24"/>
          <w:szCs w:val="24"/>
        </w:rPr>
        <w:t>Избраният изпълнител дължи гаранция за изпълнение</w:t>
      </w:r>
      <w:r w:rsidR="000C7A0C">
        <w:rPr>
          <w:rFonts w:ascii="Times New Roman" w:eastAsia="Calibri" w:hAnsi="Times New Roman" w:cs="Times New Roman"/>
          <w:sz w:val="24"/>
          <w:szCs w:val="24"/>
        </w:rPr>
        <w:t xml:space="preserve"> в размер на </w:t>
      </w:r>
      <w:r w:rsidR="003360BF">
        <w:rPr>
          <w:rFonts w:ascii="Times New Roman" w:eastAsia="Calibri" w:hAnsi="Times New Roman" w:cs="Times New Roman"/>
          <w:sz w:val="24"/>
          <w:szCs w:val="24"/>
        </w:rPr>
        <w:t>3</w:t>
      </w:r>
      <w:r w:rsidR="000C7A0C">
        <w:rPr>
          <w:rFonts w:ascii="Times New Roman" w:eastAsia="Calibri" w:hAnsi="Times New Roman" w:cs="Times New Roman"/>
          <w:sz w:val="24"/>
          <w:szCs w:val="24"/>
        </w:rPr>
        <w:t xml:space="preserve"> % от стойността на договора</w:t>
      </w:r>
      <w:r w:rsidRPr="0081360B">
        <w:rPr>
          <w:rFonts w:ascii="Times New Roman" w:eastAsia="Calibri" w:hAnsi="Times New Roman" w:cs="Times New Roman"/>
          <w:sz w:val="24"/>
          <w:szCs w:val="24"/>
        </w:rPr>
        <w:t>.</w:t>
      </w:r>
    </w:p>
    <w:p w:rsidR="0081360B" w:rsidRPr="0081360B" w:rsidRDefault="0081360B" w:rsidP="0081360B">
      <w:pPr>
        <w:autoSpaceDE w:val="0"/>
        <w:autoSpaceDN w:val="0"/>
        <w:adjustRightInd w:val="0"/>
        <w:spacing w:after="0" w:line="276" w:lineRule="auto"/>
        <w:jc w:val="both"/>
        <w:rPr>
          <w:rFonts w:ascii="Times New Roman" w:eastAsia="Times New Roman" w:hAnsi="Times New Roman" w:cs="Times New Roman"/>
          <w:sz w:val="24"/>
          <w:szCs w:val="24"/>
          <w:lang w:val="ru-RU" w:eastAsia="bg-BG"/>
        </w:rPr>
      </w:pPr>
      <w:r w:rsidRPr="0081360B">
        <w:rPr>
          <w:rFonts w:ascii="Times New Roman" w:eastAsia="Times New Roman" w:hAnsi="Times New Roman" w:cs="Times New Roman"/>
          <w:sz w:val="24"/>
          <w:szCs w:val="24"/>
          <w:lang w:val="ru-RU" w:eastAsia="bg-BG"/>
        </w:rPr>
        <w:t xml:space="preserve">За </w:t>
      </w:r>
      <w:proofErr w:type="spellStart"/>
      <w:r w:rsidRPr="0081360B">
        <w:rPr>
          <w:rFonts w:ascii="Times New Roman" w:eastAsia="Times New Roman" w:hAnsi="Times New Roman" w:cs="Times New Roman"/>
          <w:sz w:val="24"/>
          <w:szCs w:val="24"/>
          <w:lang w:val="ru-RU" w:eastAsia="bg-BG"/>
        </w:rPr>
        <w:t>всички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неуредени</w:t>
      </w:r>
      <w:proofErr w:type="spellEnd"/>
      <w:r w:rsidRPr="0081360B">
        <w:rPr>
          <w:rFonts w:ascii="Times New Roman" w:eastAsia="Times New Roman" w:hAnsi="Times New Roman" w:cs="Times New Roman"/>
          <w:sz w:val="24"/>
          <w:szCs w:val="24"/>
          <w:lang w:val="ru-RU" w:eastAsia="bg-BG"/>
        </w:rPr>
        <w:t xml:space="preserve"> в </w:t>
      </w:r>
      <w:proofErr w:type="spellStart"/>
      <w:r w:rsidRPr="0081360B">
        <w:rPr>
          <w:rFonts w:ascii="Times New Roman" w:eastAsia="Times New Roman" w:hAnsi="Times New Roman" w:cs="Times New Roman"/>
          <w:sz w:val="24"/>
          <w:szCs w:val="24"/>
          <w:lang w:val="ru-RU" w:eastAsia="bg-BG"/>
        </w:rPr>
        <w:t>документацията</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въпроси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участниците</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следва</w:t>
      </w:r>
      <w:proofErr w:type="spellEnd"/>
      <w:r w:rsidRPr="0081360B">
        <w:rPr>
          <w:rFonts w:ascii="Times New Roman" w:eastAsia="Times New Roman" w:hAnsi="Times New Roman" w:cs="Times New Roman"/>
          <w:sz w:val="24"/>
          <w:szCs w:val="24"/>
          <w:lang w:val="ru-RU" w:eastAsia="bg-BG"/>
        </w:rPr>
        <w:t xml:space="preserve"> да </w:t>
      </w:r>
      <w:proofErr w:type="spellStart"/>
      <w:r w:rsidRPr="0081360B">
        <w:rPr>
          <w:rFonts w:ascii="Times New Roman" w:eastAsia="Times New Roman" w:hAnsi="Times New Roman" w:cs="Times New Roman"/>
          <w:sz w:val="24"/>
          <w:szCs w:val="24"/>
          <w:lang w:val="ru-RU" w:eastAsia="bg-BG"/>
        </w:rPr>
        <w:t>съблюдават</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нормите</w:t>
      </w:r>
      <w:proofErr w:type="spellEnd"/>
      <w:r w:rsidRPr="0081360B">
        <w:rPr>
          <w:rFonts w:ascii="Times New Roman" w:eastAsia="Times New Roman" w:hAnsi="Times New Roman" w:cs="Times New Roman"/>
          <w:sz w:val="24"/>
          <w:szCs w:val="24"/>
          <w:lang w:val="ru-RU" w:eastAsia="bg-BG"/>
        </w:rPr>
        <w:t xml:space="preserve"> на ЗОП, ППЗОП, </w:t>
      </w:r>
      <w:proofErr w:type="spellStart"/>
      <w:r w:rsidRPr="0081360B">
        <w:rPr>
          <w:rFonts w:ascii="Times New Roman" w:eastAsia="Times New Roman" w:hAnsi="Times New Roman" w:cs="Times New Roman"/>
          <w:sz w:val="24"/>
          <w:szCs w:val="24"/>
          <w:lang w:val="ru-RU" w:eastAsia="bg-BG"/>
        </w:rPr>
        <w:t>инструкциите</w:t>
      </w:r>
      <w:proofErr w:type="spellEnd"/>
      <w:r w:rsidRPr="0081360B">
        <w:rPr>
          <w:rFonts w:ascii="Times New Roman" w:eastAsia="Times New Roman" w:hAnsi="Times New Roman" w:cs="Times New Roman"/>
          <w:sz w:val="24"/>
          <w:szCs w:val="24"/>
          <w:lang w:val="ru-RU" w:eastAsia="bg-BG"/>
        </w:rPr>
        <w:t xml:space="preserve"> и </w:t>
      </w:r>
      <w:proofErr w:type="spellStart"/>
      <w:r w:rsidRPr="0081360B">
        <w:rPr>
          <w:rFonts w:ascii="Times New Roman" w:eastAsia="Times New Roman" w:hAnsi="Times New Roman" w:cs="Times New Roman"/>
          <w:sz w:val="24"/>
          <w:szCs w:val="24"/>
          <w:lang w:val="ru-RU" w:eastAsia="bg-BG"/>
        </w:rPr>
        <w:t>указанията</w:t>
      </w:r>
      <w:proofErr w:type="spellEnd"/>
      <w:r w:rsidRPr="0081360B">
        <w:rPr>
          <w:rFonts w:ascii="Times New Roman" w:eastAsia="Times New Roman" w:hAnsi="Times New Roman" w:cs="Times New Roman"/>
          <w:sz w:val="24"/>
          <w:szCs w:val="24"/>
          <w:lang w:val="ru-RU" w:eastAsia="bg-BG"/>
        </w:rPr>
        <w:t xml:space="preserve"> на АОП.</w:t>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i/>
          <w:sz w:val="24"/>
          <w:szCs w:val="24"/>
        </w:rPr>
      </w:pPr>
      <w:r w:rsidRPr="0081360B">
        <w:rPr>
          <w:rFonts w:ascii="Times New Roman" w:eastAsia="Times New Roman"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  Относно  задълженията,  свързани  с  данъци  и  осигуровки: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Национална  агенция  по  приходите:  Информационен  телефон на НАП - 0700 18 700; интернет адрес: www.nap.bg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u w:val="single"/>
        </w:rPr>
        <w:t>Относно  задълженията,  свързани  с  опазване  на  околната среда:</w:t>
      </w:r>
      <w:r w:rsidRPr="0081360B">
        <w:rPr>
          <w:rFonts w:ascii="Times New Roman" w:eastAsia="Times New Roman" w:hAnsi="Times New Roman" w:cs="Times New Roman"/>
          <w:sz w:val="24"/>
          <w:szCs w:val="24"/>
        </w:rPr>
        <w:t xml:space="preserve">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Министерство  на  околната  среда  и  водите: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lastRenderedPageBreak/>
        <w:t xml:space="preserve">Информационен център на МОСВ: работи за посетители всеки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работен  ден  от  14  до  17  ч.,1000  София,  ул.  "У.  Гладстон"  №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67  Телефон:  02/  940  6331,Интернет  адрес: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http://www3.moew.government.bg/.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Относно  задълженията,  свързани  със  закрила  на  заетостта  и условията  на  труд: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 Министерство  на  труда  и  социалната политика: </w:t>
      </w:r>
    </w:p>
    <w:p w:rsidR="00076278" w:rsidRDefault="0081360B" w:rsidP="00933A91">
      <w:pPr>
        <w:tabs>
          <w:tab w:val="left" w:pos="360"/>
        </w:tabs>
        <w:suppressAutoHyphens/>
        <w:spacing w:after="0" w:line="276" w:lineRule="auto"/>
        <w:ind w:firstLine="360"/>
        <w:jc w:val="both"/>
        <w:rPr>
          <w:rFonts w:ascii="Times New Roman" w:eastAsia="Times New Roman" w:hAnsi="Times New Roman" w:cs="Times New Roman"/>
          <w:sz w:val="24"/>
          <w:szCs w:val="24"/>
          <w:lang w:val="en-US"/>
        </w:rPr>
      </w:pPr>
      <w:r w:rsidRPr="0081360B">
        <w:rPr>
          <w:rFonts w:ascii="Times New Roman" w:eastAsia="Times New Roman"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w:t>
      </w:r>
      <w:hyperlink r:id="rId12" w:history="1">
        <w:r w:rsidR="00421F9B" w:rsidRPr="0024467B">
          <w:rPr>
            <w:rStyle w:val="af"/>
            <w:rFonts w:ascii="Times New Roman" w:eastAsia="Times New Roman" w:hAnsi="Times New Roman" w:cs="Times New Roman"/>
            <w:sz w:val="24"/>
            <w:szCs w:val="24"/>
          </w:rPr>
          <w:t>secridirector@gli.government.bg</w:t>
        </w:r>
      </w:hyperlink>
    </w:p>
    <w:p w:rsidR="00421F9B" w:rsidRPr="00421F9B" w:rsidRDefault="00421F9B" w:rsidP="00933A91">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421F9B">
        <w:rPr>
          <w:rFonts w:ascii="Times New Roman" w:eastAsia="Times New Roman" w:hAnsi="Times New Roman" w:cs="Times New Roman"/>
          <w:sz w:val="24"/>
          <w:szCs w:val="24"/>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sectPr w:rsidR="00421F9B" w:rsidRPr="00421F9B"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ABC" w:rsidRDefault="00247ABC" w:rsidP="00720D90">
      <w:pPr>
        <w:spacing w:after="0" w:line="240" w:lineRule="auto"/>
      </w:pPr>
      <w:r>
        <w:separator/>
      </w:r>
    </w:p>
  </w:endnote>
  <w:endnote w:type="continuationSeparator" w:id="0">
    <w:p w:rsidR="00247ABC" w:rsidRDefault="00247ABC"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ABC" w:rsidRDefault="00247ABC" w:rsidP="00720D90">
      <w:pPr>
        <w:spacing w:after="0" w:line="240" w:lineRule="auto"/>
      </w:pPr>
      <w:r>
        <w:separator/>
      </w:r>
    </w:p>
  </w:footnote>
  <w:footnote w:type="continuationSeparator" w:id="0">
    <w:p w:rsidR="00247ABC" w:rsidRDefault="00247ABC"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6">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7">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3E5872DE"/>
    <w:multiLevelType w:val="hybridMultilevel"/>
    <w:tmpl w:val="2264C7A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9">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4F688B"/>
    <w:multiLevelType w:val="hybridMultilevel"/>
    <w:tmpl w:val="AD52D8F0"/>
    <w:lvl w:ilvl="0" w:tplc="7360C994">
      <w:start w:val="1"/>
      <w:numFmt w:val="decimal"/>
      <w:lvlText w:val="%1)"/>
      <w:lvlJc w:val="left"/>
      <w:pPr>
        <w:ind w:left="1713" w:hanging="1005"/>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1">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DF20879"/>
    <w:multiLevelType w:val="hybridMultilevel"/>
    <w:tmpl w:val="303AA8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8">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1">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3"/>
  </w:num>
  <w:num w:numId="2">
    <w:abstractNumId w:val="21"/>
  </w:num>
  <w:num w:numId="3">
    <w:abstractNumId w:val="9"/>
  </w:num>
  <w:num w:numId="4">
    <w:abstractNumId w:val="0"/>
  </w:num>
  <w:num w:numId="5">
    <w:abstractNumId w:val="4"/>
  </w:num>
  <w:num w:numId="6">
    <w:abstractNumId w:val="14"/>
  </w:num>
  <w:num w:numId="7">
    <w:abstractNumId w:val="19"/>
  </w:num>
  <w:num w:numId="8">
    <w:abstractNumId w:val="6"/>
  </w:num>
  <w:num w:numId="9">
    <w:abstractNumId w:val="7"/>
  </w:num>
  <w:num w:numId="10">
    <w:abstractNumId w:val="20"/>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5"/>
  </w:num>
  <w:num w:numId="15">
    <w:abstractNumId w:val="3"/>
  </w:num>
  <w:num w:numId="16">
    <w:abstractNumId w:val="2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7"/>
  </w:num>
  <w:num w:numId="19">
    <w:abstractNumId w:val="18"/>
  </w:num>
  <w:num w:numId="20">
    <w:abstractNumId w:val="11"/>
  </w:num>
  <w:num w:numId="21">
    <w:abstractNumId w:val="12"/>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01D46"/>
    <w:rsid w:val="00017129"/>
    <w:rsid w:val="00023EEB"/>
    <w:rsid w:val="000362C7"/>
    <w:rsid w:val="00046AC6"/>
    <w:rsid w:val="000504BC"/>
    <w:rsid w:val="00071C5E"/>
    <w:rsid w:val="00076278"/>
    <w:rsid w:val="0009684A"/>
    <w:rsid w:val="000C4702"/>
    <w:rsid w:val="000C7A0C"/>
    <w:rsid w:val="000E674F"/>
    <w:rsid w:val="000E73B7"/>
    <w:rsid w:val="000F5E1F"/>
    <w:rsid w:val="00114473"/>
    <w:rsid w:val="00132D29"/>
    <w:rsid w:val="00145D1B"/>
    <w:rsid w:val="00181BE6"/>
    <w:rsid w:val="00184BD6"/>
    <w:rsid w:val="001A357C"/>
    <w:rsid w:val="001B5E9E"/>
    <w:rsid w:val="001C54A5"/>
    <w:rsid w:val="001D7E51"/>
    <w:rsid w:val="001F34E0"/>
    <w:rsid w:val="001F3F02"/>
    <w:rsid w:val="00203F48"/>
    <w:rsid w:val="002047F7"/>
    <w:rsid w:val="002072F2"/>
    <w:rsid w:val="00212069"/>
    <w:rsid w:val="0021496F"/>
    <w:rsid w:val="002268B7"/>
    <w:rsid w:val="00240955"/>
    <w:rsid w:val="002472CF"/>
    <w:rsid w:val="002473D5"/>
    <w:rsid w:val="00247ABC"/>
    <w:rsid w:val="00252DC8"/>
    <w:rsid w:val="0026787B"/>
    <w:rsid w:val="002830E0"/>
    <w:rsid w:val="002926BD"/>
    <w:rsid w:val="00293BDF"/>
    <w:rsid w:val="002A19E1"/>
    <w:rsid w:val="002D7A20"/>
    <w:rsid w:val="002E44BA"/>
    <w:rsid w:val="00305DA7"/>
    <w:rsid w:val="00307BEE"/>
    <w:rsid w:val="00316976"/>
    <w:rsid w:val="0032125D"/>
    <w:rsid w:val="00331980"/>
    <w:rsid w:val="003360BF"/>
    <w:rsid w:val="00336688"/>
    <w:rsid w:val="00356D7F"/>
    <w:rsid w:val="0036724A"/>
    <w:rsid w:val="003A086F"/>
    <w:rsid w:val="003A6759"/>
    <w:rsid w:val="003B2E82"/>
    <w:rsid w:val="003C78C9"/>
    <w:rsid w:val="003E1D87"/>
    <w:rsid w:val="003E78A7"/>
    <w:rsid w:val="003F5328"/>
    <w:rsid w:val="004028F9"/>
    <w:rsid w:val="00404F5F"/>
    <w:rsid w:val="00410E96"/>
    <w:rsid w:val="00421F9B"/>
    <w:rsid w:val="00434EEF"/>
    <w:rsid w:val="0043682F"/>
    <w:rsid w:val="0045589B"/>
    <w:rsid w:val="0046211B"/>
    <w:rsid w:val="00464F17"/>
    <w:rsid w:val="00466555"/>
    <w:rsid w:val="00471D9A"/>
    <w:rsid w:val="004761A3"/>
    <w:rsid w:val="004802A9"/>
    <w:rsid w:val="004948C4"/>
    <w:rsid w:val="004A0F15"/>
    <w:rsid w:val="004B1B09"/>
    <w:rsid w:val="004B3080"/>
    <w:rsid w:val="004C1E19"/>
    <w:rsid w:val="004C3175"/>
    <w:rsid w:val="004D4405"/>
    <w:rsid w:val="004D6F1F"/>
    <w:rsid w:val="004D7A6E"/>
    <w:rsid w:val="0050006E"/>
    <w:rsid w:val="00505EBE"/>
    <w:rsid w:val="00514177"/>
    <w:rsid w:val="0051470E"/>
    <w:rsid w:val="005152A6"/>
    <w:rsid w:val="00517873"/>
    <w:rsid w:val="005236A9"/>
    <w:rsid w:val="00556AA0"/>
    <w:rsid w:val="005571E7"/>
    <w:rsid w:val="0057203F"/>
    <w:rsid w:val="00574DC0"/>
    <w:rsid w:val="0058292E"/>
    <w:rsid w:val="005A5EC8"/>
    <w:rsid w:val="005A69A3"/>
    <w:rsid w:val="005A6BF5"/>
    <w:rsid w:val="005C743B"/>
    <w:rsid w:val="005E1CFB"/>
    <w:rsid w:val="005E3E1C"/>
    <w:rsid w:val="005E5AD4"/>
    <w:rsid w:val="005F3F12"/>
    <w:rsid w:val="005F4526"/>
    <w:rsid w:val="005F465A"/>
    <w:rsid w:val="005F6907"/>
    <w:rsid w:val="00600845"/>
    <w:rsid w:val="00611428"/>
    <w:rsid w:val="00626281"/>
    <w:rsid w:val="006310E0"/>
    <w:rsid w:val="00637F65"/>
    <w:rsid w:val="006475BC"/>
    <w:rsid w:val="00654562"/>
    <w:rsid w:val="0065571B"/>
    <w:rsid w:val="00670123"/>
    <w:rsid w:val="00676090"/>
    <w:rsid w:val="00693174"/>
    <w:rsid w:val="006B38F3"/>
    <w:rsid w:val="006B4C5C"/>
    <w:rsid w:val="006D6378"/>
    <w:rsid w:val="006E6CB8"/>
    <w:rsid w:val="00720D90"/>
    <w:rsid w:val="00725EC5"/>
    <w:rsid w:val="00743ECC"/>
    <w:rsid w:val="0075264C"/>
    <w:rsid w:val="007526E3"/>
    <w:rsid w:val="007552E7"/>
    <w:rsid w:val="00773832"/>
    <w:rsid w:val="007776BE"/>
    <w:rsid w:val="00781764"/>
    <w:rsid w:val="0078185A"/>
    <w:rsid w:val="00782880"/>
    <w:rsid w:val="007969E8"/>
    <w:rsid w:val="007A5C17"/>
    <w:rsid w:val="007E77E6"/>
    <w:rsid w:val="007F0D80"/>
    <w:rsid w:val="0081360B"/>
    <w:rsid w:val="00870CED"/>
    <w:rsid w:val="00882FD1"/>
    <w:rsid w:val="008941B5"/>
    <w:rsid w:val="008B09E7"/>
    <w:rsid w:val="008B61A9"/>
    <w:rsid w:val="008E5990"/>
    <w:rsid w:val="008F5C67"/>
    <w:rsid w:val="008F6E5F"/>
    <w:rsid w:val="00914F03"/>
    <w:rsid w:val="009169E5"/>
    <w:rsid w:val="009237BE"/>
    <w:rsid w:val="009241DF"/>
    <w:rsid w:val="00933A91"/>
    <w:rsid w:val="00951F51"/>
    <w:rsid w:val="00953276"/>
    <w:rsid w:val="0095532C"/>
    <w:rsid w:val="00955822"/>
    <w:rsid w:val="009866B0"/>
    <w:rsid w:val="0099190D"/>
    <w:rsid w:val="009957C6"/>
    <w:rsid w:val="009A3476"/>
    <w:rsid w:val="009A6131"/>
    <w:rsid w:val="009C3812"/>
    <w:rsid w:val="00A427FC"/>
    <w:rsid w:val="00A53B37"/>
    <w:rsid w:val="00A756FF"/>
    <w:rsid w:val="00A801F0"/>
    <w:rsid w:val="00AA5838"/>
    <w:rsid w:val="00AC3A89"/>
    <w:rsid w:val="00AC6C45"/>
    <w:rsid w:val="00AD665E"/>
    <w:rsid w:val="00AE2A98"/>
    <w:rsid w:val="00B0072D"/>
    <w:rsid w:val="00B0346F"/>
    <w:rsid w:val="00B17790"/>
    <w:rsid w:val="00B2225D"/>
    <w:rsid w:val="00B26AA0"/>
    <w:rsid w:val="00B44BA9"/>
    <w:rsid w:val="00B545D1"/>
    <w:rsid w:val="00B76C96"/>
    <w:rsid w:val="00B80AE3"/>
    <w:rsid w:val="00B908DB"/>
    <w:rsid w:val="00B94EC6"/>
    <w:rsid w:val="00BA2256"/>
    <w:rsid w:val="00BA53FF"/>
    <w:rsid w:val="00BB5818"/>
    <w:rsid w:val="00BD3E99"/>
    <w:rsid w:val="00BE6F8F"/>
    <w:rsid w:val="00BE751C"/>
    <w:rsid w:val="00C01694"/>
    <w:rsid w:val="00C01C02"/>
    <w:rsid w:val="00C01C3D"/>
    <w:rsid w:val="00C029F4"/>
    <w:rsid w:val="00C033FE"/>
    <w:rsid w:val="00C32236"/>
    <w:rsid w:val="00C34677"/>
    <w:rsid w:val="00C61BC2"/>
    <w:rsid w:val="00CB708A"/>
    <w:rsid w:val="00CC2329"/>
    <w:rsid w:val="00CC6D3E"/>
    <w:rsid w:val="00CE21AC"/>
    <w:rsid w:val="00CE2A4F"/>
    <w:rsid w:val="00D001B0"/>
    <w:rsid w:val="00D0168D"/>
    <w:rsid w:val="00D33AE3"/>
    <w:rsid w:val="00D53A22"/>
    <w:rsid w:val="00D94CDD"/>
    <w:rsid w:val="00D97057"/>
    <w:rsid w:val="00DA1749"/>
    <w:rsid w:val="00DC7C07"/>
    <w:rsid w:val="00DD3987"/>
    <w:rsid w:val="00DD73C3"/>
    <w:rsid w:val="00DE0BD6"/>
    <w:rsid w:val="00E035F9"/>
    <w:rsid w:val="00E06F78"/>
    <w:rsid w:val="00E17BD1"/>
    <w:rsid w:val="00E33C12"/>
    <w:rsid w:val="00E76B9F"/>
    <w:rsid w:val="00E816C3"/>
    <w:rsid w:val="00EB2B55"/>
    <w:rsid w:val="00EC1698"/>
    <w:rsid w:val="00EC40D5"/>
    <w:rsid w:val="00EE4772"/>
    <w:rsid w:val="00F05281"/>
    <w:rsid w:val="00F15EEF"/>
    <w:rsid w:val="00F25855"/>
    <w:rsid w:val="00F32C4B"/>
    <w:rsid w:val="00F47AFB"/>
    <w:rsid w:val="00F54B41"/>
    <w:rsid w:val="00F556A0"/>
    <w:rsid w:val="00F7464C"/>
    <w:rsid w:val="00F838E1"/>
    <w:rsid w:val="00F97151"/>
    <w:rsid w:val="00FA700B"/>
    <w:rsid w:val="00FB4C4B"/>
    <w:rsid w:val="00FC34B4"/>
    <w:rsid w:val="00FC56B9"/>
    <w:rsid w:val="00FD10A3"/>
    <w:rsid w:val="00FD706D"/>
    <w:rsid w:val="00FF6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33162">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867864273">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cridirector@gli.government.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5" Type="http://schemas.openxmlformats.org/officeDocument/2006/relationships/settings" Target="settings.xml"/><Relationship Id="rId10" Type="http://schemas.openxmlformats.org/officeDocument/2006/relationships/hyperlink" Target="https://app.eop.bg/today" TargetMode="External"/><Relationship Id="rId4" Type="http://schemas.microsoft.com/office/2007/relationships/stylesWithEffects" Target="stylesWithEffects.xml"/><Relationship Id="rId9" Type="http://schemas.openxmlformats.org/officeDocument/2006/relationships/hyperlink" Target="http://www.tervel.b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65596-0EB8-4461-A532-2D5BE59E5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16</Pages>
  <Words>6409</Words>
  <Characters>36534</Characters>
  <Application>Microsoft Office Word</Application>
  <DocSecurity>0</DocSecurity>
  <Lines>304</Lines>
  <Paragraphs>85</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42858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DI</cp:lastModifiedBy>
  <cp:revision>163</cp:revision>
  <dcterms:created xsi:type="dcterms:W3CDTF">2017-11-08T12:31:00Z</dcterms:created>
  <dcterms:modified xsi:type="dcterms:W3CDTF">2023-03-02T06:30:00Z</dcterms:modified>
</cp:coreProperties>
</file>