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C4" w:rsidRPr="001B04C4" w:rsidRDefault="001B04C4" w:rsidP="00DB0C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DB0C7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11AE2D58" wp14:editId="620E4848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DB0C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DB0C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DB0C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DB0C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A60B0C" w:rsidRDefault="00A60B0C" w:rsidP="00DB0C7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B04C4" w:rsidRPr="00A81953" w:rsidRDefault="001B04C4" w:rsidP="00DB0C7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CE4EBC">
        <w:rPr>
          <w:rFonts w:ascii="Times New Roman" w:eastAsia="Calibri" w:hAnsi="Times New Roman" w:cs="Times New Roman"/>
          <w:b/>
          <w:sz w:val="32"/>
          <w:szCs w:val="32"/>
        </w:rPr>
        <w:t>5</w:t>
      </w:r>
      <w:r w:rsidR="00026E5B">
        <w:rPr>
          <w:rFonts w:ascii="Times New Roman" w:eastAsia="Calibri" w:hAnsi="Times New Roman" w:cs="Times New Roman"/>
          <w:b/>
          <w:sz w:val="32"/>
          <w:szCs w:val="32"/>
        </w:rPr>
        <w:t>3</w:t>
      </w:r>
    </w:p>
    <w:p w:rsidR="00A60B0C" w:rsidRDefault="00A60B0C" w:rsidP="00DB0C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4F37" w:rsidRDefault="001B04C4" w:rsidP="00DB0C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026E5B">
        <w:rPr>
          <w:rFonts w:ascii="Times New Roman" w:eastAsia="Times New Roman" w:hAnsi="Times New Roman" w:cs="Times New Roman"/>
          <w:b/>
          <w:sz w:val="28"/>
          <w:szCs w:val="28"/>
        </w:rPr>
        <w:t>редовно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DB0C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CE4EB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026E5B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CE4EBC">
        <w:rPr>
          <w:rFonts w:ascii="Times New Roman" w:eastAsia="Times New Roman" w:hAnsi="Times New Roman" w:cs="Times New Roman"/>
          <w:b/>
          <w:sz w:val="28"/>
          <w:szCs w:val="28"/>
        </w:rPr>
        <w:t>11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DB0C7F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5F16" w:rsidRDefault="008E5F16" w:rsidP="00DB0C7F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</w:p>
    <w:p w:rsidR="000E3C35" w:rsidRPr="00F55D45" w:rsidRDefault="00737F6A" w:rsidP="00DB0C7F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EFEFE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8610E5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8610E5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Pr="008610E5">
        <w:rPr>
          <w:rFonts w:ascii="Times New Roman" w:eastAsia="Calibri" w:hAnsi="Times New Roman" w:cs="Times New Roman"/>
          <w:sz w:val="28"/>
          <w:szCs w:val="28"/>
        </w:rPr>
        <w:t>п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редоставяне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безлихвена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възмез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финансова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помощ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бюджета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 на община Шабла на Сдружение с нестопанска цел МИГ ”Каварна-Шабла”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подмярка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19.1 "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Помощ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за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подготвителни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дейности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"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мярка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19 "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Водено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от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общностите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местно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развитие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"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от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Програмата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за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развитие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селските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райони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за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>периода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highlight w:val="white"/>
          <w:shd w:val="clear" w:color="auto" w:fill="FEFEFE"/>
          <w:lang w:val="en-US"/>
        </w:rPr>
        <w:t xml:space="preserve"> 2014 - 2020 г.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РЕШЕНИЕ №458: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На основание </w:t>
      </w:r>
      <w:r w:rsidRPr="008610E5">
        <w:rPr>
          <w:rFonts w:ascii="Times New Roman" w:eastAsia="Calibri" w:hAnsi="Times New Roman" w:cs="Times New Roman"/>
          <w:bCs/>
          <w:sz w:val="28"/>
          <w:szCs w:val="28"/>
        </w:rPr>
        <w:t xml:space="preserve">чл.21, ал.1, т.6 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от Закона за местното самоуправление и местната администрация, във връзка с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.записка с вх.№146/10.11.2022 г.,Общински съвет-Шабла: 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val="en-US"/>
        </w:rPr>
      </w:pPr>
      <w:r w:rsidRPr="008610E5">
        <w:rPr>
          <w:rFonts w:ascii="Times New Roman" w:eastAsia="Calibri" w:hAnsi="Times New Roman" w:cs="Times New Roman"/>
          <w:sz w:val="28"/>
          <w:szCs w:val="28"/>
        </w:rPr>
        <w:t>1. Дава съгласие за: д</w:t>
      </w:r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а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бъде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предоставена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временна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финансова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възмездна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помощ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през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2023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година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в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размер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43 486,07</w:t>
      </w:r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лв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., </w:t>
      </w:r>
      <w:proofErr w:type="spellStart"/>
      <w:proofErr w:type="gram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proofErr w:type="gram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МИГ„Каварна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–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Шабла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”.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Средствата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да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се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предоставят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разплащане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разходи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изцяло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свързани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с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изпълнението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Договор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безвъзмездна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финансова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помощ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 РД50-51/13.10.2022 </w:t>
      </w:r>
      <w:proofErr w:type="gram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г.,</w:t>
      </w:r>
      <w:proofErr w:type="gram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Договор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РД50-52/13.10.2022 г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г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.,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финансирани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Програмата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развитие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селските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райони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2014-2020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>година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</w:p>
    <w:p w:rsidR="008610E5" w:rsidRPr="008610E5" w:rsidRDefault="008610E5" w:rsidP="00DB0C7F">
      <w:pPr>
        <w:widowControl w:val="0"/>
        <w:tabs>
          <w:tab w:val="num" w:pos="142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610E5">
        <w:rPr>
          <w:rFonts w:ascii="Times New Roman" w:eastAsia="Calibri" w:hAnsi="Times New Roman" w:cs="Times New Roman"/>
          <w:bCs/>
          <w:sz w:val="28"/>
          <w:szCs w:val="28"/>
        </w:rPr>
        <w:t xml:space="preserve">2.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След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възстановяването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средствата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от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Държавен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фонд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„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Земеделие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“-„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Разплащателна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агенция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“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МИГ </w:t>
      </w:r>
      <w:r w:rsidRPr="008610E5">
        <w:rPr>
          <w:rFonts w:ascii="Times New Roman" w:eastAsia="Calibri" w:hAnsi="Times New Roman" w:cs="Times New Roman"/>
          <w:bCs/>
          <w:sz w:val="28"/>
          <w:szCs w:val="28"/>
        </w:rPr>
        <w:t>„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Каварна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</w:rPr>
        <w:t>-Шабла</w:t>
      </w:r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, в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петдневен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срок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същите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следва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да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бъдат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възстановени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r w:rsidRPr="008610E5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бюджета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на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община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Шабла</w:t>
      </w:r>
      <w:proofErr w:type="spellEnd"/>
      <w:r w:rsidRPr="008610E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.</w:t>
      </w: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10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10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>„Против“ – няма; „Въздържали се“ - няма</w:t>
      </w:r>
    </w:p>
    <w:p w:rsidR="008610E5" w:rsidRP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EFEFE"/>
        </w:rPr>
      </w:pPr>
    </w:p>
    <w:p w:rsidR="008610E5" w:rsidRPr="008610E5" w:rsidRDefault="008610E5" w:rsidP="00026E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  <w:shd w:val="clear" w:color="auto" w:fill="FEFEFE"/>
        </w:rPr>
        <w:t>2.</w:t>
      </w:r>
      <w:r w:rsidRPr="008610E5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8610E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издаване на запис на заповед от община Шабла в полза на ДФ „Земеделие”-Разплащателна агенция, обезпечаваща авансовото плащане по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Административен договор № МДР-ИП-01-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82/18.07.2018 г., за предоставяне на безвъзмездна финансова помощ и Споразумение № МДР-ИП-01-83/18.07.2018 г. по проект „Изпълнение на Стратегия за Водено от общностите местно развитие /ВОМР/ на МИРГ Шабла – Каварна – Балчик, по програма за морско дело и рибарство 2014-2020 г.</w:t>
      </w:r>
    </w:p>
    <w:p w:rsidR="008610E5" w:rsidRPr="008610E5" w:rsidRDefault="008610E5" w:rsidP="00026E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РЕШЕНИЕ №459: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 21 ал.1,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т. 10 и т.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23, и чл.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27, ал.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4 и ал.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5 от ЗМСМА, 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>.записка с вх.№152/14.11.2022 г.,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Общински съвет-Шабла:</w:t>
      </w:r>
    </w:p>
    <w:p w:rsidR="008610E5" w:rsidRPr="008610E5" w:rsidRDefault="008610E5" w:rsidP="00DB0C7F">
      <w:pPr>
        <w:widowControl w:val="0"/>
        <w:numPr>
          <w:ilvl w:val="0"/>
          <w:numId w:val="33"/>
        </w:numPr>
        <w:tabs>
          <w:tab w:val="clear" w:pos="2490"/>
          <w:tab w:val="num" w:pos="360"/>
          <w:tab w:val="left" w:pos="900"/>
        </w:tabs>
        <w:autoSpaceDE w:val="0"/>
        <w:autoSpaceDN w:val="0"/>
        <w:adjustRightInd w:val="0"/>
        <w:spacing w:after="0" w:line="240" w:lineRule="auto"/>
        <w:ind w:left="0"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Упълномощава кмета на Община Шабла да подпише Запис на заповед, без протест и без разноски, платим на предявяване в полза на Държавен фонд „Земеделие” - Разплащателна агенция в размер на </w:t>
      </w:r>
      <w:r w:rsidRPr="008610E5">
        <w:rPr>
          <w:rFonts w:ascii="Times New Roman" w:eastAsia="Calibri" w:hAnsi="Times New Roman" w:cs="Times New Roman"/>
          <w:noProof/>
          <w:sz w:val="28"/>
          <w:szCs w:val="28"/>
        </w:rPr>
        <w:t xml:space="preserve">125 811,01 /сто двадесет и пет хиляди осемстотин и единадесет лева и една стотинка/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за обезпечаване на 110 % от заявения размер на авансовото плащане за 2023 г., на Сдружение „Местна инициативна рибарска група Шабла–Каварна–Балчик“, по Административен договор за предоставяне на Безвъзмездна финансова помощ № МДР-ИП-01-82/18.07.2018 г.,</w:t>
      </w:r>
      <w:r w:rsidRPr="008610E5"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финансиран от Програма за морско дело и рибарство /ПМДР/ 2014-2020 г., и Споразумение № МДР-ИП-01-83/18.07.2018 г. по проект „Изпълнение на Стратегия за Водено от общностите местно развитие /ВОМР/ на МИРГ Шабла – Каварна – Балчик, сключено между Управляващия орган на ПМДР 2014-2020 г. и Сдружение „МИРГ Шабла–Каварна–Балчик“.</w:t>
      </w:r>
    </w:p>
    <w:p w:rsidR="008610E5" w:rsidRPr="008610E5" w:rsidRDefault="008610E5" w:rsidP="00DB0C7F">
      <w:pPr>
        <w:widowControl w:val="0"/>
        <w:numPr>
          <w:ilvl w:val="0"/>
          <w:numId w:val="33"/>
        </w:numPr>
        <w:tabs>
          <w:tab w:val="clear" w:pos="2490"/>
          <w:tab w:val="num" w:pos="360"/>
          <w:tab w:val="left" w:pos="900"/>
        </w:tabs>
        <w:autoSpaceDE w:val="0"/>
        <w:autoSpaceDN w:val="0"/>
        <w:adjustRightInd w:val="0"/>
        <w:spacing w:after="0" w:line="240" w:lineRule="auto"/>
        <w:ind w:left="0"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Възлага на Сдружение „Местна инициативна рибарска група Шабла–Каварна–Балчик“ да подготви необходимите документи за получаване на авансовото плащане за 2023 г. и да ги представи  пред Държавен фонд „Земеделие” - Разплащателна агенция.</w:t>
      </w:r>
    </w:p>
    <w:p w:rsid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EFEFE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10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10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>„Против“ – няма; „Въздържали се“ - няма</w:t>
      </w:r>
    </w:p>
    <w:p w:rsidR="00DB0C7F" w:rsidRDefault="00DB0C7F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EFEFE"/>
        </w:rPr>
      </w:pPr>
    </w:p>
    <w:p w:rsid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EFEFE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  <w:shd w:val="clear" w:color="auto" w:fill="FEFEFE"/>
        </w:rPr>
        <w:t>3.</w:t>
      </w:r>
      <w:r w:rsidRPr="008610E5">
        <w:rPr>
          <w:rFonts w:ascii="Times New Roman" w:eastAsia="Calibri" w:hAnsi="Times New Roman" w:cs="Times New Roman"/>
          <w:sz w:val="28"/>
          <w:szCs w:val="28"/>
          <w:shd w:val="clear" w:color="auto" w:fill="FEFEFE"/>
        </w:rPr>
        <w:t>Докладна записка относно прогласяване погасено по давност право на строеж в гр.Шабла.</w:t>
      </w:r>
    </w:p>
    <w:p w:rsidR="008610E5" w:rsidRPr="008610E5" w:rsidRDefault="008610E5" w:rsidP="00DB0C7F">
      <w:pPr>
        <w:widowControl w:val="0"/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РЕШЕНИЕ №460: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чл.21, ал.1,т.8 от ЗМСМА, чл.67 от Закона за собствеността, чл.65, ал.1 от ЗОС и чл.57 от НРПУРОИ, във връзка 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К-143/08.11.2022 г.,Общински съвет – Шабла: </w:t>
      </w:r>
    </w:p>
    <w:p w:rsidR="008610E5" w:rsidRPr="008610E5" w:rsidRDefault="008610E5" w:rsidP="00DB0C7F">
      <w:pPr>
        <w:widowControl w:val="0"/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Прогласява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погасено по давност правото на строеж върху урегулиран поземлен имот Х-412, кв.128 по ЗРП на гр.Шабла, идентичен с ПИ 83017.503.412 по кадастрална карта на гр.Шабла, целият с площ 1314 кв., учредено възмездно със Заповед № 195/16.11.1990 г. и Договор от м. ноември 1990 г. на Марияна Колева Димитрова - Бобева.</w:t>
      </w:r>
    </w:p>
    <w:p w:rsidR="008610E5" w:rsidRPr="008610E5" w:rsidRDefault="008610E5" w:rsidP="00DB0C7F">
      <w:pPr>
        <w:widowControl w:val="0"/>
        <w:autoSpaceDE w:val="0"/>
        <w:autoSpaceDN w:val="0"/>
        <w:adjustRightInd w:val="0"/>
        <w:spacing w:after="12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2.Възлага на Кмета на Общината да издаде заповед и извърши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последващите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по фактическото изземване на имота.</w:t>
      </w:r>
    </w:p>
    <w:p w:rsidR="008610E5" w:rsidRP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EFEFE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>„Против“ – няма; „Въздържали се“ - няма</w:t>
      </w:r>
    </w:p>
    <w:p w:rsidR="00DB0C7F" w:rsidRDefault="00DB0C7F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EFEFE"/>
        </w:rPr>
      </w:pPr>
    </w:p>
    <w:p w:rsid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EFEFE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  <w:shd w:val="clear" w:color="auto" w:fill="FEFEFE"/>
        </w:rPr>
        <w:t>4.</w:t>
      </w:r>
      <w:r w:rsidRPr="008610E5">
        <w:rPr>
          <w:rFonts w:ascii="Times New Roman" w:eastAsia="Calibri" w:hAnsi="Times New Roman" w:cs="Times New Roman"/>
          <w:sz w:val="28"/>
          <w:szCs w:val="28"/>
          <w:shd w:val="clear" w:color="auto" w:fill="FEFEFE"/>
        </w:rPr>
        <w:t>Докладна записка относно вземане на решение за поправка на допусната очевидна грешка в докладна за продажба на имоти – частна общинска собственост изх.№Д-100/18.10.2022 г.</w:t>
      </w:r>
    </w:p>
    <w:p w:rsidR="008610E5" w:rsidRPr="008610E5" w:rsidRDefault="008610E5" w:rsidP="00DB0C7F">
      <w:pPr>
        <w:spacing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РЕШЕНИЕ №46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1</w:t>
      </w:r>
      <w:r w:rsidRPr="008610E5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: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ал.1, т.8 от ЗМСМА; чл.35, ал.1 от ЗОС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чл.46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чл.47, ал.1 от НРПУРОИ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Pr="008610E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К-148/14.11.2022 г.,Общински съвет – Шабла: </w:t>
      </w:r>
    </w:p>
    <w:p w:rsidR="008610E5" w:rsidRPr="008610E5" w:rsidRDefault="008610E5" w:rsidP="00DB0C7F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1. 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Дава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съгласие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за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продажба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чрез публичен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търг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 тайно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наддаване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на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следните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имоти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–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частна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общинска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собственост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по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кадастралната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карта на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гр</w:t>
      </w:r>
      <w:proofErr w:type="gram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.Ш</w:t>
      </w:r>
      <w:proofErr w:type="gram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абла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: </w:t>
      </w:r>
    </w:p>
    <w:p w:rsidR="008610E5" w:rsidRPr="008610E5" w:rsidRDefault="008610E5" w:rsidP="00DB0C7F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ПИ 83017.503.542 с площ 526 кв.м, идентичен с УПИ Х, кв.14 по ПУП-ПРЗ за кв.14 на гр.Шабла, с АОС № 1899/12.09.2022 г., вписан под № 180, том 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V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І, рег.№ 1985/14.09.2022 г.,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пазарна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 оценка от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лицензиран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оценител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в размер на 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14 707,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лв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 без ДДС</w:t>
      </w:r>
    </w:p>
    <w:p w:rsidR="008610E5" w:rsidRPr="008610E5" w:rsidRDefault="008610E5" w:rsidP="00DB0C7F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ПИ 83017.503.3065 с площ 647 кв.м, идентичен с УПИ 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I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, кв.14 по ПУП-ПРЗ за кв.14 на гр.Шабла, с АОС № 1210/13.05.2022 г., вписан под № 191, том І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V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, рег.№ 1288/15.05.2022 г.,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пазарна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 оценка от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лицензиран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оценител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в размер на 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17 482,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лв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 без ДДС</w:t>
      </w:r>
    </w:p>
    <w:p w:rsidR="008610E5" w:rsidRPr="008610E5" w:rsidRDefault="008610E5" w:rsidP="00DB0C7F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ПИ 83017.503.3066 с площ 627 кв.м, идентичен с УПИ 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II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, кв.14 по ПУП-ПРЗ за кв.14 на гр.Шабла, с АОС № 1211/13.05.2022 г., вписан под № 193, том І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V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, рег.№ 1290/15.05.2022 г.,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пазарна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 оценка от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лицензиран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оценител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в размер на 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16 233,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лв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 без ДДС</w:t>
      </w:r>
    </w:p>
    <w:p w:rsidR="008610E5" w:rsidRPr="008610E5" w:rsidRDefault="008610E5" w:rsidP="00DB0C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2. Одобрява пазарните оценки, изготвени от лицензиран оценител за начална тръжна цена на имотите.</w:t>
      </w:r>
    </w:p>
    <w:p w:rsidR="008610E5" w:rsidRPr="008610E5" w:rsidRDefault="008610E5" w:rsidP="00DB0C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3. Възлага на Кмета на община Шабла да извърши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по обявяване и провеждане на търга с тайно наддаване и сключване на договор със спечелилите.</w:t>
      </w:r>
    </w:p>
    <w:p w:rsidR="008610E5" w:rsidRP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EFEFE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„Против“ – няма; „Въздържали се“ - няма</w:t>
      </w:r>
    </w:p>
    <w:p w:rsidR="00DB0C7F" w:rsidRDefault="00DB0C7F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Pr="008610E5">
        <w:rPr>
          <w:rFonts w:ascii="Times New Roman" w:eastAsia="Calibri" w:hAnsi="Times New Roman" w:cs="Times New Roman"/>
          <w:sz w:val="28"/>
          <w:szCs w:val="28"/>
          <w:shd w:val="clear" w:color="auto" w:fill="FEFEFE"/>
        </w:rPr>
        <w:t xml:space="preserve">Докладна записка относно </w:t>
      </w:r>
      <w:r w:rsidRPr="008610E5">
        <w:rPr>
          <w:rFonts w:ascii="Times New Roman" w:eastAsia="Calibri" w:hAnsi="Times New Roman" w:cs="Times New Roman"/>
          <w:sz w:val="28"/>
          <w:szCs w:val="28"/>
        </w:rPr>
        <w:t>учредяване на безвъзмездно право на ползване на спортен клуб.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РЕШЕНИЕ №462: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 21 ал.1 т.8 от ЗМСМА, чл.8 ал.4 от ЗОС, чл.103, ал.1, т.1 от Закона за физическото възпитание и спорта, чл.8, ал.1, т.1 от Н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аредба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реда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управление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разпореждане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ползване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спортни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обекти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общинска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собственост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община Шабла, чл.18 ал.2 от НРПУРОИ, във връзка 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К-149/14.11.2022 г.,Общински съвет – Шабла: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1.Учредява на сдружение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„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Тенис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клуб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Калиакра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2020“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ЕИК 206379317, юридическо лице с нестопанска цел, безвъзмездно право на ползване за:</w:t>
      </w:r>
    </w:p>
    <w:p w:rsidR="008610E5" w:rsidRPr="008610E5" w:rsidRDefault="008610E5" w:rsidP="00DB0C7F">
      <w:pPr>
        <w:numPr>
          <w:ilvl w:val="0"/>
          <w:numId w:val="46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тенис игрище, представляващо част от Спортен комплекс Шабла,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находящ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се в гр.Шабла, ул.“Янтра“ 2, с идентификатор 83017.503.3277 по кадастралната карта на гр.Шабла с АОС 1339/10.11.2014г. </w:t>
      </w:r>
    </w:p>
    <w:p w:rsidR="008610E5" w:rsidRPr="008610E5" w:rsidRDefault="008610E5" w:rsidP="00DB0C7F">
      <w:pPr>
        <w:numPr>
          <w:ilvl w:val="0"/>
          <w:numId w:val="47"/>
        </w:num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тенис игрище, представляващо част от Парков комплекс „Стадион Шабла“,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находящ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се в гр.Шабла, ул.“Добруджа“ 7, с идентификатор 83017.503.3092 по кадастралната карта на гр.Шабла с АОС 1852/28.05.2021г.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. Правото на ползване се учредява за срок от 3 години считано от датата на сключване на договора.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1.2. Ползването на тенис игрищата да се осъществява в определените за това часове, както следва:</w:t>
      </w:r>
    </w:p>
    <w:p w:rsidR="008610E5" w:rsidRPr="008610E5" w:rsidRDefault="008610E5" w:rsidP="00DB0C7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Вторник       от 14:00 ч. до 16:00 ч.</w:t>
      </w:r>
    </w:p>
    <w:p w:rsidR="008610E5" w:rsidRPr="008610E5" w:rsidRDefault="008610E5" w:rsidP="00DB0C7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Четвъртък    от 14:00 ч. до 16:00 ч.</w:t>
      </w:r>
    </w:p>
    <w:p w:rsid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действия.</w:t>
      </w:r>
    </w:p>
    <w:p w:rsidR="00DB0C7F" w:rsidRPr="008610E5" w:rsidRDefault="00DB0C7F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>„Против“ – няма; „Въздържали се“ - няма</w:t>
      </w:r>
    </w:p>
    <w:p w:rsidR="008610E5" w:rsidRP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</w:rPr>
        <w:t>6.</w:t>
      </w:r>
      <w:r w:rsidRPr="008610E5">
        <w:rPr>
          <w:rFonts w:ascii="Times New Roman" w:eastAsia="Calibri" w:hAnsi="Times New Roman" w:cs="Times New Roman"/>
          <w:sz w:val="28"/>
          <w:szCs w:val="28"/>
          <w:shd w:val="clear" w:color="auto" w:fill="FEFEFE"/>
        </w:rPr>
        <w:t xml:space="preserve">Докладна записка относно </w:t>
      </w:r>
      <w:r w:rsidRPr="008610E5">
        <w:rPr>
          <w:rFonts w:ascii="Times New Roman" w:eastAsia="Calibri" w:hAnsi="Times New Roman" w:cs="Times New Roman"/>
          <w:sz w:val="28"/>
          <w:szCs w:val="28"/>
        </w:rPr>
        <w:t>отдаване под наем на самостоятелен обект в градски пазар-Шабла.</w:t>
      </w:r>
    </w:p>
    <w:p w:rsidR="008610E5" w:rsidRPr="008610E5" w:rsidRDefault="008610E5" w:rsidP="00DB0C7F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№46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: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 21, ал,1, т.8 от ЗМСМА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чл.8, ал.9 от ЗОС, във връзка 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К-150/14.11.2022 г.,Общински съвет – Шабла:</w:t>
      </w:r>
    </w:p>
    <w:p w:rsidR="008610E5" w:rsidRPr="008610E5" w:rsidRDefault="008610E5" w:rsidP="00DB0C7F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 приетата 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2022г. както следва: </w:t>
      </w:r>
    </w:p>
    <w:p w:rsidR="008610E5" w:rsidRPr="008610E5" w:rsidRDefault="008610E5" w:rsidP="00DB0C7F">
      <w:pPr>
        <w:spacing w:after="120" w:line="240" w:lineRule="auto"/>
        <w:ind w:right="-24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  <w:r w:rsidRPr="008610E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lastRenderedPageBreak/>
        <w:t xml:space="preserve">раздел </w:t>
      </w:r>
      <w:r w:rsidRPr="008610E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bg-BG"/>
        </w:rPr>
        <w:t>III</w:t>
      </w:r>
      <w:r w:rsidRPr="008610E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, точка 4 „Имоти, които ще бъдат отдадени под наем”</w:t>
      </w:r>
    </w:p>
    <w:p w:rsidR="008610E5" w:rsidRPr="008610E5" w:rsidRDefault="008610E5" w:rsidP="00DB0C7F">
      <w:pPr>
        <w:numPr>
          <w:ilvl w:val="0"/>
          <w:numId w:val="39"/>
        </w:numPr>
        <w:tabs>
          <w:tab w:val="left" w:pos="1134"/>
        </w:tabs>
        <w:spacing w:after="120" w:line="240" w:lineRule="auto"/>
        <w:ind w:left="360" w:hanging="15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ПИ 83017.502.2280.3.2 със ЗП 9.61 кв.м по КК на гр.Шабла</w:t>
      </w:r>
    </w:p>
    <w:p w:rsid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>„Против“ – няма; „Въздържали се“ - няма</w:t>
      </w:r>
    </w:p>
    <w:p w:rsidR="00DB0C7F" w:rsidRDefault="00DB0C7F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№46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4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: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ЗМСМА; чл.14, ал.2 от ЗОС и чл.24, ал.1 от НРПУРОИ, във връзка 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К-150/14.11.2022 г.,Общински съвет – Шабла: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1.Дава съгласието си да се отдаде под наем чрез публичен търг с тайно наддаване на самостоятелни обекти - частна общинска собственост за заведение за обществено хранене, както следва:</w:t>
      </w:r>
    </w:p>
    <w:p w:rsidR="008610E5" w:rsidRPr="008610E5" w:rsidRDefault="008610E5" w:rsidP="00DB0C7F">
      <w:pPr>
        <w:numPr>
          <w:ilvl w:val="0"/>
          <w:numId w:val="48"/>
        </w:numPr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ПИ 83017.502.2280.3.2, със 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ЗП 9.61 кв.м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КК на гр.Шабла -  за търговска дейност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.Одобрява начална тръжна цена, съгласно Приложение №1 от НРПУРОИ в размер на 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24.03лв. с ДДС на месец.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1.2. Определя срок на договора за наем – 5 /пет/ години, считано от датата на сключване.</w:t>
      </w:r>
    </w:p>
    <w:p w:rsid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по обявяване и провеждане на тръжната процедура. Към сключеният договор за наем да се изготви подробен протокол – опис, включващ цялото оборудване, което се предоставя.</w:t>
      </w:r>
    </w:p>
    <w:p w:rsidR="00DB0C7F" w:rsidRPr="008610E5" w:rsidRDefault="00DB0C7F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>„Против“ – няма; „Въздържали се“ - няма</w:t>
      </w:r>
    </w:p>
    <w:p w:rsidR="008610E5" w:rsidRP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</w:rPr>
        <w:t>7.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отдаване под наем на имот частна общинска собственост за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преместваем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 обект в имот с идентификатор ПИ 83017.502.2280 по КК на гр.Шабла.</w:t>
      </w:r>
    </w:p>
    <w:p w:rsidR="008610E5" w:rsidRPr="008610E5" w:rsidRDefault="008610E5" w:rsidP="00DB0C7F">
      <w:pPr>
        <w:spacing w:after="0" w:line="240" w:lineRule="auto"/>
        <w:ind w:right="-108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№46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5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: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К-151/14.11.2022 г.,Общински съвет – Шабла:</w:t>
      </w:r>
    </w:p>
    <w:p w:rsidR="008610E5" w:rsidRPr="008610E5" w:rsidRDefault="008610E5" w:rsidP="00DB0C7F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Допълва приетата 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2022г. както следва: </w:t>
      </w:r>
    </w:p>
    <w:p w:rsidR="008610E5" w:rsidRPr="008610E5" w:rsidRDefault="008610E5" w:rsidP="00DB0C7F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раздел ІІІ, точка 4 „Имоти, които ще бъдат отдадени под наем”:</w:t>
      </w:r>
    </w:p>
    <w:p w:rsidR="008610E5" w:rsidRDefault="008610E5" w:rsidP="00DB0C7F">
      <w:pPr>
        <w:numPr>
          <w:ilvl w:val="0"/>
          <w:numId w:val="39"/>
        </w:numPr>
        <w:tabs>
          <w:tab w:val="left" w:pos="1134"/>
        </w:tabs>
        <w:spacing w:after="12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Част от ПИ  83017.502.2280 с площ 6.5 кв.м. по кадастралната карта на гр.Шабла</w:t>
      </w:r>
    </w:p>
    <w:p w:rsidR="00DB0C7F" w:rsidRDefault="00DB0C7F" w:rsidP="00DB0C7F">
      <w:pPr>
        <w:tabs>
          <w:tab w:val="left" w:pos="1134"/>
        </w:tabs>
        <w:spacing w:after="12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>„Против“ – няма; „Въздържали се“ - няма</w:t>
      </w:r>
    </w:p>
    <w:p w:rsidR="00DB0C7F" w:rsidRPr="008610E5" w:rsidRDefault="00DB0C7F" w:rsidP="00DB0C7F">
      <w:pPr>
        <w:tabs>
          <w:tab w:val="left" w:pos="1134"/>
        </w:tabs>
        <w:spacing w:after="12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№46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6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ЗМСМА; чл.14, ал.1 от ЗОС и чл.24, ал.1 от НРПУРОИ, във връзка 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К-151/14.11.2022 г.,Общински съвет – Шабла: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1.Дава съгласието си да се отдаде под наем чрез публичен търг с тайно наддаване част от имот ПИ 83017.502.2280 по КК на гр.Шабла - частна общинска собственост, за поставяне на премествам обект за обслужваща дейност, съгласно схема за поставяне,  както следва:</w:t>
      </w:r>
    </w:p>
    <w:p w:rsidR="008610E5" w:rsidRPr="008610E5" w:rsidRDefault="008610E5" w:rsidP="00DB0C7F">
      <w:pPr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Терен за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преместваем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обект представляващ част от ПИ 83017.502.2280 по КК на гр.Шабла с площ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6.50 кв.м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:rsidR="008610E5" w:rsidRPr="008610E5" w:rsidRDefault="008610E5" w:rsidP="00DB0C7F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.Одобрява начална тръжна цена, съгласно Приложение №1 от НРПУРОИ в размер на 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9.75/девет 0.75/лева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вкл. ДДС на месец.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1.2. Определя срок на договора за наем – 5 /пет/ години, считано от датата на сключване.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по обявяване и провеждане на тръжната процедура.</w:t>
      </w:r>
    </w:p>
    <w:p w:rsidR="008610E5" w:rsidRPr="008610E5" w:rsidRDefault="008610E5" w:rsidP="00DB0C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bg-BG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>„Против“ – няма; „Въздържали се“ - няма</w:t>
      </w:r>
    </w:p>
    <w:p w:rsidR="008610E5" w:rsidRPr="008610E5" w:rsidRDefault="008610E5" w:rsidP="00DB0C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</w:rPr>
        <w:t>8.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определяне на представител от община Шабла за участие в предстоящото извънредно заседание на Общо събрание на Асоциацията по водоснабдяване и канализация</w:t>
      </w:r>
      <w:r w:rsidRPr="008610E5"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в обособената територия, обслужвана от „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ВиК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Добрич“ АД, гр. Добрич.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</w:t>
      </w:r>
      <w:r w:rsidRPr="008610E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№467: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съответствие с разпоредбата на чл.21, ал.1, т.9 от Закона за местното самоуправление и местната администрация, чл.198е, ал.5, от Закона за водите предлагам, във връзка 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К-140/28.10.2022 г. 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К-142/04.11.2022 г.,Общински съвет – Шабла: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sz w:val="28"/>
          <w:szCs w:val="28"/>
        </w:rPr>
        <w:t>На основание 21, ал. 1, т. 15 от ЗМСМА,  чл.198е, ал.5 от Закона за водите във връзка с отправена покана от  председателя на Асоциация по водоснабдяване и канализация в обособената територия, обслужвана от „В и К Добрич" АД - гр. Добрич, за свикване на извънредно заседание на Общото събрание на Асоциацията. Заседанието на което ще се проведе на 30 ноември 2022 г., от 14:00 часа, в зала „Пресцентър“ на Областна администрация Добрич. При липса на кворум за провеждане на заседанието и на основание чл.10, ал.5, т.6 Правилника за организацията и дейността на асоциациите по водоснабдяване и канализация е определена резервна дата 05декември 2022г. от 14:00часа .</w:t>
      </w:r>
    </w:p>
    <w:p w:rsidR="008610E5" w:rsidRPr="008610E5" w:rsidRDefault="008610E5" w:rsidP="00DB0C7F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sz w:val="28"/>
          <w:szCs w:val="28"/>
        </w:rPr>
        <w:t>1. Определя кмета на община Шабла, Мариян Жечев за представител на община Шабла в извънредното заседание на Общото събрание на Асоциацията по водоснабдяване и канализация,</w:t>
      </w:r>
      <w:r w:rsidRPr="008610E5">
        <w:rPr>
          <w:rFonts w:ascii="Calibri" w:eastAsia="Calibri" w:hAnsi="Calibri" w:cs="Times New Roman"/>
          <w:sz w:val="28"/>
          <w:szCs w:val="28"/>
        </w:rPr>
        <w:t xml:space="preserve"> </w:t>
      </w:r>
      <w:r w:rsidRPr="008610E5">
        <w:rPr>
          <w:rFonts w:ascii="Times New Roman" w:eastAsia="Calibri" w:hAnsi="Times New Roman" w:cs="Times New Roman"/>
          <w:sz w:val="28"/>
          <w:szCs w:val="28"/>
        </w:rPr>
        <w:t>на обособената територия, обслужвана от „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ВиК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 Добрич" АД - гр. Добрич,</w:t>
      </w:r>
      <w:r w:rsidRPr="008610E5">
        <w:rPr>
          <w:rFonts w:ascii="Calibri" w:eastAsia="Calibri" w:hAnsi="Calibri" w:cs="Times New Roman"/>
          <w:sz w:val="28"/>
          <w:szCs w:val="28"/>
        </w:rPr>
        <w:t xml:space="preserve"> 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което ще се проведе на 30 ноември 2022 г., от 14:00 часа, в зала „Пресцентър“ на Областна администрация Добрич. При липса на кворум за провеждане на заседанието и на основание чл.10, ал.5, т.6 Правилника за организацията и дейността на асоциациите по водоснабдяване и канализация е определена резервна дата 05 декември 2022г. от 14:00часа. </w:t>
      </w:r>
    </w:p>
    <w:p w:rsidR="008610E5" w:rsidRPr="008610E5" w:rsidRDefault="008610E5" w:rsidP="00DB0C7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sz w:val="28"/>
          <w:szCs w:val="28"/>
        </w:rPr>
        <w:t>2.</w:t>
      </w:r>
      <w:r w:rsidRPr="008610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По така определения дневен ред, както и по изготвеното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проекто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 Решение по същия, във връзка с получено писмо с Изх.№АВиК-12-5-5 от 21.10.2022 г., наш Вх.№К-1709 от 21.10.2022 г., както и получено допълнително писмо с Изх.№АВиК-12-5-5 от 31.10.2022 г., наш вх.К-1780 от 02.11.2022 г. за включена допълнителна точка 3 /три/ „за обсъждане и приемане на решение за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последващи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 действия от страна на Асоциацията по В и К-Добрич, във връзка с писмо с вх.№ДжС-13-20 от 18.10.2022 г. от В и К оператора“ , както и по въпроси, включени за   допълнително обсъждане в дневния ред, или поставени в хода на събранието, кмета на община Шабла, Мариян Жечев да гласува по свое вътрешно убеждение и преценка и с оглед запазване интересите на община Шабла, както и да изразява становище по всички точки от предложения дневен ред.</w:t>
      </w:r>
    </w:p>
    <w:p w:rsid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Живко Спасов Иванов; Ивелина Георгиева Янакиева-Демирева; Кирил Стефанов Кирилов; Красимир Георгиев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DB0C7F" w:rsidRPr="00DB0C7F" w:rsidRDefault="00DB0C7F" w:rsidP="00DB0C7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>„Против“ – няма; „Въздържали се“ - няма</w:t>
      </w:r>
    </w:p>
    <w:p w:rsidR="00DB0C7F" w:rsidRPr="008610E5" w:rsidRDefault="00DB0C7F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9.</w:t>
      </w:r>
      <w:r w:rsidRPr="008610E5">
        <w:rPr>
          <w:rFonts w:ascii="Times New Roman" w:eastAsia="Calibri" w:hAnsi="Times New Roman" w:cs="Times New Roman"/>
          <w:sz w:val="28"/>
          <w:szCs w:val="28"/>
        </w:rPr>
        <w:t>Докладна записка относно отменено решение №369 по Протокол №44 от 31 май 2022 г. на Общински съвет-Шабла с Решение №323 от 12 октомври 2022 г., постановено по АД №337/2022 г. от Административен съд-Добрич.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№468: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Съобразявайки се с решението на Административен съд и дадените указания съгласно Решение №323 от 12.10.2022 г., на основание чл.173, ал.2, от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Административнопроцесуалния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 кодекс, във връзка с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.записка с вх.№ К-144/09.11.2022 г., Общински съвет-Шабла: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sz w:val="28"/>
          <w:szCs w:val="28"/>
        </w:rPr>
        <w:t>Приема предложението за решение по докладна записка №Д-42 от 17.05.2022 г. на Кмета на община Шабла, а именно:</w:t>
      </w:r>
    </w:p>
    <w:p w:rsidR="008610E5" w:rsidRPr="008610E5" w:rsidRDefault="008610E5" w:rsidP="00DB0C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чл.21,ал.1, т.11 от ЗМСМА, чл.129, ал.1 от ЗУТ, 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>.записка с вх.№ К-59/18.05.2022 г. ,Общински съвет-Шабла: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Одобрява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ПУП-Парцеларен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план за елементи на техническата инфраструктура – подземен електропровод 20 к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V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до ПИ 24102.27108.20.95 по плана на с.Езерец и ПИ 39493.25.86 по плана на с.Крапец, община Шабла, засягащ следните поземлени имоти:</w:t>
      </w:r>
    </w:p>
    <w:p w:rsidR="008610E5" w:rsidRPr="008610E5" w:rsidRDefault="008610E5" w:rsidP="00DB0C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6"/>
        <w:gridCol w:w="1528"/>
        <w:gridCol w:w="1644"/>
        <w:gridCol w:w="1725"/>
        <w:gridCol w:w="1073"/>
        <w:gridCol w:w="1988"/>
      </w:tblGrid>
      <w:tr w:rsidR="008610E5" w:rsidRPr="008610E5" w:rsidTr="00143F19">
        <w:tc>
          <w:tcPr>
            <w:tcW w:w="1648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№ на имота</w:t>
            </w:r>
          </w:p>
        </w:tc>
        <w:tc>
          <w:tcPr>
            <w:tcW w:w="1650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землище</w:t>
            </w:r>
          </w:p>
        </w:tc>
        <w:tc>
          <w:tcPr>
            <w:tcW w:w="1647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НТП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Собственост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Дължина в метри - електропровод</w:t>
            </w:r>
          </w:p>
        </w:tc>
      </w:tr>
      <w:tr w:rsidR="008610E5" w:rsidRPr="008610E5" w:rsidTr="00143F19">
        <w:tc>
          <w:tcPr>
            <w:tcW w:w="1648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27108.48.133</w:t>
            </w:r>
          </w:p>
        </w:tc>
        <w:tc>
          <w:tcPr>
            <w:tcW w:w="1650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За друг вид застрояване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58.70</w:t>
            </w:r>
          </w:p>
        </w:tc>
      </w:tr>
      <w:tr w:rsidR="008610E5" w:rsidRPr="008610E5" w:rsidTr="00143F19">
        <w:tc>
          <w:tcPr>
            <w:tcW w:w="1648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27108.48.134</w:t>
            </w:r>
          </w:p>
        </w:tc>
        <w:tc>
          <w:tcPr>
            <w:tcW w:w="1650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За ниско  застрояване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6.30</w:t>
            </w:r>
          </w:p>
        </w:tc>
      </w:tr>
      <w:tr w:rsidR="008610E5" w:rsidRPr="008610E5" w:rsidTr="00143F19">
        <w:tc>
          <w:tcPr>
            <w:tcW w:w="1648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27108.23.28</w:t>
            </w:r>
          </w:p>
        </w:tc>
        <w:tc>
          <w:tcPr>
            <w:tcW w:w="1650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Ведомствен път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690.40</w:t>
            </w:r>
          </w:p>
        </w:tc>
      </w:tr>
      <w:tr w:rsidR="008610E5" w:rsidRPr="008610E5" w:rsidTr="00143F19">
        <w:tc>
          <w:tcPr>
            <w:tcW w:w="1648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27108.20.93</w:t>
            </w:r>
          </w:p>
        </w:tc>
        <w:tc>
          <w:tcPr>
            <w:tcW w:w="1650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Ведомствен път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567.80</w:t>
            </w:r>
          </w:p>
        </w:tc>
      </w:tr>
      <w:tr w:rsidR="008610E5" w:rsidRPr="008610E5" w:rsidTr="00143F19">
        <w:tc>
          <w:tcPr>
            <w:tcW w:w="1648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27108.5.217</w:t>
            </w:r>
          </w:p>
        </w:tc>
        <w:tc>
          <w:tcPr>
            <w:tcW w:w="1650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Ведомствен път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288.00</w:t>
            </w:r>
          </w:p>
        </w:tc>
      </w:tr>
      <w:tr w:rsidR="008610E5" w:rsidRPr="008610E5" w:rsidTr="00143F19">
        <w:tc>
          <w:tcPr>
            <w:tcW w:w="1648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39493.26.42</w:t>
            </w:r>
          </w:p>
        </w:tc>
        <w:tc>
          <w:tcPr>
            <w:tcW w:w="1650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С.Крапец</w:t>
            </w:r>
          </w:p>
        </w:tc>
        <w:tc>
          <w:tcPr>
            <w:tcW w:w="1647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Ведомствен път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982.70</w:t>
            </w:r>
          </w:p>
        </w:tc>
      </w:tr>
      <w:tr w:rsidR="008610E5" w:rsidRPr="008610E5" w:rsidTr="00143F19">
        <w:tc>
          <w:tcPr>
            <w:tcW w:w="1648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bg-BG"/>
              </w:rPr>
            </w:pPr>
          </w:p>
        </w:tc>
        <w:tc>
          <w:tcPr>
            <w:tcW w:w="1650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bg-BG"/>
              </w:rPr>
            </w:pPr>
          </w:p>
        </w:tc>
        <w:tc>
          <w:tcPr>
            <w:tcW w:w="1647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bg-BG"/>
              </w:rPr>
            </w:pP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</w:pPr>
          </w:p>
        </w:tc>
        <w:tc>
          <w:tcPr>
            <w:tcW w:w="1653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8610E5" w:rsidRPr="008610E5" w:rsidRDefault="008610E5" w:rsidP="00DB0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</w:pPr>
            <w:r w:rsidRPr="008610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>2593.90</w:t>
            </w:r>
          </w:p>
        </w:tc>
      </w:tr>
    </w:tbl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sz w:val="28"/>
          <w:szCs w:val="28"/>
        </w:rPr>
        <w:tab/>
        <w:t xml:space="preserve">            </w:t>
      </w:r>
      <w:r w:rsidRPr="008610E5">
        <w:rPr>
          <w:rFonts w:ascii="Times New Roman" w:eastAsia="Calibri" w:hAnsi="Times New Roman" w:cs="Times New Roman"/>
          <w:sz w:val="28"/>
          <w:szCs w:val="28"/>
        </w:rPr>
        <w:tab/>
      </w:r>
      <w:r w:rsidRPr="008610E5">
        <w:rPr>
          <w:rFonts w:ascii="Times New Roman" w:eastAsia="Calibri" w:hAnsi="Times New Roman" w:cs="Times New Roman"/>
          <w:sz w:val="28"/>
          <w:szCs w:val="28"/>
        </w:rPr>
        <w:tab/>
      </w:r>
      <w:r w:rsidRPr="008610E5">
        <w:rPr>
          <w:rFonts w:ascii="Times New Roman" w:eastAsia="Calibri" w:hAnsi="Times New Roman" w:cs="Times New Roman"/>
          <w:sz w:val="28"/>
          <w:szCs w:val="28"/>
        </w:rPr>
        <w:tab/>
      </w:r>
      <w:r w:rsidRPr="008610E5">
        <w:rPr>
          <w:rFonts w:ascii="Times New Roman" w:eastAsia="Calibri" w:hAnsi="Times New Roman" w:cs="Times New Roman"/>
          <w:sz w:val="28"/>
          <w:szCs w:val="28"/>
        </w:rPr>
        <w:tab/>
      </w:r>
      <w:r w:rsidRPr="008610E5">
        <w:rPr>
          <w:rFonts w:ascii="Times New Roman" w:eastAsia="Calibri" w:hAnsi="Times New Roman" w:cs="Times New Roman"/>
          <w:sz w:val="28"/>
          <w:szCs w:val="28"/>
        </w:rPr>
        <w:tab/>
      </w:r>
      <w:r w:rsidRPr="008610E5">
        <w:rPr>
          <w:rFonts w:ascii="Times New Roman" w:eastAsia="Calibri" w:hAnsi="Times New Roman" w:cs="Times New Roman"/>
          <w:sz w:val="28"/>
          <w:szCs w:val="28"/>
        </w:rPr>
        <w:tab/>
      </w: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</w:t>
      </w:r>
      <w:r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„въздържали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10E5" w:rsidRDefault="008610E5" w:rsidP="00DB0C7F">
      <w:pPr>
        <w:keepNext/>
        <w:spacing w:after="0" w:line="240" w:lineRule="auto"/>
        <w:ind w:right="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     10.</w:t>
      </w:r>
      <w:r w:rsidRPr="008610E5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8610E5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разрешение за изработване на подробен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устройствен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план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(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ПУП-ПРЗ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)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 обхват 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II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 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III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част от кв.135 и отсечка от „Елбрус“ от о.т.95 и о.т.102 по плана на гр.Шабла.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№469: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На основание чл.21,ал.1, т.11 от ЗМСМА, чл.124а, ал.1, чл.135, ал.1 и ал.2,чл.14,от ЗУТ,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>.записка с вх.№ К-154/15.11.2022г., Общински съвет-Шабла: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Одобрява Задание за проектиране и разрешава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изработване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</w:p>
    <w:p w:rsidR="008610E5" w:rsidRPr="008610E5" w:rsidRDefault="008610E5" w:rsidP="00DB0C7F">
      <w:pPr>
        <w:numPr>
          <w:ilvl w:val="0"/>
          <w:numId w:val="22"/>
        </w:num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ПУП-ПР за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УПИ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II  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УПИ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III 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в квартал 135  по плана на гр.Шабла, община Шабла.</w:t>
      </w:r>
    </w:p>
    <w:p w:rsidR="008610E5" w:rsidRPr="008610E5" w:rsidRDefault="008610E5" w:rsidP="00DB0C7F">
      <w:pPr>
        <w:numPr>
          <w:ilvl w:val="0"/>
          <w:numId w:val="22"/>
        </w:num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ПУП-ПЗ за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да се предвиди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</w:rPr>
        <w:t>нискоетажно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застрояване  в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</w:rPr>
        <w:t>устройствена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зона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</w:rPr>
        <w:t>Жм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>, с отреждане за  жилищни нужди и параметри на застрояване:</w:t>
      </w:r>
    </w:p>
    <w:p w:rsidR="008610E5" w:rsidRPr="008610E5" w:rsidRDefault="008610E5" w:rsidP="00DB0C7F">
      <w:pPr>
        <w:numPr>
          <w:ilvl w:val="0"/>
          <w:numId w:val="21"/>
        </w:numPr>
        <w:spacing w:after="0" w:line="240" w:lineRule="auto"/>
        <w:ind w:left="150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Нсгр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10 м</w:t>
      </w:r>
    </w:p>
    <w:p w:rsidR="008610E5" w:rsidRPr="008610E5" w:rsidRDefault="008610E5" w:rsidP="00DB0C7F">
      <w:pPr>
        <w:numPr>
          <w:ilvl w:val="0"/>
          <w:numId w:val="21"/>
        </w:numPr>
        <w:spacing w:after="0" w:line="240" w:lineRule="auto"/>
        <w:ind w:left="150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Пзастр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50 %</w:t>
      </w:r>
    </w:p>
    <w:p w:rsidR="008610E5" w:rsidRPr="008610E5" w:rsidRDefault="008610E5" w:rsidP="00DB0C7F">
      <w:pPr>
        <w:numPr>
          <w:ilvl w:val="0"/>
          <w:numId w:val="21"/>
        </w:numPr>
        <w:spacing w:after="0" w:line="240" w:lineRule="auto"/>
        <w:ind w:left="150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Кинт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1,2</w:t>
      </w:r>
    </w:p>
    <w:p w:rsidR="008610E5" w:rsidRPr="008610E5" w:rsidRDefault="008610E5" w:rsidP="00DB0C7F">
      <w:pPr>
        <w:numPr>
          <w:ilvl w:val="0"/>
          <w:numId w:val="21"/>
        </w:numPr>
        <w:spacing w:after="0" w:line="240" w:lineRule="auto"/>
        <w:ind w:left="150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Козел &gt; 40 %</w:t>
      </w:r>
    </w:p>
    <w:p w:rsidR="008610E5" w:rsidRPr="008610E5" w:rsidRDefault="008610E5" w:rsidP="00DB0C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       На основание чл.6а, т.1, буква„а“ и т.2 от Наредбата за ОС, ДВ бр.73/2007г., изм. и доп., ДВ бр.94/2012 год., следва да се  представи становище на  РИОСВ –Варна.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При изработването да бъдат изпълнени изискванията на чл.19, чл.31 (1) от ЗУТ,  чл.46-50 от Наредба 8/14.06.2001г. за обема и съдържанието на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</w:rPr>
        <w:t>устройствените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схеми и планове.</w:t>
      </w:r>
    </w:p>
    <w:p w:rsidR="008610E5" w:rsidRDefault="008610E5" w:rsidP="00DB0C7F">
      <w:pPr>
        <w:keepNext/>
        <w:spacing w:after="0" w:line="240" w:lineRule="auto"/>
        <w:ind w:right="4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>Решението да се обяви по реда на чл.124б от ЗУТ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DB0C7F" w:rsidRDefault="00DB0C7F" w:rsidP="00DB0C7F">
      <w:pPr>
        <w:keepNext/>
        <w:spacing w:after="0" w:line="240" w:lineRule="auto"/>
        <w:ind w:right="4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</w:t>
      </w:r>
      <w:r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„въздържали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8610E5" w:rsidRDefault="00DB0C7F" w:rsidP="00DB0C7F">
      <w:pPr>
        <w:keepNext/>
        <w:spacing w:after="0" w:line="240" w:lineRule="auto"/>
        <w:ind w:right="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610E5" w:rsidRDefault="008610E5" w:rsidP="00DB0C7F">
      <w:pPr>
        <w:keepNext/>
        <w:spacing w:after="0" w:line="240" w:lineRule="auto"/>
        <w:ind w:right="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     11.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разрешение за изработване на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подробен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устройствен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план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(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>ПУП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)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състоящо се в промяна на регулацията на 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III,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IV,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V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VI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част от кв.3 и осигуряване на достъп до улица на 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III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 плана на с.Тюленово, община Шабла.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10E5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РЕШЕНИЕ №470: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>На основание чл.21, ал.1, т.11 от ЗМСМА, чл.124а, ал.1, чл.135, ал.1 и ал.2, чл. 14, ал.4 и чл.62а,ал.4 от ЗУТ,</w:t>
      </w:r>
      <w:r w:rsidRPr="008610E5">
        <w:rPr>
          <w:rFonts w:ascii="Times New Roman" w:eastAsia="Times New Roman" w:hAnsi="Times New Roman" w:cs="Times New Roman"/>
        </w:rPr>
        <w:t xml:space="preserve">  </w:t>
      </w:r>
      <w:r w:rsidRPr="008610E5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8610E5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8610E5">
        <w:rPr>
          <w:rFonts w:ascii="Times New Roman" w:eastAsia="Calibri" w:hAnsi="Times New Roman" w:cs="Times New Roman"/>
          <w:sz w:val="28"/>
          <w:szCs w:val="28"/>
        </w:rPr>
        <w:t>.записка с вх.№ К-155/15.11.2022г., Общински съвет-Шабла:</w:t>
      </w:r>
    </w:p>
    <w:p w:rsidR="008610E5" w:rsidRPr="008610E5" w:rsidRDefault="008610E5" w:rsidP="00DB0C7F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Одобрява Задание за проектиране и разрешава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изработване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</w:rPr>
        <w:t>ПУП-ПР /План регулация/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 състоящ се в промяна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уличната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регулационна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линия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от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северната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страна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ква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>ртал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3 по плана на с.Тюленово,община Шабла,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пред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 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73780.501.332</w:t>
      </w:r>
      <w:r w:rsidRPr="008610E5">
        <w:rPr>
          <w:rFonts w:ascii="Arial" w:eastAsia="Times New Roman" w:hAnsi="Arial" w:cs="Times New Roman"/>
          <w:b/>
          <w:sz w:val="28"/>
          <w:szCs w:val="28"/>
          <w:lang w:val="en-GB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като предвидената  площ за озеленяване, се придава към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>-332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>с цел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осигурява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достъп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8610E5">
        <w:rPr>
          <w:rFonts w:ascii="Arial" w:eastAsia="Times New Roman" w:hAnsi="Arial" w:cs="Times New Roman"/>
          <w:b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имота до уличната регулация и урегулиране на УПИ 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>УПИ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V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и УПИ</w:t>
      </w:r>
      <w:r w:rsidRPr="008610E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VI</w:t>
      </w: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като  регулационните линии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съвпадат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с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кадастралните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граници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имотите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/>
        </w:rPr>
        <w:t>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чл.6а, т.1, буква„а“ и т.2 от Наредбата за ОС, ДВ бр.73/2007г., изм. и доп., ДВ бр.94/2012 год., следва да се  представи становище на  РИОСВ –Варна. 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При изработването да бъдат изпълнени изискванията на чл.19, чл.31 (1) от ЗУТ,  чл.46-50 от Наредба 8/14.06.2001г. за обема и съдържанието на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</w:rPr>
        <w:t>устройствените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схеми и планове.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Възлага на кмета на общината да извърши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</w:rPr>
        <w:t>последващи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</w:rPr>
        <w:t xml:space="preserve"> действия по стартиране на процедура по чл.15, ал.3, и 5 и чл.134, ал.2, т.6 от ЗУТ.</w:t>
      </w:r>
    </w:p>
    <w:p w:rsid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10E5">
        <w:rPr>
          <w:rFonts w:ascii="Times New Roman" w:eastAsia="Times New Roman" w:hAnsi="Times New Roman" w:cs="Times New Roman"/>
          <w:sz w:val="28"/>
          <w:szCs w:val="28"/>
        </w:rPr>
        <w:t>Решението да се обяви по реда на чл.124б от ЗУТ</w:t>
      </w:r>
      <w:r w:rsidRPr="008610E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DB0C7F" w:rsidRDefault="00DB0C7F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С явно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</w:t>
      </w:r>
      <w:r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„въздържали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0C7F" w:rsidRPr="008610E5" w:rsidRDefault="00DB0C7F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10E5" w:rsidRDefault="008610E5" w:rsidP="00DB0C7F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en-GB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     12.</w:t>
      </w:r>
      <w:r w:rsidRPr="008610E5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8610E5">
        <w:rPr>
          <w:rFonts w:ascii="Arial Narrow" w:eastAsia="Times New Roman" w:hAnsi="Arial Narrow" w:cs="Times New Roman"/>
          <w:b/>
          <w:sz w:val="24"/>
          <w:szCs w:val="24"/>
          <w:lang w:eastAsia="en-GB"/>
        </w:rPr>
        <w:t xml:space="preserve"> </w:t>
      </w:r>
      <w:r w:rsidRPr="008610E5">
        <w:rPr>
          <w:rFonts w:ascii="Times New Roman" w:eastAsia="Times New Roman" w:hAnsi="Times New Roman" w:cs="Times New Roman"/>
          <w:iCs/>
          <w:sz w:val="28"/>
          <w:szCs w:val="28"/>
          <w:lang w:eastAsia="en-GB"/>
        </w:rPr>
        <w:t>к</w:t>
      </w:r>
      <w:proofErr w:type="spellStart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>андидатстване</w:t>
      </w:r>
      <w:proofErr w:type="spellEnd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>община</w:t>
      </w:r>
      <w:proofErr w:type="spellEnd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>Шабла</w:t>
      </w:r>
      <w:proofErr w:type="spellEnd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 xml:space="preserve"> </w:t>
      </w:r>
      <w:r w:rsidRPr="008610E5">
        <w:rPr>
          <w:rFonts w:ascii="Times New Roman" w:eastAsia="Times New Roman" w:hAnsi="Times New Roman" w:cs="Times New Roman"/>
          <w:iCs/>
          <w:sz w:val="28"/>
          <w:szCs w:val="28"/>
          <w:lang w:eastAsia="en-GB"/>
        </w:rPr>
        <w:t xml:space="preserve">с проект </w:t>
      </w:r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>„</w:t>
      </w:r>
      <w:r w:rsidRPr="008610E5">
        <w:rPr>
          <w:rFonts w:ascii="Times New Roman" w:eastAsia="Times New Roman" w:hAnsi="Times New Roman" w:cs="Times New Roman"/>
          <w:iCs/>
          <w:sz w:val="28"/>
          <w:szCs w:val="28"/>
          <w:lang w:eastAsia="en-GB"/>
        </w:rPr>
        <w:t>Рехабилитация на улична мрежа в гр. Шабла“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по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подмярка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7.2. „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Инвестиции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в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създаването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,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подобряването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или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разширяването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всички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видове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малка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по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мащаби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инфраструктура</w:t>
      </w:r>
      <w:proofErr w:type="spellEnd"/>
      <w:proofErr w:type="gram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“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от</w:t>
      </w:r>
      <w:proofErr w:type="spellEnd"/>
      <w:proofErr w:type="gram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мярка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7 „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Основни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услуги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и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обновяване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селата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в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селските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>райони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E"/>
          <w:lang w:val="en-GB" w:eastAsia="bg-BG"/>
        </w:rPr>
        <w:t xml:space="preserve">“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от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Програмата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за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развитие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селските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райони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за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периода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2014 – 2020 г. (ПРСР 2014 – 2020 г.),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съфинансирана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от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Европейския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земеделски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фонд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за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развитие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селските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райони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(ЕЗФРСР) </w:t>
      </w:r>
      <w:r w:rsidRPr="008610E5">
        <w:rPr>
          <w:rFonts w:ascii="Times New Roman" w:eastAsia="Times New Roman" w:hAnsi="Times New Roman" w:cs="Times New Roman"/>
          <w:iCs/>
          <w:sz w:val="28"/>
          <w:szCs w:val="28"/>
          <w:lang w:eastAsia="en-GB"/>
        </w:rPr>
        <w:t>.</w:t>
      </w:r>
    </w:p>
    <w:p w:rsidR="008610E5" w:rsidRPr="008610E5" w:rsidRDefault="008610E5" w:rsidP="00DB0C7F">
      <w:pPr>
        <w:spacing w:after="8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8610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№471:</w:t>
      </w: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На основание чл.21, ал.1, т.23 и ал.2 от ЗМСМА, във връзка с </w:t>
      </w:r>
      <w:proofErr w:type="spellStart"/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докл</w:t>
      </w:r>
      <w:proofErr w:type="spellEnd"/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.записка с вх.№ К-156/17.11.2022 г., Общински съвет-Шабла: </w:t>
      </w:r>
    </w:p>
    <w:p w:rsidR="008610E5" w:rsidRPr="008610E5" w:rsidRDefault="008610E5" w:rsidP="00DB0C7F">
      <w:pPr>
        <w:spacing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610E5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1. Дава съгласие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Община Шабла да кандидатства с проект „Рехабилитация на улична мрежа в гр. Шабла“по </w:t>
      </w:r>
      <w:proofErr w:type="spellStart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>подмярка</w:t>
      </w:r>
      <w:proofErr w:type="spellEnd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 xml:space="preserve"> 7.2. „</w:t>
      </w:r>
      <w:proofErr w:type="spellStart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>Инвестиции</w:t>
      </w:r>
      <w:proofErr w:type="spellEnd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 xml:space="preserve"> в </w:t>
      </w:r>
      <w:proofErr w:type="spellStart"/>
      <w:r w:rsidRPr="008610E5">
        <w:rPr>
          <w:rFonts w:ascii="Times New Roman" w:eastAsia="Times New Roman" w:hAnsi="Times New Roman" w:cs="Times New Roman"/>
          <w:iCs/>
          <w:sz w:val="28"/>
          <w:szCs w:val="28"/>
          <w:lang w:val="en-GB" w:eastAsia="en-GB"/>
        </w:rPr>
        <w:t>създаването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,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подобряването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или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разширяването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всички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видове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малка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по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мащаби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инфраструктура</w:t>
      </w:r>
      <w:proofErr w:type="spellEnd"/>
      <w:proofErr w:type="gram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“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от</w:t>
      </w:r>
      <w:proofErr w:type="spellEnd"/>
      <w:proofErr w:type="gram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мярка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7 „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Основни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услуги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и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обновяване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селата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в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селските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райони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“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от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Програмата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за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развитие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селските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райони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за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периода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2014 – 2020 г. (ПРСР 2014 – 2020 г.),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съфинансирана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от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Европейския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земеделски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фонд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за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развитие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селските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райони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(ЕЗФРСР)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8610E5" w:rsidRPr="008610E5" w:rsidRDefault="008610E5" w:rsidP="00DB0C7F">
      <w:pPr>
        <w:spacing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610E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2. </w:t>
      </w:r>
      <w:proofErr w:type="spellStart"/>
      <w:proofErr w:type="gram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Удостоверява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,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че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дейностите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включени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в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проект „Рехабилитация на улична мрежа в гр.</w:t>
      </w:r>
      <w:proofErr w:type="gramEnd"/>
      <w:r w:rsidRPr="008610E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Шабла“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съответстват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приоритетите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proofErr w:type="spellStart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>на</w:t>
      </w:r>
      <w:proofErr w:type="spellEnd"/>
      <w:r w:rsidRPr="008610E5"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  <w:t xml:space="preserve"> </w:t>
      </w:r>
      <w:r w:rsidRPr="008610E5">
        <w:rPr>
          <w:rFonts w:ascii="Times New Roman" w:eastAsia="Times New Roman" w:hAnsi="Times New Roman" w:cs="Times New Roman"/>
          <w:sz w:val="28"/>
          <w:szCs w:val="28"/>
          <w:lang w:eastAsia="en-GB"/>
        </w:rPr>
        <w:t>План за интегрирано развитие на община Шабла 2021-2027 г.</w:t>
      </w:r>
    </w:p>
    <w:p w:rsidR="008610E5" w:rsidRPr="008610E5" w:rsidRDefault="008610E5" w:rsidP="00DB0C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DB0C7F" w:rsidRPr="00DB0C7F" w:rsidRDefault="00DB0C7F" w:rsidP="00DB0C7F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9 общински </w:t>
      </w:r>
      <w:proofErr w:type="spellStart"/>
      <w:r w:rsidRPr="00DB0C7F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</w:t>
      </w:r>
      <w:r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„въздържали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0C7F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CE4EBC" w:rsidRPr="00CE4EBC" w:rsidRDefault="00CE4EBC" w:rsidP="00DB0C7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10D1" w:rsidRDefault="00264143" w:rsidP="00DB0C7F">
      <w:pPr>
        <w:tabs>
          <w:tab w:val="left" w:pos="378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00A91">
        <w:rPr>
          <w:rFonts w:ascii="Times New Roman" w:hAnsi="Times New Roman" w:cs="Times New Roman"/>
          <w:b/>
          <w:sz w:val="28"/>
          <w:szCs w:val="28"/>
        </w:rPr>
        <w:tab/>
      </w:r>
      <w:r w:rsidR="00200A91"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</w:t>
      </w:r>
      <w:r w:rsidR="00200A91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200A91" w:rsidRPr="00200A91" w:rsidRDefault="00200A91" w:rsidP="00DB0C7F">
      <w:pPr>
        <w:spacing w:after="0" w:line="240" w:lineRule="auto"/>
        <w:ind w:left="2124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Председател на </w:t>
      </w:r>
      <w:proofErr w:type="spellStart"/>
      <w:r w:rsidRPr="00200A91">
        <w:rPr>
          <w:rFonts w:ascii="Times New Roman" w:eastAsia="Calibri" w:hAnsi="Times New Roman" w:cs="Times New Roman"/>
          <w:b/>
          <w:sz w:val="28"/>
          <w:szCs w:val="28"/>
        </w:rPr>
        <w:t>ОбС-Шабла</w:t>
      </w:r>
      <w:proofErr w:type="spellEnd"/>
      <w:r w:rsidRPr="00200A91">
        <w:rPr>
          <w:rFonts w:ascii="Times New Roman" w:eastAsia="Calibri" w:hAnsi="Times New Roman" w:cs="Times New Roman"/>
          <w:b/>
          <w:sz w:val="28"/>
          <w:szCs w:val="28"/>
        </w:rPr>
        <w:t xml:space="preserve"> : </w:t>
      </w:r>
      <w:r w:rsidRPr="00200A91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6A4E73">
        <w:rPr>
          <w:rFonts w:ascii="Times New Roman" w:eastAsia="Calibri" w:hAnsi="Times New Roman" w:cs="Times New Roman"/>
          <w:b/>
          <w:sz w:val="28"/>
          <w:szCs w:val="28"/>
        </w:rPr>
        <w:t>/ п /</w:t>
      </w:r>
      <w:bookmarkStart w:id="0" w:name="_GoBack"/>
      <w:bookmarkEnd w:id="0"/>
    </w:p>
    <w:p w:rsidR="00200A91" w:rsidRPr="00200A91" w:rsidRDefault="00DB0C7F" w:rsidP="00DB0C7F">
      <w:pPr>
        <w:tabs>
          <w:tab w:val="left" w:pos="5820"/>
        </w:tabs>
        <w:spacing w:after="0" w:line="240" w:lineRule="auto"/>
        <w:ind w:left="35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</w:t>
      </w:r>
      <w:r w:rsidR="007910D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00A91" w:rsidRPr="00200A91">
        <w:rPr>
          <w:rFonts w:ascii="Times New Roman" w:eastAsia="Calibri" w:hAnsi="Times New Roman" w:cs="Times New Roman"/>
          <w:b/>
          <w:sz w:val="28"/>
          <w:szCs w:val="28"/>
        </w:rPr>
        <w:t>/</w:t>
      </w:r>
      <w:r>
        <w:rPr>
          <w:rFonts w:ascii="Times New Roman" w:eastAsia="Calibri" w:hAnsi="Times New Roman" w:cs="Times New Roman"/>
          <w:b/>
          <w:sz w:val="28"/>
          <w:szCs w:val="28"/>
        </w:rPr>
        <w:t>Д-р  Йорданка Стоева</w:t>
      </w:r>
      <w:r w:rsidR="00200A91" w:rsidRPr="00200A91">
        <w:rPr>
          <w:rFonts w:ascii="Times New Roman" w:eastAsia="Calibri" w:hAnsi="Times New Roman" w:cs="Times New Roman"/>
          <w:b/>
          <w:sz w:val="28"/>
          <w:szCs w:val="28"/>
        </w:rPr>
        <w:t>/</w:t>
      </w:r>
    </w:p>
    <w:p w:rsidR="00A60B0C" w:rsidRDefault="00A60B0C" w:rsidP="00DB0C7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5097B" w:rsidRDefault="00F5097B" w:rsidP="00DB0C7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1B04C4" w:rsidP="00DB0C7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ОбС-Шабла</w:t>
      </w:r>
      <w:proofErr w:type="spellEnd"/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2148F" w:rsidRDefault="00E33B1C" w:rsidP="00DB0C7F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  <w:r w:rsidR="006030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16B7E" w:rsidRPr="009F46F4" w:rsidRDefault="00F2148F" w:rsidP="00DB0C7F">
      <w:pPr>
        <w:tabs>
          <w:tab w:val="left" w:pos="8010"/>
        </w:tabs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264143">
      <w:footerReference w:type="default" r:id="rId8"/>
      <w:pgSz w:w="11906" w:h="16838"/>
      <w:pgMar w:top="1276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B81" w:rsidRDefault="00756B81" w:rsidP="00D75F2D">
      <w:pPr>
        <w:spacing w:after="0" w:line="240" w:lineRule="auto"/>
      </w:pPr>
      <w:r>
        <w:separator/>
      </w:r>
    </w:p>
  </w:endnote>
  <w:endnote w:type="continuationSeparator" w:id="0">
    <w:p w:rsidR="00756B81" w:rsidRDefault="00756B81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F623D6" w:rsidRDefault="00F623D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4E73">
          <w:rPr>
            <w:noProof/>
          </w:rPr>
          <w:t>10</w:t>
        </w:r>
        <w:r>
          <w:fldChar w:fldCharType="end"/>
        </w:r>
      </w:p>
    </w:sdtContent>
  </w:sdt>
  <w:p w:rsidR="00F623D6" w:rsidRDefault="00F623D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B81" w:rsidRDefault="00756B81" w:rsidP="00D75F2D">
      <w:pPr>
        <w:spacing w:after="0" w:line="240" w:lineRule="auto"/>
      </w:pPr>
      <w:r>
        <w:separator/>
      </w:r>
    </w:p>
  </w:footnote>
  <w:footnote w:type="continuationSeparator" w:id="0">
    <w:p w:rsidR="00756B81" w:rsidRDefault="00756B81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7CE"/>
    <w:multiLevelType w:val="hybridMultilevel"/>
    <w:tmpl w:val="84B8EFEA"/>
    <w:lvl w:ilvl="0" w:tplc="AABC99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C44CB"/>
    <w:multiLevelType w:val="hybridMultilevel"/>
    <w:tmpl w:val="EA2635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D69E6"/>
    <w:multiLevelType w:val="hybridMultilevel"/>
    <w:tmpl w:val="CE843764"/>
    <w:lvl w:ilvl="0" w:tplc="738AE0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43544F"/>
    <w:multiLevelType w:val="hybridMultilevel"/>
    <w:tmpl w:val="8D66F5B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052146"/>
    <w:multiLevelType w:val="hybridMultilevel"/>
    <w:tmpl w:val="937468A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F9B4D83"/>
    <w:multiLevelType w:val="hybridMultilevel"/>
    <w:tmpl w:val="DB6447E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23F94"/>
    <w:multiLevelType w:val="hybridMultilevel"/>
    <w:tmpl w:val="A560E41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0C91401"/>
    <w:multiLevelType w:val="hybridMultilevel"/>
    <w:tmpl w:val="EBEEB9DE"/>
    <w:lvl w:ilvl="0" w:tplc="0DF6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FF0DC4"/>
    <w:multiLevelType w:val="hybridMultilevel"/>
    <w:tmpl w:val="E90C3714"/>
    <w:lvl w:ilvl="0" w:tplc="BD8AFC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C05655"/>
    <w:multiLevelType w:val="hybridMultilevel"/>
    <w:tmpl w:val="73225C5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18C27FD3"/>
    <w:multiLevelType w:val="hybridMultilevel"/>
    <w:tmpl w:val="1A6606A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8D847A8"/>
    <w:multiLevelType w:val="hybridMultilevel"/>
    <w:tmpl w:val="8EFE5274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1B913515"/>
    <w:multiLevelType w:val="hybridMultilevel"/>
    <w:tmpl w:val="67F0DA18"/>
    <w:lvl w:ilvl="0" w:tplc="0402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1BC21BAB"/>
    <w:multiLevelType w:val="hybridMultilevel"/>
    <w:tmpl w:val="C37CF9A6"/>
    <w:lvl w:ilvl="0" w:tplc="3D8EFE0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0DD7B0A"/>
    <w:multiLevelType w:val="hybridMultilevel"/>
    <w:tmpl w:val="6FB011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921EAF"/>
    <w:multiLevelType w:val="hybridMultilevel"/>
    <w:tmpl w:val="5A5CF26C"/>
    <w:lvl w:ilvl="0" w:tplc="BB123B54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5100358"/>
    <w:multiLevelType w:val="hybridMultilevel"/>
    <w:tmpl w:val="487E9F98"/>
    <w:lvl w:ilvl="0" w:tplc="752A3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E95B63"/>
    <w:multiLevelType w:val="hybridMultilevel"/>
    <w:tmpl w:val="AF4C8D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27FA67C7"/>
    <w:multiLevelType w:val="hybridMultilevel"/>
    <w:tmpl w:val="F46466D2"/>
    <w:lvl w:ilvl="0" w:tplc="0402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8BE48F4"/>
    <w:multiLevelType w:val="hybridMultilevel"/>
    <w:tmpl w:val="8222F2AA"/>
    <w:lvl w:ilvl="0" w:tplc="AA36800A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20">
    <w:nsid w:val="2C492D90"/>
    <w:multiLevelType w:val="hybridMultilevel"/>
    <w:tmpl w:val="310A921C"/>
    <w:lvl w:ilvl="0" w:tplc="1E0292BE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751771"/>
    <w:multiLevelType w:val="hybridMultilevel"/>
    <w:tmpl w:val="AFEA54DE"/>
    <w:lvl w:ilvl="0" w:tplc="97F2BB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2680B03"/>
    <w:multiLevelType w:val="hybridMultilevel"/>
    <w:tmpl w:val="8702B820"/>
    <w:lvl w:ilvl="0" w:tplc="0402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36B5B4F"/>
    <w:multiLevelType w:val="hybridMultilevel"/>
    <w:tmpl w:val="7F7A0AE6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F138AA"/>
    <w:multiLevelType w:val="hybridMultilevel"/>
    <w:tmpl w:val="B5703BB4"/>
    <w:lvl w:ilvl="0" w:tplc="A1142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742D52"/>
    <w:multiLevelType w:val="hybridMultilevel"/>
    <w:tmpl w:val="25745290"/>
    <w:lvl w:ilvl="0" w:tplc="DBF6053A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6">
    <w:nsid w:val="3B5C0923"/>
    <w:multiLevelType w:val="hybridMultilevel"/>
    <w:tmpl w:val="8E20C74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892B5A"/>
    <w:multiLevelType w:val="hybridMultilevel"/>
    <w:tmpl w:val="C398390A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6D64504"/>
    <w:multiLevelType w:val="hybridMultilevel"/>
    <w:tmpl w:val="E3CEE88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ECA4F01"/>
    <w:multiLevelType w:val="hybridMultilevel"/>
    <w:tmpl w:val="37E23B3A"/>
    <w:lvl w:ilvl="0" w:tplc="04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>
    <w:nsid w:val="4F32043F"/>
    <w:multiLevelType w:val="hybridMultilevel"/>
    <w:tmpl w:val="D7742DE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52FA7AFC"/>
    <w:multiLevelType w:val="hybridMultilevel"/>
    <w:tmpl w:val="BBFC24AA"/>
    <w:lvl w:ilvl="0" w:tplc="85D0F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7396876"/>
    <w:multiLevelType w:val="hybridMultilevel"/>
    <w:tmpl w:val="7AD600F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EB341CC"/>
    <w:multiLevelType w:val="multilevel"/>
    <w:tmpl w:val="F9024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5F0808C0"/>
    <w:multiLevelType w:val="hybridMultilevel"/>
    <w:tmpl w:val="ACDAC586"/>
    <w:lvl w:ilvl="0" w:tplc="0402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7">
    <w:nsid w:val="63481D1E"/>
    <w:multiLevelType w:val="hybridMultilevel"/>
    <w:tmpl w:val="C130DC9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BB0A05"/>
    <w:multiLevelType w:val="hybridMultilevel"/>
    <w:tmpl w:val="6134652A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9">
    <w:nsid w:val="6BA67C5F"/>
    <w:multiLevelType w:val="hybridMultilevel"/>
    <w:tmpl w:val="9D88FDC4"/>
    <w:lvl w:ilvl="0" w:tplc="7A7EB086">
      <w:start w:val="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40">
    <w:nsid w:val="6BB95601"/>
    <w:multiLevelType w:val="hybridMultilevel"/>
    <w:tmpl w:val="77461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2935AA"/>
    <w:multiLevelType w:val="hybridMultilevel"/>
    <w:tmpl w:val="21E6D7A2"/>
    <w:lvl w:ilvl="0" w:tplc="4DA28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44">
    <w:nsid w:val="72253A49"/>
    <w:multiLevelType w:val="hybridMultilevel"/>
    <w:tmpl w:val="B8E22B28"/>
    <w:lvl w:ilvl="0" w:tplc="E166A63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76020393"/>
    <w:multiLevelType w:val="hybridMultilevel"/>
    <w:tmpl w:val="282C7508"/>
    <w:lvl w:ilvl="0" w:tplc="4CB64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>
    <w:nsid w:val="7A171815"/>
    <w:multiLevelType w:val="hybridMultilevel"/>
    <w:tmpl w:val="1C646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A706557"/>
    <w:multiLevelType w:val="hybridMultilevel"/>
    <w:tmpl w:val="48F41BEA"/>
    <w:lvl w:ilvl="0" w:tplc="346ED754">
      <w:start w:val="1"/>
      <w:numFmt w:val="bullet"/>
      <w:lvlText w:val=""/>
      <w:lvlJc w:val="left"/>
      <w:pPr>
        <w:ind w:left="-4743" w:hanging="360"/>
      </w:pPr>
      <w:rPr>
        <w:rFonts w:ascii="Wingdings" w:hAnsi="Wingdings" w:hint="default"/>
        <w:sz w:val="20"/>
        <w:szCs w:val="20"/>
      </w:rPr>
    </w:lvl>
    <w:lvl w:ilvl="1" w:tplc="04020003">
      <w:start w:val="1"/>
      <w:numFmt w:val="bullet"/>
      <w:lvlText w:val="o"/>
      <w:lvlJc w:val="left"/>
      <w:pPr>
        <w:ind w:left="-40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-33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-2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-186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-114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-4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2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17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8"/>
  </w:num>
  <w:num w:numId="3">
    <w:abstractNumId w:val="27"/>
  </w:num>
  <w:num w:numId="4">
    <w:abstractNumId w:val="42"/>
  </w:num>
  <w:num w:numId="5">
    <w:abstractNumId w:val="21"/>
  </w:num>
  <w:num w:numId="6">
    <w:abstractNumId w:val="3"/>
  </w:num>
  <w:num w:numId="7">
    <w:abstractNumId w:val="38"/>
  </w:num>
  <w:num w:numId="8">
    <w:abstractNumId w:val="36"/>
  </w:num>
  <w:num w:numId="9">
    <w:abstractNumId w:val="1"/>
  </w:num>
  <w:num w:numId="10">
    <w:abstractNumId w:val="34"/>
  </w:num>
  <w:num w:numId="11">
    <w:abstractNumId w:val="26"/>
  </w:num>
  <w:num w:numId="12">
    <w:abstractNumId w:val="7"/>
  </w:num>
  <w:num w:numId="13">
    <w:abstractNumId w:val="30"/>
  </w:num>
  <w:num w:numId="14">
    <w:abstractNumId w:val="14"/>
  </w:num>
  <w:num w:numId="15">
    <w:abstractNumId w:val="12"/>
  </w:num>
  <w:num w:numId="16">
    <w:abstractNumId w:val="24"/>
  </w:num>
  <w:num w:numId="17">
    <w:abstractNumId w:val="33"/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1"/>
  </w:num>
  <w:num w:numId="21">
    <w:abstractNumId w:val="43"/>
  </w:num>
  <w:num w:numId="22">
    <w:abstractNumId w:val="6"/>
  </w:num>
  <w:num w:numId="23">
    <w:abstractNumId w:val="32"/>
  </w:num>
  <w:num w:numId="24">
    <w:abstractNumId w:val="40"/>
  </w:num>
  <w:num w:numId="25">
    <w:abstractNumId w:val="9"/>
  </w:num>
  <w:num w:numId="26">
    <w:abstractNumId w:val="4"/>
  </w:num>
  <w:num w:numId="27">
    <w:abstractNumId w:val="47"/>
  </w:num>
  <w:num w:numId="28">
    <w:abstractNumId w:val="17"/>
  </w:num>
  <w:num w:numId="29">
    <w:abstractNumId w:val="5"/>
  </w:num>
  <w:num w:numId="30">
    <w:abstractNumId w:val="16"/>
  </w:num>
  <w:num w:numId="31">
    <w:abstractNumId w:val="41"/>
  </w:num>
  <w:num w:numId="32">
    <w:abstractNumId w:val="35"/>
  </w:num>
  <w:num w:numId="33">
    <w:abstractNumId w:val="19"/>
  </w:num>
  <w:num w:numId="34">
    <w:abstractNumId w:val="39"/>
  </w:num>
  <w:num w:numId="35">
    <w:abstractNumId w:val="0"/>
  </w:num>
  <w:num w:numId="36">
    <w:abstractNumId w:val="18"/>
  </w:num>
  <w:num w:numId="37">
    <w:abstractNumId w:val="10"/>
  </w:num>
  <w:num w:numId="38">
    <w:abstractNumId w:val="22"/>
  </w:num>
  <w:num w:numId="39">
    <w:abstractNumId w:val="46"/>
  </w:num>
  <w:num w:numId="40">
    <w:abstractNumId w:val="20"/>
  </w:num>
  <w:num w:numId="41">
    <w:abstractNumId w:val="13"/>
  </w:num>
  <w:num w:numId="42">
    <w:abstractNumId w:val="44"/>
  </w:num>
  <w:num w:numId="43">
    <w:abstractNumId w:val="2"/>
  </w:num>
  <w:num w:numId="44">
    <w:abstractNumId w:val="15"/>
  </w:num>
  <w:num w:numId="45">
    <w:abstractNumId w:val="37"/>
  </w:num>
  <w:num w:numId="46">
    <w:abstractNumId w:val="28"/>
  </w:num>
  <w:num w:numId="47">
    <w:abstractNumId w:val="23"/>
  </w:num>
  <w:num w:numId="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26E5B"/>
    <w:rsid w:val="00040319"/>
    <w:rsid w:val="0004221D"/>
    <w:rsid w:val="000424C5"/>
    <w:rsid w:val="0006468A"/>
    <w:rsid w:val="00080224"/>
    <w:rsid w:val="00086071"/>
    <w:rsid w:val="00091D0B"/>
    <w:rsid w:val="0009365C"/>
    <w:rsid w:val="000950C8"/>
    <w:rsid w:val="000A12E6"/>
    <w:rsid w:val="000B0B12"/>
    <w:rsid w:val="000C2F75"/>
    <w:rsid w:val="000D1D45"/>
    <w:rsid w:val="000D7C07"/>
    <w:rsid w:val="000E3C35"/>
    <w:rsid w:val="000E4BD4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57AE"/>
    <w:rsid w:val="0017728E"/>
    <w:rsid w:val="00192DD5"/>
    <w:rsid w:val="001A46F6"/>
    <w:rsid w:val="001B04C4"/>
    <w:rsid w:val="001C0D3D"/>
    <w:rsid w:val="001D3BB6"/>
    <w:rsid w:val="001E7F5C"/>
    <w:rsid w:val="00200A91"/>
    <w:rsid w:val="00203AB0"/>
    <w:rsid w:val="00204FD5"/>
    <w:rsid w:val="00210E55"/>
    <w:rsid w:val="0023040E"/>
    <w:rsid w:val="00235787"/>
    <w:rsid w:val="0023614B"/>
    <w:rsid w:val="002361A5"/>
    <w:rsid w:val="00250C46"/>
    <w:rsid w:val="00257267"/>
    <w:rsid w:val="00264143"/>
    <w:rsid w:val="00274152"/>
    <w:rsid w:val="002814A7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5990"/>
    <w:rsid w:val="002E72DF"/>
    <w:rsid w:val="002F5526"/>
    <w:rsid w:val="00300A07"/>
    <w:rsid w:val="00302431"/>
    <w:rsid w:val="003047BA"/>
    <w:rsid w:val="003116B6"/>
    <w:rsid w:val="00314573"/>
    <w:rsid w:val="00314DA4"/>
    <w:rsid w:val="003163F8"/>
    <w:rsid w:val="00326547"/>
    <w:rsid w:val="00336882"/>
    <w:rsid w:val="00344DC8"/>
    <w:rsid w:val="00346EB9"/>
    <w:rsid w:val="003604FE"/>
    <w:rsid w:val="0036107E"/>
    <w:rsid w:val="00370C9F"/>
    <w:rsid w:val="00371FC7"/>
    <w:rsid w:val="00374860"/>
    <w:rsid w:val="00375297"/>
    <w:rsid w:val="00375C8F"/>
    <w:rsid w:val="003839B2"/>
    <w:rsid w:val="00383DC0"/>
    <w:rsid w:val="0038606D"/>
    <w:rsid w:val="00392F84"/>
    <w:rsid w:val="00396722"/>
    <w:rsid w:val="003A02E3"/>
    <w:rsid w:val="003A376D"/>
    <w:rsid w:val="003A4B9B"/>
    <w:rsid w:val="003A7BF9"/>
    <w:rsid w:val="003B15C3"/>
    <w:rsid w:val="003C0A6F"/>
    <w:rsid w:val="003C5187"/>
    <w:rsid w:val="003C6070"/>
    <w:rsid w:val="003C7F64"/>
    <w:rsid w:val="003D3F53"/>
    <w:rsid w:val="003D6B58"/>
    <w:rsid w:val="003D7209"/>
    <w:rsid w:val="003E031C"/>
    <w:rsid w:val="003F43ED"/>
    <w:rsid w:val="004145EA"/>
    <w:rsid w:val="00414A8E"/>
    <w:rsid w:val="00424DDA"/>
    <w:rsid w:val="004301FD"/>
    <w:rsid w:val="004457D2"/>
    <w:rsid w:val="004546C2"/>
    <w:rsid w:val="00460517"/>
    <w:rsid w:val="00470489"/>
    <w:rsid w:val="00472C49"/>
    <w:rsid w:val="004A0CE2"/>
    <w:rsid w:val="004A6E6B"/>
    <w:rsid w:val="004B46B4"/>
    <w:rsid w:val="004B5956"/>
    <w:rsid w:val="004C5669"/>
    <w:rsid w:val="004C7459"/>
    <w:rsid w:val="004D1B12"/>
    <w:rsid w:val="004E0FB8"/>
    <w:rsid w:val="004F2EF7"/>
    <w:rsid w:val="00510DC2"/>
    <w:rsid w:val="005176B8"/>
    <w:rsid w:val="005219C3"/>
    <w:rsid w:val="00527C99"/>
    <w:rsid w:val="00534644"/>
    <w:rsid w:val="00540458"/>
    <w:rsid w:val="0054482B"/>
    <w:rsid w:val="00544AEA"/>
    <w:rsid w:val="0055549F"/>
    <w:rsid w:val="00557A14"/>
    <w:rsid w:val="0056484C"/>
    <w:rsid w:val="00567CAD"/>
    <w:rsid w:val="005C48B7"/>
    <w:rsid w:val="005C7432"/>
    <w:rsid w:val="00600A72"/>
    <w:rsid w:val="0060308D"/>
    <w:rsid w:val="00607340"/>
    <w:rsid w:val="006073E5"/>
    <w:rsid w:val="00615369"/>
    <w:rsid w:val="00622BFB"/>
    <w:rsid w:val="0063316F"/>
    <w:rsid w:val="00634792"/>
    <w:rsid w:val="00634832"/>
    <w:rsid w:val="00662C25"/>
    <w:rsid w:val="00671A4E"/>
    <w:rsid w:val="006866BD"/>
    <w:rsid w:val="00687DCB"/>
    <w:rsid w:val="006A41B2"/>
    <w:rsid w:val="006A449B"/>
    <w:rsid w:val="006A4E73"/>
    <w:rsid w:val="006B64FE"/>
    <w:rsid w:val="006B7F73"/>
    <w:rsid w:val="006D75A5"/>
    <w:rsid w:val="00701EEC"/>
    <w:rsid w:val="00715A56"/>
    <w:rsid w:val="00722298"/>
    <w:rsid w:val="00725DB5"/>
    <w:rsid w:val="00730426"/>
    <w:rsid w:val="00737F6A"/>
    <w:rsid w:val="00740CB8"/>
    <w:rsid w:val="00742B64"/>
    <w:rsid w:val="00756B81"/>
    <w:rsid w:val="00770141"/>
    <w:rsid w:val="007720CD"/>
    <w:rsid w:val="007910D1"/>
    <w:rsid w:val="00795568"/>
    <w:rsid w:val="007A3158"/>
    <w:rsid w:val="007A389E"/>
    <w:rsid w:val="007A7F81"/>
    <w:rsid w:val="007D4A3B"/>
    <w:rsid w:val="0081212E"/>
    <w:rsid w:val="00815B3B"/>
    <w:rsid w:val="00830FEE"/>
    <w:rsid w:val="00832220"/>
    <w:rsid w:val="00840DFC"/>
    <w:rsid w:val="00842546"/>
    <w:rsid w:val="00844762"/>
    <w:rsid w:val="00847CC6"/>
    <w:rsid w:val="00851A47"/>
    <w:rsid w:val="00855556"/>
    <w:rsid w:val="008610E5"/>
    <w:rsid w:val="0086157E"/>
    <w:rsid w:val="008671F5"/>
    <w:rsid w:val="008739FF"/>
    <w:rsid w:val="00876067"/>
    <w:rsid w:val="0087613D"/>
    <w:rsid w:val="008851C5"/>
    <w:rsid w:val="0088593F"/>
    <w:rsid w:val="008A1A73"/>
    <w:rsid w:val="008C0AC3"/>
    <w:rsid w:val="008C15B7"/>
    <w:rsid w:val="008C467E"/>
    <w:rsid w:val="008D16F8"/>
    <w:rsid w:val="008E117A"/>
    <w:rsid w:val="008E443A"/>
    <w:rsid w:val="008E5F16"/>
    <w:rsid w:val="008F0729"/>
    <w:rsid w:val="008F0D83"/>
    <w:rsid w:val="009420A0"/>
    <w:rsid w:val="00944FCB"/>
    <w:rsid w:val="00951EC2"/>
    <w:rsid w:val="00951F64"/>
    <w:rsid w:val="00952EA1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1292"/>
    <w:rsid w:val="009F46F4"/>
    <w:rsid w:val="00A00AD8"/>
    <w:rsid w:val="00A05071"/>
    <w:rsid w:val="00A17C96"/>
    <w:rsid w:val="00A2142C"/>
    <w:rsid w:val="00A26C41"/>
    <w:rsid w:val="00A3446F"/>
    <w:rsid w:val="00A60B0C"/>
    <w:rsid w:val="00A66293"/>
    <w:rsid w:val="00A71E73"/>
    <w:rsid w:val="00A80358"/>
    <w:rsid w:val="00A81953"/>
    <w:rsid w:val="00A822DC"/>
    <w:rsid w:val="00A84C99"/>
    <w:rsid w:val="00A93AF6"/>
    <w:rsid w:val="00A975D0"/>
    <w:rsid w:val="00AA2CA6"/>
    <w:rsid w:val="00AA582D"/>
    <w:rsid w:val="00AB1D20"/>
    <w:rsid w:val="00AB79AB"/>
    <w:rsid w:val="00AC7F2F"/>
    <w:rsid w:val="00AD30B9"/>
    <w:rsid w:val="00AE735D"/>
    <w:rsid w:val="00AF37B7"/>
    <w:rsid w:val="00B0063C"/>
    <w:rsid w:val="00B047AA"/>
    <w:rsid w:val="00B15685"/>
    <w:rsid w:val="00B277B9"/>
    <w:rsid w:val="00B351DB"/>
    <w:rsid w:val="00B41315"/>
    <w:rsid w:val="00B45E70"/>
    <w:rsid w:val="00B4782E"/>
    <w:rsid w:val="00B47919"/>
    <w:rsid w:val="00B50827"/>
    <w:rsid w:val="00B54FF5"/>
    <w:rsid w:val="00B60072"/>
    <w:rsid w:val="00B60219"/>
    <w:rsid w:val="00B82F04"/>
    <w:rsid w:val="00B85019"/>
    <w:rsid w:val="00B86842"/>
    <w:rsid w:val="00B86CBE"/>
    <w:rsid w:val="00BA5DB3"/>
    <w:rsid w:val="00BD081B"/>
    <w:rsid w:val="00BE346C"/>
    <w:rsid w:val="00BE7147"/>
    <w:rsid w:val="00BF2393"/>
    <w:rsid w:val="00BF6E24"/>
    <w:rsid w:val="00C103D3"/>
    <w:rsid w:val="00C160D4"/>
    <w:rsid w:val="00C2297F"/>
    <w:rsid w:val="00C22D2C"/>
    <w:rsid w:val="00C23430"/>
    <w:rsid w:val="00C35222"/>
    <w:rsid w:val="00C47F07"/>
    <w:rsid w:val="00C5012E"/>
    <w:rsid w:val="00C56E3B"/>
    <w:rsid w:val="00C63229"/>
    <w:rsid w:val="00C63C0E"/>
    <w:rsid w:val="00C642D1"/>
    <w:rsid w:val="00C64F37"/>
    <w:rsid w:val="00C65317"/>
    <w:rsid w:val="00C7299B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CE4EBC"/>
    <w:rsid w:val="00CF40B3"/>
    <w:rsid w:val="00D07EB4"/>
    <w:rsid w:val="00D12F8F"/>
    <w:rsid w:val="00D30A19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0C7F"/>
    <w:rsid w:val="00DB6DD6"/>
    <w:rsid w:val="00DC6597"/>
    <w:rsid w:val="00DC6CD9"/>
    <w:rsid w:val="00DD1657"/>
    <w:rsid w:val="00DD184D"/>
    <w:rsid w:val="00DD31DD"/>
    <w:rsid w:val="00DD528B"/>
    <w:rsid w:val="00DE6366"/>
    <w:rsid w:val="00DF3798"/>
    <w:rsid w:val="00E1673E"/>
    <w:rsid w:val="00E16B7E"/>
    <w:rsid w:val="00E255BE"/>
    <w:rsid w:val="00E33B1C"/>
    <w:rsid w:val="00E413C6"/>
    <w:rsid w:val="00E44E98"/>
    <w:rsid w:val="00E56655"/>
    <w:rsid w:val="00E57133"/>
    <w:rsid w:val="00E6707E"/>
    <w:rsid w:val="00E70F85"/>
    <w:rsid w:val="00E93D4E"/>
    <w:rsid w:val="00EA1A94"/>
    <w:rsid w:val="00EA359C"/>
    <w:rsid w:val="00EB1B99"/>
    <w:rsid w:val="00ED049E"/>
    <w:rsid w:val="00F01830"/>
    <w:rsid w:val="00F04C9D"/>
    <w:rsid w:val="00F05FFC"/>
    <w:rsid w:val="00F2148F"/>
    <w:rsid w:val="00F23BC6"/>
    <w:rsid w:val="00F2741E"/>
    <w:rsid w:val="00F5097B"/>
    <w:rsid w:val="00F50E80"/>
    <w:rsid w:val="00F5130E"/>
    <w:rsid w:val="00F55D45"/>
    <w:rsid w:val="00F6232A"/>
    <w:rsid w:val="00F623D6"/>
    <w:rsid w:val="00F70E5C"/>
    <w:rsid w:val="00F74A24"/>
    <w:rsid w:val="00F76EF4"/>
    <w:rsid w:val="00F812AF"/>
    <w:rsid w:val="00F82E55"/>
    <w:rsid w:val="00FA4BB7"/>
    <w:rsid w:val="00FA5045"/>
    <w:rsid w:val="00FA55E0"/>
    <w:rsid w:val="00FA6114"/>
    <w:rsid w:val="00FB0822"/>
    <w:rsid w:val="00FB37FE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9844</TotalTime>
  <Pages>1</Pages>
  <Words>3357</Words>
  <Characters>19137</Characters>
  <Application>Microsoft Office Word</Application>
  <DocSecurity>0</DocSecurity>
  <Lines>159</Lines>
  <Paragraphs>44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232</cp:revision>
  <cp:lastPrinted>2022-12-02T12:32:00Z</cp:lastPrinted>
  <dcterms:created xsi:type="dcterms:W3CDTF">2019-11-08T13:47:00Z</dcterms:created>
  <dcterms:modified xsi:type="dcterms:W3CDTF">2022-12-02T12:33:00Z</dcterms:modified>
</cp:coreProperties>
</file>