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1F1" w:rsidRDefault="000211F1" w:rsidP="000211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211F1" w:rsidRPr="000211F1" w:rsidRDefault="000211F1" w:rsidP="000211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211F1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 СПЕЦИФИКАЦИЯ</w:t>
      </w:r>
    </w:p>
    <w:p w:rsidR="000211F1" w:rsidRDefault="000211F1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211F1" w:rsidRDefault="000211F1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7730F" w:rsidRDefault="00110748" w:rsidP="0087730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10748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Предметът на настоящата обществена поръчка е: </w:t>
      </w:r>
      <w:r w:rsidR="0087730F" w:rsidRPr="00FC06FA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="0087730F" w:rsidRPr="00580A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Периодични доставки на строителни материали </w:t>
      </w:r>
      <w:r w:rsidR="0087730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и дървен материал </w:t>
      </w:r>
      <w:r w:rsidR="0087730F" w:rsidRPr="00580A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нуждите на Община град Добрич и второстепенни разпоредители с бюджет</w:t>
      </w:r>
      <w:r w:rsidR="0087730F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по обособени позиции</w:t>
      </w:r>
      <w:r w:rsidR="0087730F" w:rsidRPr="00FC06FA">
        <w:rPr>
          <w:rFonts w:ascii="Times New Roman" w:eastAsia="Calibri" w:hAnsi="Times New Roman" w:cs="Times New Roman"/>
          <w:b/>
          <w:sz w:val="24"/>
          <w:szCs w:val="24"/>
        </w:rPr>
        <w:t>“</w:t>
      </w:r>
    </w:p>
    <w:p w:rsidR="0087730F" w:rsidRDefault="0087730F" w:rsidP="0087730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</w:t>
      </w:r>
      <w:r>
        <w:rPr>
          <w:rFonts w:ascii="Times New Roman" w:eastAsia="Calibri" w:hAnsi="Times New Roman" w:cs="Times New Roman"/>
          <w:b/>
          <w:sz w:val="24"/>
          <w:szCs w:val="24"/>
        </w:rPr>
        <w:t>о Обособена позиция 1: „</w:t>
      </w:r>
      <w:r w:rsidRPr="00580AB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Периодични доставки на строителни материали за нуждите на Община град Добрич и второстепенни разпоредители с бюджет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</w:t>
      </w:r>
    </w:p>
    <w:p w:rsid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0748" w:rsidRPr="00110748" w:rsidRDefault="00110748" w:rsidP="00110748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110748" w:rsidRPr="00110748" w:rsidRDefault="009D1ADB" w:rsidP="00110748">
      <w:pPr>
        <w:shd w:val="clear" w:color="auto" w:fill="A6A6A6"/>
        <w:spacing w:after="0" w:line="240" w:lineRule="auto"/>
        <w:ind w:right="113" w:firstLine="360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1</w:t>
      </w:r>
      <w:r w:rsidR="00110748" w:rsidRPr="0011074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Обхват и технически параметри </w:t>
      </w:r>
    </w:p>
    <w:p w:rsidR="00110748" w:rsidRPr="00110748" w:rsidRDefault="00110748" w:rsidP="00110748">
      <w:pPr>
        <w:spacing w:after="0" w:line="240" w:lineRule="auto"/>
        <w:ind w:right="113" w:firstLine="36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>Доставките, предмет на настоящата поръчка включват доставка по заявка на възложителя, в която са посочени вида и количеството на заявените материали. Посочените прогнозни количества са приблизителни и възложителят си запазва правото да ги увеличава и/или намалява в зависимост от конкретно възникналите нужди. В този смисъл възложителят има право в срока на договора да не заяви в пълен обем даденото прогнозно количество стока, както и да заявява доставки на стоки след достигане на посочените за тях прогнозни количества, до достигане на общата стойност  на договора.</w:t>
      </w: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>Поръчката се изпълнява под формата на периодични доставки, в зависимост от потребностите на възложителя съобразно реда, сроковете и условията на договора – част от документацията за участие.</w:t>
      </w: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Доставките ще бъдат изпълнени след направени заявки от упълномощени от възложителя лица. Възложителят приема и заплаща само количествата, които е заявил и които са доставени в сроковете и при условията на договора. </w:t>
      </w: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Място на доставка – до съответния обект на структурното звено (съгласно </w:t>
      </w:r>
      <w:proofErr w:type="spellStart"/>
      <w:r w:rsidRPr="001107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Приложението</w:t>
      </w:r>
      <w:proofErr w:type="spellEnd"/>
      <w:r w:rsidRPr="001107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1107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към</w:t>
      </w:r>
      <w:proofErr w:type="spellEnd"/>
      <w:r w:rsidRPr="001107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proofErr w:type="spellStart"/>
      <w:r w:rsidRPr="001107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настоящата</w:t>
      </w:r>
      <w:proofErr w:type="spellEnd"/>
      <w:r w:rsidRPr="00110748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спецификация</w:t>
      </w: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или до строителен обект на територията на Община </w:t>
      </w:r>
      <w:r w:rsidR="009D1ADB">
        <w:rPr>
          <w:rFonts w:ascii="Times New Roman" w:eastAsia="Times New Roman" w:hAnsi="Times New Roman" w:cs="Times New Roman"/>
          <w:sz w:val="24"/>
          <w:szCs w:val="24"/>
          <w:lang w:eastAsia="bg-BG"/>
        </w:rPr>
        <w:t>град Добрич</w:t>
      </w: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посочен в писмената заявка на представители на Възложителя.</w:t>
      </w: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зависимост от конкретните си потребности, Възложителят може да прави промяна в списъка на обектите, като добавя нови или вади съществуващи.   </w:t>
      </w: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>В цената на материалите трябва да са включени всички разходи по доставка до посочения адрес, товарене и разтоварване. Възложителят не дължи каквито и да било плащания извън посочената от избрания участник цена.</w:t>
      </w:r>
    </w:p>
    <w:p w:rsidR="00661163" w:rsidRDefault="00661163" w:rsidP="00110748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661163" w:rsidRPr="00110748" w:rsidRDefault="00661163" w:rsidP="00661163">
      <w:pPr>
        <w:shd w:val="clear" w:color="auto" w:fill="A6A6A6"/>
        <w:spacing w:after="0" w:line="240" w:lineRule="auto"/>
        <w:ind w:right="113" w:firstLine="360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2</w:t>
      </w:r>
      <w:r w:rsidRPr="0011074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Срок и място за изпълнение на поръчката</w:t>
      </w:r>
      <w:r w:rsidRPr="0011074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661163" w:rsidRPr="00661163" w:rsidRDefault="00661163" w:rsidP="00661163">
      <w:pPr>
        <w:spacing w:after="0" w:line="240" w:lineRule="auto"/>
        <w:ind w:right="113"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1163" w:rsidRPr="00661163" w:rsidRDefault="00661163" w:rsidP="00DE6EB2">
      <w:pPr>
        <w:spacing w:after="0" w:line="240" w:lineRule="auto"/>
        <w:ind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1163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Pr="00661163">
        <w:rPr>
          <w:rFonts w:ascii="Times New Roman" w:eastAsia="Times New Roman" w:hAnsi="Times New Roman" w:cs="Times New Roman"/>
          <w:sz w:val="24"/>
          <w:szCs w:val="24"/>
        </w:rPr>
        <w:t xml:space="preserve">Срокът за изпълнение на договора – </w:t>
      </w:r>
      <w:r w:rsidR="003C3673">
        <w:rPr>
          <w:rFonts w:ascii="Times New Roman" w:eastAsia="Times New Roman" w:hAnsi="Times New Roman" w:cs="Times New Roman"/>
          <w:sz w:val="24"/>
          <w:szCs w:val="24"/>
        </w:rPr>
        <w:t>12 /дванадесет/ месеца</w:t>
      </w:r>
      <w:r w:rsidRPr="00661163">
        <w:rPr>
          <w:rFonts w:ascii="Times New Roman" w:eastAsia="Times New Roman" w:hAnsi="Times New Roman" w:cs="Times New Roman"/>
          <w:sz w:val="24"/>
          <w:szCs w:val="24"/>
        </w:rPr>
        <w:t xml:space="preserve"> от подписването му или до изчерпване на неговата стойност</w:t>
      </w:r>
    </w:p>
    <w:p w:rsidR="00DE6EB2" w:rsidRDefault="00DE6EB2" w:rsidP="00DE6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E6EB2" w:rsidRPr="00DE6EB2" w:rsidRDefault="00DE6EB2" w:rsidP="00DE6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E6EB2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Д</w:t>
      </w:r>
      <w:proofErr w:type="spellStart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оставк</w:t>
      </w:r>
      <w:r w:rsidRPr="00DE6EB2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</w:t>
      </w:r>
      <w:proofErr w:type="spellEnd"/>
      <w:r w:rsidRPr="00DE6EB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ще бъдат извършвани</w:t>
      </w:r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DE6EB2">
        <w:rPr>
          <w:rFonts w:ascii="Times New Roman" w:eastAsia="Times New Roman" w:hAnsi="Times New Roman" w:cs="Times New Roman"/>
          <w:sz w:val="24"/>
          <w:szCs w:val="24"/>
          <w:lang w:eastAsia="bg-BG"/>
        </w:rPr>
        <w:t>въз основа на</w:t>
      </w:r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писмена</w:t>
      </w:r>
      <w:proofErr w:type="spellEnd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заявка</w:t>
      </w:r>
      <w:proofErr w:type="spellEnd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DE6EB2">
        <w:rPr>
          <w:rFonts w:ascii="Times New Roman" w:eastAsia="Times New Roman" w:hAnsi="Times New Roman" w:cs="Times New Roman"/>
          <w:sz w:val="24"/>
          <w:szCs w:val="24"/>
          <w:lang w:eastAsia="bg-BG"/>
        </w:rPr>
        <w:t>определени</w:t>
      </w:r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Възложителя</w:t>
      </w:r>
      <w:proofErr w:type="spellEnd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лиц</w:t>
      </w:r>
      <w:proofErr w:type="spellEnd"/>
      <w:r w:rsidRPr="00DE6EB2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в </w:t>
      </w:r>
      <w:r w:rsidRPr="00DE6EB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 до 3 /три/ календарни дни от получаване на заявката. Заявки могат да се подават до изпълнителя всеки </w:t>
      </w:r>
      <w:proofErr w:type="spellStart"/>
      <w:r w:rsidR="00ED1A27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работен</w:t>
      </w:r>
      <w:proofErr w:type="spellEnd"/>
      <w:r w:rsidR="00ED1A27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ED1A27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ден</w:t>
      </w:r>
      <w:proofErr w:type="spellEnd"/>
      <w:r w:rsidR="00ED1A27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="00ED1A27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="00ED1A27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9:00 </w:t>
      </w:r>
      <w:proofErr w:type="spellStart"/>
      <w:r w:rsidR="00ED1A27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</w:t>
      </w:r>
      <w:proofErr w:type="spellEnd"/>
      <w:r w:rsidR="00ED1A27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14:</w:t>
      </w:r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00 </w:t>
      </w:r>
      <w:proofErr w:type="spellStart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часа</w:t>
      </w:r>
      <w:proofErr w:type="spellEnd"/>
      <w:r w:rsidRPr="00DE6EB2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. </w:t>
      </w:r>
    </w:p>
    <w:p w:rsidR="00661163" w:rsidRPr="00661163" w:rsidRDefault="00661163" w:rsidP="00DE6E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>Всяка доставка следва да е придружена от заверено копие на декларация за съответствие, протокол за изпитване, анализно свидетелство или сертификат за качество</w:t>
      </w:r>
      <w:r w:rsidR="001D725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110748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/само в приложимите случаи/</w:t>
      </w:r>
      <w:r w:rsidR="001D725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</w:t>
      </w: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Към датата на доставката строителните материали, имащи срок на годност, следва да са с остатъчен </w:t>
      </w:r>
      <w:r w:rsidR="000859CB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на годност не по-малко от 6</w:t>
      </w: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0% от целия срок на годност на конкретния продукт. </w:t>
      </w: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>В предложението за изпълнение участниците посочват описание на про</w:t>
      </w:r>
      <w:r w:rsidR="001D725C">
        <w:rPr>
          <w:rFonts w:ascii="Times New Roman" w:eastAsia="Times New Roman" w:hAnsi="Times New Roman" w:cs="Times New Roman"/>
          <w:sz w:val="24"/>
          <w:szCs w:val="24"/>
          <w:lang w:eastAsia="bg-BG"/>
        </w:rPr>
        <w:t>дукта и произход /производител/.</w:t>
      </w:r>
    </w:p>
    <w:p w:rsidR="001D725C" w:rsidRDefault="001D725C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D725C" w:rsidRDefault="001D725C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D725C" w:rsidRPr="00110748" w:rsidRDefault="00661163" w:rsidP="001D725C">
      <w:pPr>
        <w:shd w:val="clear" w:color="auto" w:fill="A6A6A6"/>
        <w:spacing w:after="0" w:line="240" w:lineRule="auto"/>
        <w:ind w:right="113" w:firstLine="360"/>
        <w:jc w:val="both"/>
        <w:rPr>
          <w:rFonts w:ascii="Times New Roman" w:eastAsia="Batang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3</w:t>
      </w:r>
      <w:r w:rsidR="001D725C" w:rsidRPr="0011074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</w:t>
      </w:r>
      <w:r w:rsidR="00A96DC6">
        <w:rPr>
          <w:rFonts w:ascii="Times New Roman" w:eastAsia="Times New Roman" w:hAnsi="Times New Roman" w:cs="Times New Roman"/>
          <w:b/>
          <w:i/>
          <w:sz w:val="24"/>
          <w:szCs w:val="24"/>
        </w:rPr>
        <w:t>Финансов ресурс и п</w:t>
      </w:r>
      <w:r w:rsidR="001D725C" w:rsidRPr="0011074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лащания </w:t>
      </w:r>
    </w:p>
    <w:p w:rsidR="001D725C" w:rsidRPr="00110748" w:rsidRDefault="001D725C" w:rsidP="001D725C">
      <w:pPr>
        <w:spacing w:after="0" w:line="240" w:lineRule="auto"/>
        <w:ind w:right="113" w:firstLine="360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1D725C" w:rsidRDefault="00E627F5" w:rsidP="007537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961A3">
        <w:rPr>
          <w:rFonts w:ascii="Times New Roman" w:eastAsia="Times New Roman" w:hAnsi="Times New Roman" w:cs="Times New Roman"/>
          <w:sz w:val="24"/>
          <w:szCs w:val="24"/>
        </w:rPr>
        <w:t xml:space="preserve">Съобразно изготвените от Община град Добрич разчети, максималният разполагаем </w:t>
      </w:r>
      <w:r w:rsidRPr="00D67834">
        <w:rPr>
          <w:rFonts w:ascii="Times New Roman" w:eastAsia="Times New Roman" w:hAnsi="Times New Roman" w:cs="Times New Roman"/>
          <w:sz w:val="24"/>
          <w:szCs w:val="24"/>
        </w:rPr>
        <w:t xml:space="preserve">финансов ресурс за дейността, предмет на настоящата обществена поръчка е до </w:t>
      </w:r>
      <w:r w:rsidR="006D175B">
        <w:rPr>
          <w:rFonts w:ascii="Times New Roman" w:eastAsia="Times New Roman" w:hAnsi="Times New Roman" w:cs="Times New Roman"/>
          <w:b/>
          <w:sz w:val="24"/>
          <w:szCs w:val="24"/>
        </w:rPr>
        <w:t>111 700</w:t>
      </w:r>
      <w:r w:rsidR="00D67834" w:rsidRPr="00D67834">
        <w:rPr>
          <w:rFonts w:ascii="Times New Roman" w:eastAsia="Times New Roman" w:hAnsi="Times New Roman" w:cs="Times New Roman"/>
          <w:b/>
          <w:sz w:val="24"/>
          <w:szCs w:val="24"/>
        </w:rPr>
        <w:t>,00</w:t>
      </w:r>
      <w:r w:rsidRPr="00D6783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Pr="00D67834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6D175B">
        <w:rPr>
          <w:rFonts w:ascii="Times New Roman" w:eastAsia="Times New Roman" w:hAnsi="Times New Roman" w:cs="Times New Roman"/>
          <w:b/>
          <w:sz w:val="24"/>
          <w:szCs w:val="24"/>
        </w:rPr>
        <w:t>сто и единадесет хиляди и седемстотин</w:t>
      </w:r>
      <w:r w:rsidRPr="00D67834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  <w:r w:rsidR="0035631D" w:rsidRPr="00D67834">
        <w:rPr>
          <w:rFonts w:ascii="Times New Roman" w:eastAsia="Times New Roman" w:hAnsi="Times New Roman" w:cs="Times New Roman"/>
          <w:b/>
          <w:sz w:val="24"/>
          <w:szCs w:val="24"/>
        </w:rPr>
        <w:t xml:space="preserve">лева </w:t>
      </w:r>
      <w:r w:rsidRPr="00D6783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без ДДС.</w:t>
      </w:r>
    </w:p>
    <w:p w:rsidR="00E627F5" w:rsidRDefault="00E627F5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7537E8" w:rsidRPr="007537E8" w:rsidRDefault="007537E8" w:rsidP="007537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</w:pP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Възложителят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/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чрез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съответните</w:t>
      </w:r>
      <w:proofErr w:type="spellEnd"/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7537E8">
        <w:rPr>
          <w:rFonts w:ascii="Times New Roman" w:eastAsia="Times New Roman" w:hAnsi="Times New Roman" w:cs="Times New Roman"/>
          <w:sz w:val="24"/>
          <w:szCs w:val="24"/>
          <w:lang w:eastAsia="bg-BG"/>
        </w:rPr>
        <w:t>структури, посочени в Приложението към Техническите спецификации</w:t>
      </w:r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/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заплаща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извършените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доставки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.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Заплащането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извършва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база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документи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удостоверяващ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приемането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стоката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(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протокол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за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доставка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търговски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документ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или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друг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съотносим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документ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),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подписан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от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оправомощени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представители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Страните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и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съдържащи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видовете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количеството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партидните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номера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доставените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артикули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тяхната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единична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и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обща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цена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както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и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срещу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издадена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фактура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съдържаща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данни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за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доставката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както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и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всички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необходими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законови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реквизити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.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Изброените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документи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издават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всяк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едн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от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структурите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съобразно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получените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от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тях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доставки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.</w:t>
      </w:r>
    </w:p>
    <w:p w:rsidR="007537E8" w:rsidRPr="00043578" w:rsidRDefault="007537E8" w:rsidP="007537E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аплащането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извършва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в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български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лева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по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банков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път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съответните</w:t>
      </w:r>
      <w:proofErr w:type="spellEnd"/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7537E8">
        <w:rPr>
          <w:rFonts w:ascii="Times New Roman" w:eastAsia="Times New Roman" w:hAnsi="Times New Roman" w:cs="Times New Roman"/>
          <w:sz w:val="24"/>
          <w:szCs w:val="24"/>
          <w:lang w:eastAsia="bg-BG"/>
        </w:rPr>
        <w:t>структури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в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срок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от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тридесет</w:t>
      </w:r>
      <w:proofErr w:type="spellEnd"/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дни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от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датата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подписване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документ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удостоверяващ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приемането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стоката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(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протокол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за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доставка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,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търговски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документ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или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друг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съотносим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документ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) и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от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издаване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proofErr w:type="spellStart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на</w:t>
      </w:r>
      <w:proofErr w:type="spellEnd"/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 xml:space="preserve"> </w:t>
      </w:r>
      <w:r w:rsidRPr="007537E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ф</w:t>
      </w:r>
      <w:proofErr w:type="spellStart"/>
      <w:r w:rsidR="00AA56FF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актурата</w:t>
      </w:r>
      <w:proofErr w:type="spellEnd"/>
      <w:r w:rsidR="00AA56FF">
        <w:rPr>
          <w:rFonts w:ascii="Times New Roman" w:eastAsia="Times New Roman" w:hAnsi="Times New Roman" w:cs="Times New Roman"/>
          <w:color w:val="000000"/>
          <w:sz w:val="24"/>
          <w:szCs w:val="24"/>
          <w:lang w:val="en-AU" w:eastAsia="bg-BG"/>
        </w:rPr>
        <w:t>.</w:t>
      </w:r>
      <w:r w:rsidR="0004357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551D32" w:rsidRDefault="00551D32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7537E8" w:rsidRDefault="007537E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110748" w:rsidRPr="00110748" w:rsidRDefault="00790CDF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Строителните материали</w:t>
      </w:r>
      <w:r w:rsidR="00110748"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са разпределени по </w:t>
      </w:r>
      <w:r w:rsidR="001D725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видове и </w:t>
      </w:r>
      <w:r w:rsidR="0004357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прогнозни </w:t>
      </w:r>
      <w:r w:rsidR="001D725C">
        <w:rPr>
          <w:rFonts w:ascii="Times New Roman" w:eastAsia="Times New Roman" w:hAnsi="Times New Roman" w:cs="Times New Roman"/>
          <w:sz w:val="24"/>
          <w:szCs w:val="24"/>
          <w:lang w:eastAsia="bg-BG"/>
        </w:rPr>
        <w:t>количества</w:t>
      </w:r>
      <w:r w:rsidR="00A15090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110748"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както следва:</w:t>
      </w: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5300"/>
        <w:gridCol w:w="1340"/>
        <w:gridCol w:w="1880"/>
      </w:tblGrid>
      <w:tr w:rsidR="008E5A51" w:rsidRPr="008E5A51" w:rsidTr="008E5A51">
        <w:trPr>
          <w:trHeight w:val="85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5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Вид на материалите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Мярка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Количество /общо/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Автоемайллак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0,750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28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Акрилатна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боя за хоризонтална пътна маркировка - Сити бяла 25кг.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Алкиден грунд  0,9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Аплик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Арматурно желязо Ф8 0,395 кг./м.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Анкер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набивен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М10 12/40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База интериорна за тониране 4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База интериорна за тониране 15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Баластра в чувал 30 кг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112</w:t>
            </w:r>
          </w:p>
        </w:tc>
      </w:tr>
      <w:tr w:rsidR="008E5A51" w:rsidRPr="008E5A51" w:rsidTr="008E5A51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Балатум /цветове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524</w:t>
            </w:r>
          </w:p>
        </w:tc>
      </w:tr>
      <w:tr w:rsidR="008E5A51" w:rsidRPr="008E5A51" w:rsidTr="008E5A51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Балатум 4 м. широчина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Батерия-смесител за топла и студена вода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Безир алкиден за дърво 0.750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Бойлер проточен 3500W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Бойлер 80 л. 3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kw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Болт 5x50 mm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Болт коларски 6х50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Боя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акрилатна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бяла 0,750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27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 блажна 0.700 кг. /различни цветове,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6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 алкидна 0.700 кг. /различни цветове,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186</w:t>
            </w:r>
          </w:p>
        </w:tc>
      </w:tr>
      <w:tr w:rsidR="008E5A51" w:rsidRPr="008E5A51" w:rsidTr="008E5A51">
        <w:trPr>
          <w:trHeight w:val="6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 алкидна бяла 3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 блажна бяла 0.700 кг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 блажна бяла 0.700 кг Сибел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 блажна бяла до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 за влажни помещения 1.0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 за влажни помещения 2,5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 бяла за влажни помещения 5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 за метал и дърво 0.600 л. /цветове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 интериорна бяла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Боя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екстериорна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бяла 1,2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Боя фасадна бяла със силикон 22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Боя фасадна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акрилна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8.5 л. база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Боя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тонираща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пигментна 0,200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Брава обикновена 70 мм. с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насрещник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Брава секретна 70 мм. с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насрещник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Бургии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Вата минерална 5/10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Валяк бояджийски /различни размери,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100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120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160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200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ф17х40х110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ф17х70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ф25х60х160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ф25х90мм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ф40х160мм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Валяк бояджийски ф50х180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</w:p>
        </w:tc>
      </w:tr>
      <w:tr w:rsidR="008E5A51" w:rsidRPr="008E5A51" w:rsidTr="008E5A51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Ваничка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бояджииска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 валяк /размери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Ваничка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бояджийска за валяк до 22 см.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Вар - гасена 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Вар хидратна  17.50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Вар хидратна 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Връзка гофрирана за сифон 1 1/4"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Винкел  40/40/3 6 метра дължина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Винкел профил 40/40/4  6 метра дължина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</w:t>
            </w:r>
          </w:p>
        </w:tc>
      </w:tr>
      <w:tr w:rsidR="008E5A51" w:rsidRPr="008E5A51" w:rsidTr="008E5A51">
        <w:trPr>
          <w:trHeight w:val="6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Винт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самонарезен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гипскартон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копче /различни размери,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330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Винт за дърво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5740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Винт за метал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2275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Винт за директен монтаж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450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Винт за ламарина 4.2х51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Винтоверт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Връзки кабелни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Гайка шестостепенна М10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490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Гайка ринг с халка М8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Гвоздеи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247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Гвоздеи 4.0х100, 5.0х100 бетонни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кг.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Гедория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комплект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Гипс сатен 20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28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Гипс сатен 5кг.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Гипс строителен 20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Гипс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япи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28</w:t>
            </w:r>
          </w:p>
        </w:tc>
      </w:tr>
      <w:tr w:rsidR="008E5A51" w:rsidRPr="008E5A51" w:rsidTr="008E5A51">
        <w:trPr>
          <w:trHeight w:val="3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Гипсокартон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влагоустойчив 1п-144 м</w:t>
            </w: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bg-BG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28,8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Гипсокартон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влагоустойчив 12.5/1.2/2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Гипсокартон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обикновен бял 12.5/1.2/2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Гранитогрес 33.3х33.3 /цветове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Грунд антикорозионен бързосъхнещ 0.900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Грунд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бетонконтакт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Грунд импрегниращ 0,900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Грунд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дълбокопроникващ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1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Грунд за латекс универсален 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Грунд универсален за стени 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38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Грунд за фасади 20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Грунд универсален за латекс 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Грунд универсален за мазилка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Грунд битумен изолиращ 5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Грунд алкиден 0,900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Глава за подвижен душ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38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Диск за метал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Диск за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неметал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Дръжка за обикновена брава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Дръжка за секретна брава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Дръжка метална права резба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Дръжки за врати с цял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шилд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 /комплект/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Дръжка за алуминиева врата с розетка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Душ слушалка с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шлаух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- хром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Душ подвижен с една функция,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държач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шлаух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Дюбел пирон 6х40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200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Дюбел универсален за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бетонни,тухлени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и „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кухи”стени,дюбел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за первази /размер по заявка 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1215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Дюбел за бетон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420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Дюбел за изолация с метален пирон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Дюбел за тухла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Ел.крушки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Електроди /кутия/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Електроди ф25 1кг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Емайллак 0,650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Емайллак алкиден 0.500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Заварени арматурни мрежи ф5 200/400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Затварящ механизъм батерия 1/2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Изолирбанд черен 19/20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Изпразващо устройство за тоалетно казанче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Казанче за WC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Капак за тоалетно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седало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Капаци за шахти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Катинар месинг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Канал кабелен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Кит за дърво 0.250 кг. /различни цветове/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118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Ключ за осветление - единичен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Ключ за осветление - двоен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Комплект тоалетна чиния 10/80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Контакт двоен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Контакт единичен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Корда за косачка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Колорант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0,200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Кореселин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0,850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Корниз едноканален/двуканален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Кош за отпадъци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Кран спирателен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Кранчета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Крива тръба VC к-т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Кръстачки за фуги - 100 бр. в опаковка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Крушка LED 9 W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Лак за дърво 0,700 кг.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Безветен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Лак за дърво 0.700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Лак яхтен 0.650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Латекс бял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Латекс бял - екстра покривен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Латекс бял 4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34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Латекс цветен екстра покривен 2.5 л. /цветове по избор 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Латекс цветен 25 кг. /цветове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45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Латекс цветен екстра покривен 5 кг. /цветове по избор 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Лайсна алуминиева преход 40 мм. Бяла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29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Лента за ограничаване и сигнализация 100х80мм.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Лепило за PVC настилки и линолеум 3.5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Лепило за лепене и шпакловане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 за керамика и камък 25кг.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 за плочки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Лепило за тапети 0,800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Лепило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Каменит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 С200  0.200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 С200 1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 монтажно еластично 0,280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Лепило монтажно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акрилно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0,455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154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Лепило-шпакловка за EPS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 гипсово 15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 полиуретаново пистолетно 0,750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Лепило строително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Лепило строително 2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Лента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стъклофазерна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50 мм./25 м.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Лопати с дълга дръжка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Луминисцентни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пури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215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Маншон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Маншон ф100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Маркуч за душ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Меки връзки  1/2", L = 50см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Меки връзки /размери по заявка 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Моноблок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 хоризонтално оттичане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Монтажна пяна 0.700мл.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Молив за дърво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Мрежа за топлоизолация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Мрежа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оградна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височина 1,80 дължина 10 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топ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Найлон покривен 4х5 м.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Нож макетен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OSB плоскост 2.50/1.25/9 mm.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Окачвач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директен 150 мм.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100</w:t>
            </w:r>
          </w:p>
        </w:tc>
      </w:tr>
      <w:tr w:rsidR="008E5A51" w:rsidRPr="008E5A51" w:rsidTr="008E5A51">
        <w:trPr>
          <w:trHeight w:val="67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Оцветител за бои и мазилки 0,250 л. /различни 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</w:t>
            </w:r>
          </w:p>
        </w:tc>
      </w:tr>
      <w:tr w:rsidR="008E5A51" w:rsidRPr="008E5A51" w:rsidTr="008E5A51">
        <w:trPr>
          <w:trHeight w:val="72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Оцветител за латекс 0,200 л. /различни 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Панта изхвърляща ниско рамо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Патрон за брава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Патрон за смесителна батерия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Пистолет силиконов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Планка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Плафониера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Плъзгач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Перваз PVC с кабелен канал /различни цветове/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240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Покривен найлон 4х2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Поставка за сапун/тоалетна хартия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Поставки за течен сапун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Поставки за тоалетна хартия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Профил 6000*30*20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Профил 6000*40*40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192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Профил UD 0.45 мм. 3 м.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Профил CD 0.45 мм. 3 м.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Прът телескопичен за бояджийски валяк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Преходник за перваз /цветове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ПС Ф50, рогов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Пури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луминисцентни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Пълнещо устройство за тоалетно казанче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Пяна ръчна полиуретанова 0.275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Пяна пистолетна монтажна 0,750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Пясък в чувал 30 кг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Пясък жълт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13,4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Пясък ръчен - баластра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 с 3 гнезда + ключ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Разклонител с 5 гнезда + ключ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Разредител АМВ 0.850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38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Разредител АМВ 1л.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Разредител за маркировъчна боя – 20л.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Ръкавици работни червено трико/черен латекс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Ръкавици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латексови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1069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Ръкохватка за смесителна батерия за топла и студена вода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Свредло за метал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Силикон пръчки Ф8-30 см.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Силикон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акрилен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280 мл.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Силикон санитарен прозрачен 280 мл.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Силикон универсален 280 мл.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Сифон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Слушалка за душ батерия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Смесител за тоалетна мивка стоящ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</w:p>
        </w:tc>
      </w:tr>
      <w:tr w:rsidR="008E5A51" w:rsidRPr="008E5A51" w:rsidTr="008E5A51">
        <w:trPr>
          <w:trHeight w:val="6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Смесител стенен за кухненска мивка/умивалник с две ръкохватки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Смесител стенен за душ с аксесоари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Спрей WD - 40, 0.100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Спрей боя 0.400 л. /цветове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Спрей против ръжда 0.300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Сребърен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феролит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0.650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Стилаж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 5 рафта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Стартер за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луминисцентна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лампа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Стоманена тръба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48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Стоманена тръба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230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Тапи за подов перваз /различни цветове/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Теракот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33.3х33.3 /цветове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Терафлекс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10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Терафлекс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Терафлекс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гипсова шпакловка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Термоограничител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със сонда / за бойлер /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Терморегулатор със сонда / за бойлер 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Тиксо хартиено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Тиксо хартиено 36-38х50 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Тиксо хартиено 45-50х50 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Уплътнител батерия 3/4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клингерит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Фасаген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4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Фасаген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15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Фасаген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22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Фаянс 20х50 /цветове по избор/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Фибран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Фугираща смес 1 кг. /различни цветове/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Фугираща смес 2 кг. /различни цветове/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Цимент сив 25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221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Цимент 5 кг.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Чакъл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Чакъл ситен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тон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Четка бояджийска /различни размер/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Четка бояджийска 20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Четка бояджийска 30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255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Четка бояджийска 40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21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256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Четка бояджийска 50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257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Четка бояджийска 60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258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Четка бояджийска 70 мм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259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Чистител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за полиуретанова пяна 0.500 л.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260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Чувал </w:t>
            </w:r>
            <w:proofErr w:type="spellStart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сезален</w:t>
            </w:r>
            <w:proofErr w:type="spellEnd"/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60х90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47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261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Шина 6000*30*20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262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Шкурка бяла 50 м.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104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263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Шпатула бояджийска /различни размери/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36</w:t>
            </w:r>
          </w:p>
        </w:tc>
      </w:tr>
      <w:tr w:rsidR="008E5A51" w:rsidRPr="008E5A51" w:rsidTr="008E5A51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264</w:t>
            </w:r>
          </w:p>
        </w:tc>
        <w:tc>
          <w:tcPr>
            <w:tcW w:w="5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5A51" w:rsidRPr="008E5A51" w:rsidRDefault="008E5A51" w:rsidP="008E5A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Ъгли за подов перваз /различни цветове/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бр.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5A51" w:rsidRPr="008E5A51" w:rsidRDefault="008E5A51" w:rsidP="008E5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8E5A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325</w:t>
            </w:r>
          </w:p>
        </w:tc>
      </w:tr>
    </w:tbl>
    <w:p w:rsidR="009307D9" w:rsidRDefault="009307D9"/>
    <w:p w:rsidR="00110748" w:rsidRPr="00110748" w:rsidRDefault="00110748" w:rsidP="001107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7BCA">
        <w:rPr>
          <w:rFonts w:ascii="Times New Roman" w:eastAsia="Times New Roman" w:hAnsi="Times New Roman" w:cs="Times New Roman"/>
          <w:sz w:val="24"/>
          <w:szCs w:val="24"/>
        </w:rPr>
        <w:t xml:space="preserve">Извън описаните, в рамките на прогнозната стойност на договора, Възложителят може да заявява и други артикули, като единичните цени се формират на база цените в  </w:t>
      </w:r>
      <w:r w:rsidR="00237BCA" w:rsidRPr="00237BCA">
        <w:rPr>
          <w:rFonts w:ascii="Times New Roman" w:eastAsia="Times New Roman" w:hAnsi="Times New Roman" w:cs="Times New Roman"/>
          <w:sz w:val="24"/>
          <w:szCs w:val="24"/>
        </w:rPr>
        <w:t>актуалния каталог/електронен магазин или обект на изпълнителя</w:t>
      </w:r>
      <w:r w:rsidRPr="00237BCA">
        <w:rPr>
          <w:rFonts w:ascii="Times New Roman" w:eastAsia="Times New Roman" w:hAnsi="Times New Roman" w:cs="Times New Roman"/>
          <w:sz w:val="24"/>
          <w:szCs w:val="24"/>
        </w:rPr>
        <w:t xml:space="preserve">, намалени с не по-малко от </w:t>
      </w:r>
      <w:r w:rsidRPr="00237BCA">
        <w:rPr>
          <w:rFonts w:ascii="Times New Roman" w:eastAsia="Times New Roman" w:hAnsi="Times New Roman" w:cs="Times New Roman"/>
          <w:sz w:val="24"/>
          <w:szCs w:val="24"/>
          <w:lang w:val="en-US"/>
        </w:rPr>
        <w:t>15</w:t>
      </w:r>
      <w:r w:rsidRPr="00237BCA">
        <w:rPr>
          <w:rFonts w:ascii="Times New Roman" w:eastAsia="Times New Roman" w:hAnsi="Times New Roman" w:cs="Times New Roman"/>
          <w:sz w:val="24"/>
          <w:szCs w:val="24"/>
        </w:rPr>
        <w:t xml:space="preserve"> %.</w:t>
      </w:r>
    </w:p>
    <w:p w:rsidR="00110748" w:rsidRPr="00110748" w:rsidRDefault="00110748" w:rsidP="00110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:rsidR="00110748" w:rsidRPr="00110748" w:rsidRDefault="00110748" w:rsidP="0011074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1074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 П И С Ъ К</w:t>
      </w:r>
    </w:p>
    <w:p w:rsidR="00110748" w:rsidRPr="00A15090" w:rsidRDefault="00110748" w:rsidP="00110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p w:rsidR="00110748" w:rsidRDefault="00110748" w:rsidP="00110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1074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 бюджетните структури на Община </w:t>
      </w:r>
      <w:r w:rsidR="005D7EBE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град Добрич</w:t>
      </w:r>
      <w:r w:rsidRPr="00110748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r w:rsidRPr="00110748">
        <w:rPr>
          <w:rFonts w:ascii="Times New Roman" w:eastAsia="Times New Roman" w:hAnsi="Times New Roman" w:cs="Times New Roman"/>
          <w:sz w:val="24"/>
          <w:szCs w:val="24"/>
          <w:lang w:eastAsia="bg-BG"/>
        </w:rPr>
        <w:t>до които се извършва доставка на строителни материали</w:t>
      </w:r>
    </w:p>
    <w:p w:rsidR="00A178FC" w:rsidRDefault="00A178FC" w:rsidP="001107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D7EBE" w:rsidRPr="00110748" w:rsidRDefault="005D7EBE" w:rsidP="00110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tbl>
      <w:tblPr>
        <w:tblW w:w="9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149"/>
        <w:gridCol w:w="1586"/>
        <w:gridCol w:w="2346"/>
        <w:gridCol w:w="1956"/>
      </w:tblGrid>
      <w:tr w:rsidR="004B6363" w:rsidRPr="004B6363" w:rsidTr="004B6363">
        <w:trPr>
          <w:trHeight w:val="495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№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Разпоредител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Булстат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Адрес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Ръководител</w:t>
            </w:r>
          </w:p>
        </w:tc>
      </w:tr>
      <w:tr w:rsidR="004B6363" w:rsidRPr="004B6363" w:rsidTr="004B6363">
        <w:trPr>
          <w:trHeight w:val="600"/>
        </w:trPr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1.</w:t>
            </w:r>
          </w:p>
        </w:tc>
        <w:tc>
          <w:tcPr>
            <w:tcW w:w="31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Община град Добрич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000852932</w:t>
            </w: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град Добрич, ул. „България“ </w:t>
            </w:r>
            <w:r w:rsidR="008258FF"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>№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</w:t>
            </w: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Йордан Йорданов</w:t>
            </w:r>
          </w:p>
        </w:tc>
      </w:tr>
      <w:tr w:rsidR="004B6363" w:rsidRPr="004B6363" w:rsidTr="004B6363">
        <w:trPr>
          <w:trHeight w:val="900"/>
        </w:trPr>
        <w:tc>
          <w:tcPr>
            <w:tcW w:w="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2.</w:t>
            </w:r>
          </w:p>
        </w:tc>
        <w:tc>
          <w:tcPr>
            <w:tcW w:w="31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Община град Добрич, Дирекция „Хуманитарни дейности“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2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град Добрич, ул. „Независимост“ </w:t>
            </w:r>
            <w:r w:rsidR="008258FF"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>№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7, ет. 7 </w:t>
            </w:r>
            <w:r w:rsidR="00021B1B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Дияна Борисова</w:t>
            </w:r>
          </w:p>
        </w:tc>
      </w:tr>
      <w:tr w:rsidR="004B6363" w:rsidRPr="004B6363" w:rsidTr="004B6363">
        <w:trPr>
          <w:trHeight w:val="300"/>
        </w:trPr>
        <w:tc>
          <w:tcPr>
            <w:tcW w:w="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    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 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Социални услуги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8529320080</w:t>
            </w: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4B6363" w:rsidRPr="004B6363" w:rsidTr="004B6363">
        <w:trPr>
          <w:trHeight w:val="300"/>
        </w:trPr>
        <w:tc>
          <w:tcPr>
            <w:tcW w:w="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    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Култура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8529320111</w:t>
            </w: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4B6363" w:rsidRPr="004B6363" w:rsidTr="004B6363">
        <w:trPr>
          <w:trHeight w:val="300"/>
        </w:trPr>
        <w:tc>
          <w:tcPr>
            <w:tcW w:w="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    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> 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Здравеопазване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8529320107</w:t>
            </w: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4B6363" w:rsidRPr="004B6363" w:rsidTr="004B6363">
        <w:trPr>
          <w:trHeight w:val="300"/>
        </w:trPr>
        <w:tc>
          <w:tcPr>
            <w:tcW w:w="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    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-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bg-BG"/>
              </w:rPr>
              <w:t xml:space="preserve"> 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Образование</w:t>
            </w:r>
          </w:p>
        </w:tc>
        <w:tc>
          <w:tcPr>
            <w:tcW w:w="1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8529320095</w:t>
            </w:r>
          </w:p>
        </w:tc>
        <w:tc>
          <w:tcPr>
            <w:tcW w:w="2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4B6363" w:rsidRPr="004B6363" w:rsidTr="004B6363">
        <w:trPr>
          <w:trHeight w:val="60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ОП „Обреден дом“</w:t>
            </w:r>
            <w:bookmarkStart w:id="0" w:name="_GoBack"/>
            <w:bookmarkEnd w:id="0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8529320164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град Добрич, ул. „Адриана </w:t>
            </w:r>
            <w:proofErr w:type="spellStart"/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Будевска</w:t>
            </w:r>
            <w:proofErr w:type="spellEnd"/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“ </w:t>
            </w:r>
            <w:r w:rsidR="0025297C"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>№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Румена Маринова</w:t>
            </w:r>
          </w:p>
        </w:tc>
      </w:tr>
      <w:tr w:rsidR="004B6363" w:rsidRPr="004B6363" w:rsidTr="004B6363">
        <w:trPr>
          <w:trHeight w:val="60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ОП „Спортни имоти“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8529320145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град Добрич, бул. „25-ти септември“ </w:t>
            </w:r>
            <w:r w:rsidR="0025297C"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>№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Пламен Папазов</w:t>
            </w:r>
          </w:p>
        </w:tc>
      </w:tr>
      <w:tr w:rsidR="004B6363" w:rsidRPr="004B6363" w:rsidTr="004B6363">
        <w:trPr>
          <w:trHeight w:val="60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ОП „</w:t>
            </w:r>
            <w:proofErr w:type="spellStart"/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Комуналстрой</w:t>
            </w:r>
            <w:proofErr w:type="spellEnd"/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“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8529320183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град Добрич, ул. „Ген. Киселов“ </w:t>
            </w:r>
            <w:r w:rsidR="0025297C">
              <w:rPr>
                <w:rFonts w:ascii="Times New Roman" w:eastAsia="Times New Roman" w:hAnsi="Times New Roman" w:cs="Times New Roman"/>
                <w:color w:val="000000"/>
                <w:lang w:val="en-US" w:eastAsia="bg-BG"/>
              </w:rPr>
              <w:t>№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C3633D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Тодор Тодоров</w:t>
            </w:r>
          </w:p>
        </w:tc>
      </w:tr>
      <w:tr w:rsidR="004B6363" w:rsidRPr="004B6363" w:rsidTr="004B6363">
        <w:trPr>
          <w:trHeight w:val="60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Общински младежки център „З. Стоянов“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8529320130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град Добрич, пл. „Стария орех“ 1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Мими Иванова</w:t>
            </w:r>
          </w:p>
        </w:tc>
      </w:tr>
      <w:tr w:rsidR="004B6363" w:rsidRPr="004B6363" w:rsidTr="004B6363">
        <w:trPr>
          <w:trHeight w:val="60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ОП „ Център за защита на природата и животните“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</w:t>
            </w: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8529320179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град Добрич, ул. „Никола Петков“ №15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363" w:rsidRPr="004B6363" w:rsidRDefault="004B6363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4B6363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Християн Христов</w:t>
            </w:r>
          </w:p>
        </w:tc>
      </w:tr>
      <w:tr w:rsidR="004B6363" w:rsidRPr="004B6363" w:rsidTr="00C3633D">
        <w:trPr>
          <w:trHeight w:val="600"/>
        </w:trPr>
        <w:tc>
          <w:tcPr>
            <w:tcW w:w="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363" w:rsidRPr="008645C4" w:rsidRDefault="004B6363" w:rsidP="004B63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8645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8.</w:t>
            </w:r>
          </w:p>
        </w:tc>
        <w:tc>
          <w:tcPr>
            <w:tcW w:w="3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363" w:rsidRPr="004B6363" w:rsidRDefault="0078115A" w:rsidP="007811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ОП „Устойчиви дейности и проекти“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363" w:rsidRPr="004B6363" w:rsidRDefault="0078115A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78115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0008529320126</w:t>
            </w:r>
          </w:p>
        </w:tc>
        <w:tc>
          <w:tcPr>
            <w:tcW w:w="2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363" w:rsidRPr="004B6363" w:rsidRDefault="0078115A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град Добрич, ул.</w:t>
            </w:r>
            <w:r w:rsidRPr="0078115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„Георги Измирлиев“ </w:t>
            </w:r>
            <w:r w:rsidRPr="0078115A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№14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363" w:rsidRPr="004B6363" w:rsidRDefault="0078115A" w:rsidP="004B63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Христо Даскалов</w:t>
            </w:r>
          </w:p>
        </w:tc>
      </w:tr>
    </w:tbl>
    <w:p w:rsidR="004B6363" w:rsidRDefault="004B6363"/>
    <w:p w:rsidR="004B6363" w:rsidRDefault="004B6363"/>
    <w:sectPr w:rsidR="004B6363" w:rsidSect="00A15090">
      <w:headerReference w:type="default" r:id="rId7"/>
      <w:footerReference w:type="default" r:id="rId8"/>
      <w:pgSz w:w="11906" w:h="16838"/>
      <w:pgMar w:top="2127" w:right="991" w:bottom="1560" w:left="1417" w:header="426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35F" w:rsidRDefault="004D535F" w:rsidP="00E666F2">
      <w:pPr>
        <w:spacing w:after="0" w:line="240" w:lineRule="auto"/>
      </w:pPr>
      <w:r>
        <w:separator/>
      </w:r>
    </w:p>
  </w:endnote>
  <w:endnote w:type="continuationSeparator" w:id="0">
    <w:p w:rsidR="004D535F" w:rsidRDefault="004D535F" w:rsidP="00E66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273" w:rsidRDefault="00795273" w:rsidP="00E666F2">
    <w:pPr>
      <w:pStyle w:val="a5"/>
      <w:jc w:val="right"/>
    </w:pPr>
    <w:r w:rsidRPr="00E666F2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>
          <wp:extent cx="514350" cy="610246"/>
          <wp:effectExtent l="0" t="0" r="0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120" cy="6123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35F" w:rsidRDefault="004D535F" w:rsidP="00E666F2">
      <w:pPr>
        <w:spacing w:after="0" w:line="240" w:lineRule="auto"/>
      </w:pPr>
      <w:r>
        <w:separator/>
      </w:r>
    </w:p>
  </w:footnote>
  <w:footnote w:type="continuationSeparator" w:id="0">
    <w:p w:rsidR="004D535F" w:rsidRDefault="004D535F" w:rsidP="00E66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5273" w:rsidRDefault="00795273">
    <w:pPr>
      <w:pStyle w:val="a3"/>
    </w:pPr>
    <w:r w:rsidRPr="00E666F2">
      <w:rPr>
        <w:rFonts w:ascii="Times New Roman" w:eastAsia="Times New Roman" w:hAnsi="Times New Roman" w:cs="Times New Roman"/>
        <w:noProof/>
        <w:sz w:val="10"/>
        <w:szCs w:val="10"/>
        <w:lang w:eastAsia="bg-BG"/>
      </w:rPr>
      <w:drawing>
        <wp:inline distT="0" distB="0" distL="0" distR="0">
          <wp:extent cx="5941060" cy="872082"/>
          <wp:effectExtent l="0" t="0" r="2540" b="4445"/>
          <wp:docPr id="1" name="Картина 1" descr="untitl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3" descr="untitl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1060" cy="8720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5AB"/>
    <w:multiLevelType w:val="hybridMultilevel"/>
    <w:tmpl w:val="D99CDA68"/>
    <w:lvl w:ilvl="0" w:tplc="9B1862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785480"/>
    <w:multiLevelType w:val="hybridMultilevel"/>
    <w:tmpl w:val="21284816"/>
    <w:lvl w:ilvl="0" w:tplc="D4EC05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48"/>
    <w:rsid w:val="00006C73"/>
    <w:rsid w:val="000121A0"/>
    <w:rsid w:val="000211F1"/>
    <w:rsid w:val="00021B1B"/>
    <w:rsid w:val="000249B3"/>
    <w:rsid w:val="000347CB"/>
    <w:rsid w:val="00040FDA"/>
    <w:rsid w:val="00043578"/>
    <w:rsid w:val="000859CB"/>
    <w:rsid w:val="000A6B88"/>
    <w:rsid w:val="000B298D"/>
    <w:rsid w:val="000D20A4"/>
    <w:rsid w:val="000D4ADC"/>
    <w:rsid w:val="000F4C8B"/>
    <w:rsid w:val="0010369C"/>
    <w:rsid w:val="00110748"/>
    <w:rsid w:val="001146BC"/>
    <w:rsid w:val="00153268"/>
    <w:rsid w:val="001D725C"/>
    <w:rsid w:val="001F3FA9"/>
    <w:rsid w:val="002171A8"/>
    <w:rsid w:val="002252A3"/>
    <w:rsid w:val="00226778"/>
    <w:rsid w:val="002369D2"/>
    <w:rsid w:val="00237BCA"/>
    <w:rsid w:val="0025297C"/>
    <w:rsid w:val="00267EA6"/>
    <w:rsid w:val="002A3DAB"/>
    <w:rsid w:val="002C2F98"/>
    <w:rsid w:val="00316035"/>
    <w:rsid w:val="00320D7B"/>
    <w:rsid w:val="003304A6"/>
    <w:rsid w:val="00355BFD"/>
    <w:rsid w:val="0035631D"/>
    <w:rsid w:val="00367F4B"/>
    <w:rsid w:val="00376ACB"/>
    <w:rsid w:val="0037706A"/>
    <w:rsid w:val="003810CF"/>
    <w:rsid w:val="003A545B"/>
    <w:rsid w:val="003C3673"/>
    <w:rsid w:val="003E54F1"/>
    <w:rsid w:val="004B19B9"/>
    <w:rsid w:val="004B6363"/>
    <w:rsid w:val="004D535F"/>
    <w:rsid w:val="004F3AED"/>
    <w:rsid w:val="005020E5"/>
    <w:rsid w:val="00510F9E"/>
    <w:rsid w:val="005226B6"/>
    <w:rsid w:val="00541DEB"/>
    <w:rsid w:val="00551D32"/>
    <w:rsid w:val="005C6F2A"/>
    <w:rsid w:val="005D7EBE"/>
    <w:rsid w:val="00631F85"/>
    <w:rsid w:val="00661163"/>
    <w:rsid w:val="00690AE0"/>
    <w:rsid w:val="006C6F6D"/>
    <w:rsid w:val="006D175B"/>
    <w:rsid w:val="006E7750"/>
    <w:rsid w:val="0071680C"/>
    <w:rsid w:val="00753238"/>
    <w:rsid w:val="007537E8"/>
    <w:rsid w:val="00760FA3"/>
    <w:rsid w:val="0076244E"/>
    <w:rsid w:val="0078115A"/>
    <w:rsid w:val="00784A8F"/>
    <w:rsid w:val="00786BAA"/>
    <w:rsid w:val="00790CDF"/>
    <w:rsid w:val="007936D0"/>
    <w:rsid w:val="00795273"/>
    <w:rsid w:val="007961A3"/>
    <w:rsid w:val="007D6652"/>
    <w:rsid w:val="008258FF"/>
    <w:rsid w:val="008558B9"/>
    <w:rsid w:val="008645C4"/>
    <w:rsid w:val="008651B5"/>
    <w:rsid w:val="00872329"/>
    <w:rsid w:val="0087730F"/>
    <w:rsid w:val="008B2691"/>
    <w:rsid w:val="008C022D"/>
    <w:rsid w:val="008D50CD"/>
    <w:rsid w:val="008E5A51"/>
    <w:rsid w:val="008F3DAB"/>
    <w:rsid w:val="00910CFE"/>
    <w:rsid w:val="009307D9"/>
    <w:rsid w:val="00961559"/>
    <w:rsid w:val="009C380B"/>
    <w:rsid w:val="009D1ADB"/>
    <w:rsid w:val="009F781A"/>
    <w:rsid w:val="00A07226"/>
    <w:rsid w:val="00A11DC4"/>
    <w:rsid w:val="00A15090"/>
    <w:rsid w:val="00A178FC"/>
    <w:rsid w:val="00A464E1"/>
    <w:rsid w:val="00A555F0"/>
    <w:rsid w:val="00A94C60"/>
    <w:rsid w:val="00A96DC6"/>
    <w:rsid w:val="00AA56FF"/>
    <w:rsid w:val="00B14C30"/>
    <w:rsid w:val="00B337E5"/>
    <w:rsid w:val="00B71C64"/>
    <w:rsid w:val="00BA5A67"/>
    <w:rsid w:val="00BE4E46"/>
    <w:rsid w:val="00C3633D"/>
    <w:rsid w:val="00CB52DA"/>
    <w:rsid w:val="00CD2952"/>
    <w:rsid w:val="00D232A7"/>
    <w:rsid w:val="00D44A1B"/>
    <w:rsid w:val="00D67834"/>
    <w:rsid w:val="00DD6A2E"/>
    <w:rsid w:val="00DE5BFE"/>
    <w:rsid w:val="00DE6EB2"/>
    <w:rsid w:val="00DF5349"/>
    <w:rsid w:val="00E00545"/>
    <w:rsid w:val="00E26560"/>
    <w:rsid w:val="00E53B48"/>
    <w:rsid w:val="00E627F5"/>
    <w:rsid w:val="00E666F2"/>
    <w:rsid w:val="00EA499B"/>
    <w:rsid w:val="00EB0B91"/>
    <w:rsid w:val="00EC3E61"/>
    <w:rsid w:val="00ED1A27"/>
    <w:rsid w:val="00F57387"/>
    <w:rsid w:val="00FC4047"/>
    <w:rsid w:val="00FE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6ECD77-ADC3-4592-851C-73ED627DE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E666F2"/>
  </w:style>
  <w:style w:type="paragraph" w:styleId="a5">
    <w:name w:val="footer"/>
    <w:basedOn w:val="a"/>
    <w:link w:val="a6"/>
    <w:uiPriority w:val="99"/>
    <w:unhideWhenUsed/>
    <w:rsid w:val="00E66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E666F2"/>
  </w:style>
  <w:style w:type="paragraph" w:styleId="a7">
    <w:name w:val="List Paragraph"/>
    <w:basedOn w:val="a"/>
    <w:uiPriority w:val="34"/>
    <w:qFormat/>
    <w:rsid w:val="001F3FA9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9307D9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9307D9"/>
    <w:rPr>
      <w:color w:val="800080"/>
      <w:u w:val="single"/>
    </w:rPr>
  </w:style>
  <w:style w:type="paragraph" w:customStyle="1" w:styleId="xl65">
    <w:name w:val="xl65"/>
    <w:basedOn w:val="a"/>
    <w:rsid w:val="009307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9307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9307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9307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9">
    <w:name w:val="xl69"/>
    <w:basedOn w:val="a"/>
    <w:rsid w:val="009307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0">
    <w:name w:val="xl70"/>
    <w:basedOn w:val="a"/>
    <w:rsid w:val="009307D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9307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9307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3">
    <w:name w:val="xl73"/>
    <w:basedOn w:val="a"/>
    <w:rsid w:val="009307D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9307D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9307D9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9307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9307D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9FFCC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8">
    <w:name w:val="xl78"/>
    <w:basedOn w:val="a"/>
    <w:rsid w:val="009307D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9307D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0">
    <w:name w:val="xl80"/>
    <w:basedOn w:val="a"/>
    <w:rsid w:val="009307D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1">
    <w:name w:val="xl81"/>
    <w:basedOn w:val="a"/>
    <w:rsid w:val="009307D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99FFCC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styleId="aa">
    <w:name w:val="Balloon Text"/>
    <w:basedOn w:val="a"/>
    <w:link w:val="ab"/>
    <w:uiPriority w:val="99"/>
    <w:semiHidden/>
    <w:unhideWhenUsed/>
    <w:rsid w:val="007952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Изнесен текст Знак"/>
    <w:basedOn w:val="a0"/>
    <w:link w:val="aa"/>
    <w:uiPriority w:val="99"/>
    <w:semiHidden/>
    <w:rsid w:val="00795273"/>
    <w:rPr>
      <w:rFonts w:ascii="Segoe UI" w:hAnsi="Segoe UI" w:cs="Segoe UI"/>
      <w:sz w:val="18"/>
      <w:szCs w:val="18"/>
    </w:rPr>
  </w:style>
  <w:style w:type="paragraph" w:customStyle="1" w:styleId="font5">
    <w:name w:val="font5"/>
    <w:basedOn w:val="a"/>
    <w:rsid w:val="00E2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2">
    <w:name w:val="xl82"/>
    <w:basedOn w:val="a"/>
    <w:rsid w:val="00E265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3">
    <w:name w:val="xl83"/>
    <w:basedOn w:val="a"/>
    <w:rsid w:val="00E265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E265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5">
    <w:name w:val="xl85"/>
    <w:basedOn w:val="a"/>
    <w:rsid w:val="00E265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6">
    <w:name w:val="xl86"/>
    <w:basedOn w:val="a"/>
    <w:rsid w:val="00E265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7">
    <w:name w:val="xl87"/>
    <w:basedOn w:val="a"/>
    <w:rsid w:val="00E265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8">
    <w:name w:val="xl88"/>
    <w:basedOn w:val="a"/>
    <w:rsid w:val="008E5A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9">
    <w:name w:val="xl89"/>
    <w:basedOn w:val="a"/>
    <w:rsid w:val="008E5A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0">
    <w:name w:val="xl90"/>
    <w:basedOn w:val="a"/>
    <w:rsid w:val="008E5A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1">
    <w:name w:val="xl91"/>
    <w:basedOn w:val="a"/>
    <w:rsid w:val="008E5A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2">
    <w:name w:val="xl92"/>
    <w:basedOn w:val="a"/>
    <w:rsid w:val="008E5A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3">
    <w:name w:val="xl93"/>
    <w:basedOn w:val="a"/>
    <w:rsid w:val="008E5A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0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10</Pages>
  <Words>2399</Words>
  <Characters>13675</Characters>
  <Application>Microsoft Office Word</Application>
  <DocSecurity>0</DocSecurity>
  <Lines>113</Lines>
  <Paragraphs>32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Великов</dc:creator>
  <cp:keywords/>
  <dc:description/>
  <cp:lastModifiedBy>Николай Великов</cp:lastModifiedBy>
  <cp:revision>343</cp:revision>
  <cp:lastPrinted>2021-07-08T07:42:00Z</cp:lastPrinted>
  <dcterms:created xsi:type="dcterms:W3CDTF">2018-02-07T11:45:00Z</dcterms:created>
  <dcterms:modified xsi:type="dcterms:W3CDTF">2022-08-18T13:18:00Z</dcterms:modified>
</cp:coreProperties>
</file>